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7FF" w:rsidRPr="007C1D32" w:rsidRDefault="00A877FF" w:rsidP="00A877FF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Раздел 8. Способы взрывания</w:t>
      </w:r>
    </w:p>
    <w:p w:rsidR="00A877FF" w:rsidRPr="008B27C1" w:rsidRDefault="00A877FF" w:rsidP="00A877FF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A877FF" w:rsidRPr="008B27C1" w:rsidRDefault="00A877FF" w:rsidP="00A877FF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A877FF" w:rsidRPr="007C1D32" w:rsidRDefault="00A877FF" w:rsidP="00A877FF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Подраздел 1. </w:t>
      </w:r>
      <w:r w:rsidRPr="007C1D32">
        <w:rPr>
          <w:rFonts w:ascii="Times New Roman" w:hAnsi="Times New Roman"/>
          <w:sz w:val="28"/>
          <w:szCs w:val="28"/>
        </w:rPr>
        <w:t>Взрывание с</w:t>
      </w:r>
      <w:r>
        <w:rPr>
          <w:rFonts w:ascii="Times New Roman" w:hAnsi="Times New Roman"/>
          <w:sz w:val="28"/>
          <w:szCs w:val="28"/>
        </w:rPr>
        <w:t xml:space="preserve"> применением электродетонаторов</w:t>
      </w:r>
    </w:p>
    <w:p w:rsidR="00A877FF" w:rsidRPr="008B27C1" w:rsidRDefault="00A877FF" w:rsidP="00A877FF">
      <w:pPr>
        <w:jc w:val="center"/>
        <w:rPr>
          <w:sz w:val="28"/>
          <w:szCs w:val="28"/>
        </w:rPr>
      </w:pPr>
    </w:p>
    <w:p w:rsidR="00A877FF" w:rsidRPr="003F0FA3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 w:rsidRPr="003F0FA3">
        <w:rPr>
          <w:sz w:val="28"/>
          <w:szCs w:val="28"/>
        </w:rPr>
        <w:t>27</w:t>
      </w:r>
      <w:r w:rsidRPr="001F27A1">
        <w:rPr>
          <w:sz w:val="28"/>
          <w:szCs w:val="28"/>
        </w:rPr>
        <w:t xml:space="preserve">. Перед выдачей все </w:t>
      </w:r>
      <w:r w:rsidRPr="003F0FA3">
        <w:rPr>
          <w:sz w:val="28"/>
          <w:szCs w:val="28"/>
        </w:rPr>
        <w:t>электродетонаторы проверяются в помещении склада ВМ или на открытом воздухе под навесом в соответствии с технологическим регламентом.</w:t>
      </w:r>
    </w:p>
    <w:p w:rsidR="00A877FF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При проверке электродетонатор помещается в футерованную металлическую трубу, за щит или специальное устройство, исключающее поражение людей в случае взрыва. Провода электродетонаторов после проверки их сопротивления замыкаются накоротко и в таком положении находятся до момента присоединения к взрывной сети. При выполнении этой операции на рабочем столе </w:t>
      </w:r>
      <w:proofErr w:type="gramStart"/>
      <w:r>
        <w:rPr>
          <w:sz w:val="28"/>
          <w:szCs w:val="28"/>
        </w:rPr>
        <w:t>проверяющего</w:t>
      </w:r>
      <w:proofErr w:type="gramEnd"/>
      <w:r>
        <w:rPr>
          <w:sz w:val="28"/>
          <w:szCs w:val="28"/>
        </w:rPr>
        <w:t xml:space="preserve"> находится не более</w:t>
      </w:r>
    </w:p>
    <w:p w:rsidR="00A877FF" w:rsidRPr="001F27A1" w:rsidRDefault="00A877FF" w:rsidP="00A877FF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1F27A1">
        <w:rPr>
          <w:sz w:val="28"/>
          <w:szCs w:val="28"/>
        </w:rPr>
        <w:t>00 электродетонаторов.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 w:rsidRPr="003F0FA3">
        <w:rPr>
          <w:sz w:val="28"/>
          <w:szCs w:val="28"/>
        </w:rPr>
        <w:t>28</w:t>
      </w:r>
      <w:r>
        <w:rPr>
          <w:sz w:val="28"/>
          <w:szCs w:val="28"/>
        </w:rPr>
        <w:t>.</w:t>
      </w:r>
      <w:r w:rsidRPr="001F27A1">
        <w:rPr>
          <w:sz w:val="28"/>
          <w:szCs w:val="28"/>
        </w:rPr>
        <w:t xml:space="preserve"> Электровзрывные сети имеют исправную изоляцию, надежные электрические соединения.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Концы проводов и жил кабелей тщательно зачищаются, плотно соединяются, соединения изолируются при помощи специальных зажимов или других средств.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шахтах опасных по газу или пыли, провода электродетонаторов и электровзрывной сети соединяют только с применением контактных зажимов.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29</w:t>
      </w:r>
      <w:r w:rsidRPr="001F27A1">
        <w:rPr>
          <w:sz w:val="28"/>
          <w:szCs w:val="28"/>
        </w:rPr>
        <w:t>. Электровзрывная сеть двухпроводная. Использование воды, земл</w:t>
      </w:r>
      <w:r>
        <w:rPr>
          <w:sz w:val="28"/>
          <w:szCs w:val="28"/>
        </w:rPr>
        <w:t xml:space="preserve">и, труб, рельсов, канатов </w:t>
      </w:r>
      <w:r w:rsidRPr="001F27A1">
        <w:rPr>
          <w:sz w:val="28"/>
          <w:szCs w:val="28"/>
        </w:rPr>
        <w:t>в качестве одного из проводников не допускается. До начала заряжания взрывник осматривает взрывную магистраль, соединительные провода, убеждается в исправности сети.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13</w:t>
      </w:r>
      <w:r>
        <w:rPr>
          <w:sz w:val="28"/>
          <w:szCs w:val="28"/>
        </w:rPr>
        <w:t>0</w:t>
      </w:r>
      <w:r w:rsidRPr="001F27A1">
        <w:rPr>
          <w:sz w:val="28"/>
          <w:szCs w:val="28"/>
        </w:rPr>
        <w:t>. В шахтах</w:t>
      </w:r>
      <w:r>
        <w:rPr>
          <w:sz w:val="28"/>
          <w:szCs w:val="28"/>
        </w:rPr>
        <w:t xml:space="preserve"> (рудниках),</w:t>
      </w:r>
      <w:r w:rsidRPr="001F27A1">
        <w:rPr>
          <w:sz w:val="28"/>
          <w:szCs w:val="28"/>
        </w:rPr>
        <w:t xml:space="preserve"> опасных по газу или пыли, применяются электродетонаторы только с медными проводами. Это требование распространяется на соединительные и магистральные провода (кабели)</w:t>
      </w:r>
      <w:r>
        <w:rPr>
          <w:sz w:val="28"/>
          <w:szCs w:val="28"/>
        </w:rPr>
        <w:t xml:space="preserve"> электровзрывной сети.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13</w:t>
      </w:r>
      <w:r>
        <w:rPr>
          <w:sz w:val="28"/>
          <w:szCs w:val="28"/>
        </w:rPr>
        <w:t>1</w:t>
      </w:r>
      <w:r w:rsidRPr="001F27A1">
        <w:rPr>
          <w:sz w:val="28"/>
          <w:szCs w:val="28"/>
        </w:rPr>
        <w:t>. Не допускается монтировать электровзрывную сеть в направлении от источника тока или включающего ток устройства к заряду.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13</w:t>
      </w:r>
      <w:r>
        <w:rPr>
          <w:sz w:val="28"/>
          <w:szCs w:val="28"/>
        </w:rPr>
        <w:t>2</w:t>
      </w:r>
      <w:r w:rsidRPr="001F27A1">
        <w:rPr>
          <w:sz w:val="28"/>
          <w:szCs w:val="28"/>
        </w:rPr>
        <w:t>. После монтажа и осмотра электровзрывной сети проверяется ее проводимость.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Постоянная взрывная магистраль должна отставать от места взрыва не более чем на </w:t>
      </w:r>
      <w:smartTag w:uri="urn:schemas-microsoft-com:office:smarttags" w:element="metricconverter">
        <w:smartTagPr>
          <w:attr w:name="ProductID" w:val="100 м"/>
        </w:smartTagPr>
        <w:r w:rsidRPr="001F27A1">
          <w:rPr>
            <w:sz w:val="28"/>
            <w:szCs w:val="28"/>
          </w:rPr>
          <w:t>100 м</w:t>
        </w:r>
      </w:smartTag>
      <w:r w:rsidRPr="001F27A1">
        <w:rPr>
          <w:sz w:val="28"/>
          <w:szCs w:val="28"/>
        </w:rPr>
        <w:t>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13</w:t>
      </w:r>
      <w:r>
        <w:rPr>
          <w:sz w:val="28"/>
          <w:szCs w:val="28"/>
        </w:rPr>
        <w:t>3</w:t>
      </w:r>
      <w:r w:rsidRPr="001F27A1">
        <w:rPr>
          <w:sz w:val="28"/>
          <w:szCs w:val="28"/>
        </w:rPr>
        <w:t>. Перед взрыванием скважинных и камерных зарядов общее сопротивление всей электровзрывной сети подсчитывается, затем измеряется из безопасного места электроизмерительными приборами. В случае расхождения величин измеренного и расчетного сопротивлений более чем на 10</w:t>
      </w:r>
      <w:r>
        <w:rPr>
          <w:sz w:val="28"/>
          <w:szCs w:val="28"/>
        </w:rPr>
        <w:t xml:space="preserve"> </w:t>
      </w:r>
      <w:r w:rsidRPr="001F27A1">
        <w:rPr>
          <w:sz w:val="28"/>
          <w:szCs w:val="28"/>
        </w:rPr>
        <w:t>% устраняют неисправности, вызывающие отклонения от расчетного сопротивления электровзрывной сети.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lastRenderedPageBreak/>
        <w:t xml:space="preserve">При невозможности измерить сопротивление электровзрывной сети допускается по разрешению лица </w:t>
      </w:r>
      <w:r>
        <w:rPr>
          <w:sz w:val="28"/>
          <w:szCs w:val="28"/>
        </w:rPr>
        <w:t>контроля</w:t>
      </w:r>
      <w:r w:rsidRPr="001F27A1">
        <w:rPr>
          <w:sz w:val="28"/>
          <w:szCs w:val="28"/>
        </w:rPr>
        <w:t xml:space="preserve">, руководящего проведением взрыва, ограничиться проверкой </w:t>
      </w:r>
      <w:r>
        <w:rPr>
          <w:sz w:val="28"/>
          <w:szCs w:val="28"/>
        </w:rPr>
        <w:t xml:space="preserve">наличия </w:t>
      </w:r>
      <w:r w:rsidRPr="001F27A1">
        <w:rPr>
          <w:sz w:val="28"/>
          <w:szCs w:val="28"/>
        </w:rPr>
        <w:t>цеп</w:t>
      </w:r>
      <w:r>
        <w:rPr>
          <w:sz w:val="28"/>
          <w:szCs w:val="28"/>
        </w:rPr>
        <w:t>и.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13</w:t>
      </w:r>
      <w:r>
        <w:rPr>
          <w:sz w:val="28"/>
          <w:szCs w:val="28"/>
        </w:rPr>
        <w:t>4</w:t>
      </w:r>
      <w:r w:rsidRPr="001F27A1">
        <w:rPr>
          <w:sz w:val="28"/>
          <w:szCs w:val="28"/>
        </w:rPr>
        <w:t>. Напряжение для взрывания подается из безопасного места. Взрывной прибор (устройство) имеет клеммы для подсоединения магистральных проводов электровзрывной сети.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Подсоединение магистральных проводов к взрывному устройству производится в месте укрытия взрывника.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При проведении массового взрыва напряжение подается по команде руководителя.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13</w:t>
      </w:r>
      <w:r>
        <w:rPr>
          <w:sz w:val="28"/>
          <w:szCs w:val="28"/>
        </w:rPr>
        <w:t>5</w:t>
      </w:r>
      <w:r w:rsidRPr="001F27A1">
        <w:rPr>
          <w:sz w:val="28"/>
          <w:szCs w:val="28"/>
        </w:rPr>
        <w:t>. Концы проводов смонтированной части электровзрывной сети замыкаются накоротко на время, предшествующее подсоединению их к проводам следующей части электровзрывной сети.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proofErr w:type="gramStart"/>
      <w:r w:rsidRPr="001F27A1">
        <w:rPr>
          <w:sz w:val="28"/>
          <w:szCs w:val="28"/>
        </w:rPr>
        <w:t>Не допускается присоединение проводов уже смонтированной части электровзрывной сети к следующим проводам, пока противоположные концы последних не замкнуты накоротко.</w:t>
      </w:r>
      <w:proofErr w:type="gramEnd"/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Концы магистральных проводов электровзрывной сети замыкаются на все время до присоединения их к клеммам прибора или устройства, подающего напряжение для взрывания.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При дублировании электродетонаторов во избежание перепутывания проводов основных и дублирующих электродетонаторов провода каждого из них свиваются, а по окончании заряжания смотаны </w:t>
      </w:r>
      <w:proofErr w:type="gramStart"/>
      <w:r w:rsidRPr="001F27A1">
        <w:rPr>
          <w:sz w:val="28"/>
          <w:szCs w:val="28"/>
        </w:rPr>
        <w:t>в</w:t>
      </w:r>
      <w:proofErr w:type="gramEnd"/>
      <w:r w:rsidRPr="001F27A1">
        <w:rPr>
          <w:sz w:val="28"/>
          <w:szCs w:val="28"/>
        </w:rPr>
        <w:t xml:space="preserve"> отдельные бунтики. При производстве массовых взрывов провода </w:t>
      </w:r>
      <w:proofErr w:type="gramStart"/>
      <w:r w:rsidRPr="001F27A1">
        <w:rPr>
          <w:sz w:val="28"/>
          <w:szCs w:val="28"/>
        </w:rPr>
        <w:t>основной</w:t>
      </w:r>
      <w:proofErr w:type="gramEnd"/>
      <w:r w:rsidRPr="001F27A1">
        <w:rPr>
          <w:sz w:val="28"/>
          <w:szCs w:val="28"/>
        </w:rPr>
        <w:t xml:space="preserve"> и дублирующих электровзрывных сетей маркируются.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36</w:t>
      </w:r>
      <w:r w:rsidRPr="001F27A1">
        <w:rPr>
          <w:sz w:val="28"/>
          <w:szCs w:val="28"/>
        </w:rPr>
        <w:t>. Со всех электроустановок, кабелей, контактных, воздушных проводов и других источников электроэнергии (в том числе источников опасных электромагнитных излучений), действующих в зоне монтажа электровзрывной сети, напряжение снимается с момента монтажа сети.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подземных условиях в зону монтажа электровзрывной сети включаются выработки, в которых монтируется сеть.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На земной поверхности в зону монтажа электровзрывной сети включается поверхность, ограниченная контуром, на </w:t>
      </w:r>
      <w:smartTag w:uri="urn:schemas-microsoft-com:office:smarttags" w:element="metricconverter">
        <w:smartTagPr>
          <w:attr w:name="ProductID" w:val="50 м"/>
        </w:smartTagPr>
        <w:r w:rsidRPr="001F27A1">
          <w:rPr>
            <w:sz w:val="28"/>
            <w:szCs w:val="28"/>
          </w:rPr>
          <w:t>50 м</w:t>
        </w:r>
      </w:smartTag>
      <w:r w:rsidRPr="001F27A1">
        <w:rPr>
          <w:sz w:val="28"/>
          <w:szCs w:val="28"/>
        </w:rPr>
        <w:t xml:space="preserve"> превышающим контур электровзрывной сети, независимо от высоты подвески проводников электрического тока, а при прострелочно-взрывных работах в скважинах - соответственно на </w:t>
      </w:r>
      <w:smartTag w:uri="urn:schemas-microsoft-com:office:smarttags" w:element="metricconverter">
        <w:smartTagPr>
          <w:attr w:name="ProductID" w:val="10 м"/>
        </w:smartTagPr>
        <w:r w:rsidRPr="001F27A1">
          <w:rPr>
            <w:sz w:val="28"/>
            <w:szCs w:val="28"/>
          </w:rPr>
          <w:t>10 м</w:t>
        </w:r>
      </w:smartTag>
      <w:r w:rsidRPr="001F27A1">
        <w:rPr>
          <w:sz w:val="28"/>
          <w:szCs w:val="28"/>
        </w:rPr>
        <w:t>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В необходимых случаях принимаются меры защиты от блуждающих токов (применение защищенных электродетонаторов, исключение повторного использования соединительных проводов, обязательное применение специальных зажимов,</w:t>
      </w:r>
      <w:r>
        <w:rPr>
          <w:sz w:val="28"/>
          <w:szCs w:val="28"/>
        </w:rPr>
        <w:t xml:space="preserve"> изоляции скруток проводов</w:t>
      </w:r>
      <w:r w:rsidRPr="001F27A1">
        <w:rPr>
          <w:sz w:val="28"/>
          <w:szCs w:val="28"/>
        </w:rPr>
        <w:t>).</w:t>
      </w:r>
    </w:p>
    <w:p w:rsidR="00A877FF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 xml:space="preserve">При монтаже электровзрывных сетей в подземных выработках допускается не отключать находящиеся в пределах зоны монтажа вентиляторы местного проветривания, осветительные электрические сети напряжением </w:t>
      </w:r>
      <w:proofErr w:type="gramStart"/>
      <w:r w:rsidRPr="001F27A1">
        <w:rPr>
          <w:sz w:val="28"/>
          <w:szCs w:val="28"/>
        </w:rPr>
        <w:t>до</w:t>
      </w:r>
      <w:proofErr w:type="gramEnd"/>
    </w:p>
    <w:p w:rsidR="00A877FF" w:rsidRPr="001F27A1" w:rsidRDefault="00A877FF" w:rsidP="00A877FF">
      <w:pPr>
        <w:jc w:val="both"/>
        <w:rPr>
          <w:sz w:val="28"/>
          <w:szCs w:val="28"/>
        </w:rPr>
      </w:pPr>
      <w:r w:rsidRPr="001F27A1">
        <w:rPr>
          <w:sz w:val="28"/>
          <w:szCs w:val="28"/>
        </w:rPr>
        <w:t>42</w:t>
      </w:r>
      <w:proofErr w:type="gramStart"/>
      <w:r w:rsidRPr="001F27A1">
        <w:rPr>
          <w:sz w:val="28"/>
          <w:szCs w:val="28"/>
        </w:rPr>
        <w:t xml:space="preserve"> В</w:t>
      </w:r>
      <w:proofErr w:type="gramEnd"/>
      <w:r w:rsidRPr="001F27A1">
        <w:rPr>
          <w:sz w:val="28"/>
          <w:szCs w:val="28"/>
        </w:rPr>
        <w:t xml:space="preserve"> с осуществлением мер защиты электродетонаторов от воздействия блуждающих токов.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lastRenderedPageBreak/>
        <w:t>1</w:t>
      </w:r>
      <w:r>
        <w:rPr>
          <w:sz w:val="28"/>
          <w:szCs w:val="28"/>
        </w:rPr>
        <w:t>37</w:t>
      </w:r>
      <w:r w:rsidRPr="001F27A1">
        <w:rPr>
          <w:sz w:val="28"/>
          <w:szCs w:val="28"/>
        </w:rPr>
        <w:t>. Взрывные приборы (машинки) и взрывные стационарные устройства хранятся в местах, исключающих доступ к ним посторонних лиц.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38</w:t>
      </w:r>
      <w:r w:rsidRPr="001F27A1">
        <w:rPr>
          <w:sz w:val="28"/>
          <w:szCs w:val="28"/>
        </w:rPr>
        <w:t>. Не допускается проводить электрическое взрывание непосредственно от силовой или осветительной сети без предназначенных для этого устройств.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</w:t>
      </w:r>
      <w:r>
        <w:rPr>
          <w:sz w:val="28"/>
          <w:szCs w:val="28"/>
        </w:rPr>
        <w:t>39</w:t>
      </w:r>
      <w:r w:rsidRPr="001F27A1">
        <w:rPr>
          <w:sz w:val="28"/>
          <w:szCs w:val="28"/>
        </w:rPr>
        <w:t>. При взрывании с применением электродетонаторов выход взрывника из укрытия после взрыва допускается не ранее чем через 5 мин после отсоединения электровзрывной сети от источника тока и замыкания ее накоротко.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14</w:t>
      </w:r>
      <w:r>
        <w:rPr>
          <w:sz w:val="28"/>
          <w:szCs w:val="28"/>
        </w:rPr>
        <w:t>0</w:t>
      </w:r>
      <w:r w:rsidRPr="001F27A1">
        <w:rPr>
          <w:sz w:val="28"/>
          <w:szCs w:val="28"/>
        </w:rPr>
        <w:t>. Если при подаче напряжения взрыва не произошло, взрывник отсоединяет от прибора (источника тока) электровзрывную сеть, замыкает ее концы, берет с собой ключ от взрывного прибора (ящика в котором находится взрывное устройство) и после этого выясняет причину отказа. Выходить из укрытия допускается не ранее чем через 10 мин</w:t>
      </w:r>
      <w:r>
        <w:rPr>
          <w:sz w:val="28"/>
          <w:szCs w:val="28"/>
        </w:rPr>
        <w:t>ут</w:t>
      </w:r>
      <w:r w:rsidRPr="001F27A1">
        <w:rPr>
          <w:sz w:val="28"/>
          <w:szCs w:val="28"/>
        </w:rPr>
        <w:t>, независимо от типа применяемых электродетонаторов.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14</w:t>
      </w:r>
      <w:r>
        <w:rPr>
          <w:sz w:val="28"/>
          <w:szCs w:val="28"/>
        </w:rPr>
        <w:t>1</w:t>
      </w:r>
      <w:r w:rsidRPr="001F27A1">
        <w:rPr>
          <w:sz w:val="28"/>
          <w:szCs w:val="28"/>
        </w:rPr>
        <w:t xml:space="preserve">. Взрывные приборы (машинки) перед выдачей взрывникам проверяются </w:t>
      </w:r>
      <w:proofErr w:type="gramStart"/>
      <w:r w:rsidRPr="001F27A1">
        <w:rPr>
          <w:sz w:val="28"/>
          <w:szCs w:val="28"/>
        </w:rPr>
        <w:t xml:space="preserve">согласно </w:t>
      </w:r>
      <w:r w:rsidRPr="002C360F">
        <w:rPr>
          <w:color w:val="000000"/>
          <w:sz w:val="28"/>
          <w:szCs w:val="28"/>
        </w:rPr>
        <w:t>руководства</w:t>
      </w:r>
      <w:proofErr w:type="gramEnd"/>
      <w:r w:rsidRPr="002C360F">
        <w:rPr>
          <w:color w:val="000000"/>
          <w:sz w:val="28"/>
          <w:szCs w:val="28"/>
        </w:rPr>
        <w:t xml:space="preserve"> по эксплуатации, на развиваемый импульс тока; на шахтах опасных по г</w:t>
      </w:r>
      <w:r w:rsidRPr="001F27A1">
        <w:rPr>
          <w:sz w:val="28"/>
          <w:szCs w:val="28"/>
        </w:rPr>
        <w:t>азу ил</w:t>
      </w:r>
      <w:r>
        <w:rPr>
          <w:sz w:val="28"/>
          <w:szCs w:val="28"/>
        </w:rPr>
        <w:t xml:space="preserve">и пыли, </w:t>
      </w:r>
      <w:r w:rsidRPr="001F27A1">
        <w:rPr>
          <w:sz w:val="28"/>
          <w:szCs w:val="28"/>
        </w:rPr>
        <w:t>- на длительность импульса тока.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142</w:t>
      </w:r>
      <w:r w:rsidRPr="001F27A1">
        <w:rPr>
          <w:sz w:val="28"/>
          <w:szCs w:val="28"/>
        </w:rPr>
        <w:t>. Взрывные приборы стационарных взрывных пунктов на угольных, сланцевых шахтах, объектах геологоразведки, опасных по газу или пыли, проверяются в местах их установки не реже одного раза в 15 дней.</w:t>
      </w:r>
    </w:p>
    <w:p w:rsidR="00A877FF" w:rsidRPr="001F27A1" w:rsidRDefault="00A877FF" w:rsidP="00A877FF">
      <w:pPr>
        <w:ind w:firstLine="709"/>
        <w:jc w:val="both"/>
        <w:rPr>
          <w:sz w:val="28"/>
          <w:szCs w:val="28"/>
        </w:rPr>
      </w:pP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F77"/>
    <w:rsid w:val="00034B5A"/>
    <w:rsid w:val="006B1D0B"/>
    <w:rsid w:val="00A877FF"/>
    <w:rsid w:val="00B43F77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A877FF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A877FF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886</Words>
  <Characters>5055</Characters>
  <Application>Microsoft Office Word</Application>
  <DocSecurity>0</DocSecurity>
  <Lines>42</Lines>
  <Paragraphs>11</Paragraphs>
  <ScaleCrop>false</ScaleCrop>
  <Company/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2017-10-05T15:02:00Z</dcterms:created>
  <dcterms:modified xsi:type="dcterms:W3CDTF">2017-10-05T15:02:00Z</dcterms:modified>
</cp:coreProperties>
</file>