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4B7" w:rsidRPr="008271E6" w:rsidRDefault="00727D6A" w:rsidP="00C814B7">
      <w:pPr>
        <w:shd w:val="clear" w:color="auto" w:fill="FFFFFF"/>
        <w:spacing w:after="0" w:line="245" w:lineRule="atLeast"/>
        <w:jc w:val="both"/>
        <w:rPr>
          <w:rFonts w:ascii="Times New Roman" w:eastAsia="Times New Roman" w:hAnsi="Times New Roman" w:cs="Times New Roman"/>
          <w:color w:val="000000"/>
          <w:sz w:val="28"/>
          <w:szCs w:val="28"/>
          <w:lang w:val="kk-KZ" w:eastAsia="ru-RU"/>
        </w:rPr>
      </w:pPr>
      <w:r w:rsidRPr="00727D6A">
        <w:rPr>
          <w:rFonts w:ascii="Times New Roman" w:hAnsi="Times New Roman" w:cs="Times New Roman"/>
          <w:b/>
          <w:sz w:val="28"/>
          <w:szCs w:val="28"/>
          <w:lang w:val="kk-KZ"/>
        </w:rPr>
        <w:t>Дәріс -14. Негізгі ауылшаруашылығы дақылдарын егіп-өсіру технологиясы</w:t>
      </w:r>
      <w:r w:rsidR="00C814B7" w:rsidRPr="00C814B7">
        <w:rPr>
          <w:rFonts w:ascii="Times New Roman" w:eastAsia="Times New Roman" w:hAnsi="Times New Roman" w:cs="Times New Roman"/>
          <w:b/>
          <w:bCs/>
          <w:color w:val="0A0A0A"/>
          <w:sz w:val="28"/>
          <w:szCs w:val="28"/>
          <w:lang w:val="kk-KZ" w:eastAsia="ru-RU"/>
        </w:rPr>
        <w:t xml:space="preserve"> </w:t>
      </w:r>
      <w:r w:rsidR="00C814B7" w:rsidRPr="008271E6">
        <w:rPr>
          <w:rFonts w:ascii="Times New Roman" w:eastAsia="Times New Roman" w:hAnsi="Times New Roman" w:cs="Times New Roman"/>
          <w:b/>
          <w:bCs/>
          <w:color w:val="0A0A0A"/>
          <w:sz w:val="28"/>
          <w:szCs w:val="28"/>
          <w:lang w:val="kk-KZ" w:eastAsia="ru-RU"/>
        </w:rPr>
        <w:t>Лекция№</w:t>
      </w:r>
      <w:r w:rsidR="00C814B7" w:rsidRPr="00C814B7">
        <w:rPr>
          <w:rFonts w:ascii="Times New Roman" w:eastAsia="Times New Roman" w:hAnsi="Times New Roman" w:cs="Times New Roman"/>
          <w:b/>
          <w:bCs/>
          <w:color w:val="0A0A0A"/>
          <w:sz w:val="28"/>
          <w:szCs w:val="28"/>
          <w:lang w:val="kk-KZ" w:eastAsia="ru-RU"/>
        </w:rPr>
        <w:t>14</w:t>
      </w:r>
      <w:r w:rsidR="00C814B7" w:rsidRPr="008271E6">
        <w:rPr>
          <w:rFonts w:ascii="Times New Roman" w:eastAsia="Times New Roman" w:hAnsi="Times New Roman" w:cs="Times New Roman"/>
          <w:b/>
          <w:bCs/>
          <w:color w:val="000000"/>
          <w:sz w:val="28"/>
          <w:szCs w:val="28"/>
          <w:lang w:val="kk-KZ" w:eastAsia="ru-RU"/>
        </w:rPr>
        <w:t> Арамшөптер.</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Арамшөптер туралы түсінік, олардың зияны</w:t>
      </w:r>
      <w:r w:rsidRPr="008271E6">
        <w:rPr>
          <w:rFonts w:ascii="Times New Roman" w:eastAsia="Times New Roman" w:hAnsi="Times New Roman" w:cs="Times New Roman"/>
          <w:color w:val="000000"/>
          <w:sz w:val="28"/>
          <w:szCs w:val="28"/>
          <w:lang w:eastAsia="ru-RU"/>
        </w:rPr>
        <w:t>. Арамшөптер деп мәдени өсімдіктердің егістіктерінде өсетін, олардың өнімінің мөлшерін төмендетіп, сапасын нашарлататын өсімдіктерді атайды. Мәдени дақылдардың егісінде басқа мәдени дақылдар кездессе, оны ластаушы өсімдіктер деп атайды. Мәдени өсімдіктерге қарағанда арамшөптер тез дамып, ылғалды және қоректік заттарды әлдеқайда көп жұмсайды. Жоғары қабатта өсетін арамшөптер мәдени өсімдіктерді көлеңкелеп, олардың жапырағында жүретін фотосинтез үрдісін баяулатады, ауыл шаруашылық машиналардың жұмысын нашарлатып, олардың сынып қалуына себеп болады. Арамшөптердің тұқымдары астық дәндерінің ылғалдылығын көтеріп, олардың қызуына және бүлініп кетуіне жағдай туғызады. Арамшөптер ауыл шаруашылық дақылдарының зиянкестері мен ауруларының тіршілік ететін және олардың тарайтын орны болып табылады. Кейбір арамшөптердің жемістері мен тұқымдары өнімнің сапасын төмендетеді. Ащы жусан астыққа жағымсыз иіс берсе, , қыздырма үйбидайық, қара меңдуана араласқан дән улы болады. Көптеген арамшөптердің гүл тозаңдары адамдардың аллергия ауруларын қоздырады. Мысалы, ащы жусан мен жусан жапырақтары арамшөптің тозаңдары безгек ауруын қоздырады. Ошаған, қара сұлы өздерінің тікенектері мен қылқандары арқылы малға жабысып, зақымдайды, олардан алынатын өнімдерді кемітеді, әсіресе жүн сапасын төмендетеді.</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Арамшөптердің биологиялық еркшеліктері.</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Арамшөптердің өсімталдығы өте жоғары. Академик А.И.Мальцевтің деректері бойынша көкпектің бір өсімдігі 100 мыңға дейін, гүлтәжі 500 мыңға дейін, сарыбас қурай 730 мыңға дейін тұқым шашады.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Арамшөптердің тұқымдарының бірден қаулап өнбеуі және біркелкі піспеуі: мәселен, кәдімгі қара сұлы мен ақ алабұтаның тұқымдарының өнгіштігі 3 жылға дейін сақталады. Себебі, олардың тұқымдарының бірден бір жылдан кейін, екі жылдан кейін өнетін 3 түрінің (полиморфизм) болуына байланысты.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Көптеген арамшөптердің тұқымдарының сол аймақта таралуға мүмкіндік туғызатын құрылымдары болады. Мысалы, арамшөптердің тұқымы өздерінің тікенектері, қылтықтарының көмегімен таралады, (қалуендер, бақбақ ұшпа ұрықтары, кәдімгі кәріқыздың,ошағанның ілгіштері болады). Желдің әсерінен тамырынан үзіліп, танаптарда дөңгелеп бара жатқан қаңбақ тұқымдарын жерге шашады.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Кейбір арамшөптердің тұқымдары топырықта бірнеше жыл өнгіштіктерін сақтайды: қара сұлуы, ақ алабұта, далалық ярутка 5-7 жыл, кәдімгі жұмыршақ, дымқыл жұлдызшөп 30 жыл, бұйра қымыздық 50 жылға дейін.</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Көп жылдық арамшөптер вегетативтік жолмен көбейеді: атпатамырлы (дала шырмауығы, қалуендер), тамырсабақты (жатаған бидайық) өсімдіктер.</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Көптеген арамшөптер ауа райының қолайсыз жағдайына ауыл шаруашылығы дақылдарына қарағанда төзімдірек келеді.</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lastRenderedPageBreak/>
        <w:t>Арамшөптерді жіктеу және олардың кең тараған түрлері. Қазақстанда 300-ге жуық арамшөп түрлері кездеседі. Арамшөптерді жіктеу негізіне бірнеше белгілері алынған: өсімдіктердің қоректену әдісі, тіршілік ұзақтылығы, көбею тәсілі. Қоректену тәсілі бойынша тоғышар, жартылай тоғышар және тоғышар емес арамшөптерді ажыратады. Тіршілігінің ұзақтығы бойынша 2 топқа бөлінеді: біржылдықтар, көпжылдықтар. Біржылдықтар тіршілік үрдісі 1 жылдан 2 жылға дейін созылады. Олардың өскіндерінің пайда болуы және өсіп даму кезеңдерінің ұзақтығына қарай бұлар эфемерлер, жаздың ерте, жаздық кеш, қыстаушылар, күздік және екі жылдықтар деп бөлінеді.</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ЭФЕМЕРЛЕРГЕ өсу даму кезеңдері өте қысқа (1,5-2 ай) өсімдіктер жатады. Бір маусымда олар бірнеше ұрпақ бере алады (жұлдызшөп, у таспа, сеппе көкнәр). Жаздық ерте арамшөптер көктемде ерте көктейді және жинағаннан кейін немесе солармен бір мезгілде пісіп жетіледі. Осы топтың ішіндегі ең зияндысы — қара сұлы. Бұдан басқа өкілдері ақ алабұта, кенеп шөп, қара құмық, жабайы шомыр, дала қышасы. Жаздық кеш пісетіндер топырақ әбден жылыған (10-12°С) кезде көктейді. Мәдени дақылдармен бір мезгілде пісіп жетіледі. Негізгі өкілдері — кәдімгі гүлтәжі, арам кенепшөп, мысық құйрық, итқонақ, т.б. Қыстайын арамшөптер. Бұлардың дамуы жаздық, сондай-ақ күздік түрде өте алады, көктемгі өскіндері жаздық сияқты дамиды, яғни күзде жеміс береді, сосын солады. Кеш шыққан өскіндері кез келген кезеңінде қыстап шығады да, келесі жылы өсіп-дамуын жалғастырады.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Күздік арамшөптер</w:t>
      </w:r>
      <w:r w:rsidRPr="008271E6">
        <w:rPr>
          <w:rFonts w:ascii="Times New Roman" w:eastAsia="Times New Roman" w:hAnsi="Times New Roman" w:cs="Times New Roman"/>
          <w:color w:val="000000"/>
          <w:sz w:val="28"/>
          <w:szCs w:val="28"/>
          <w:lang w:eastAsia="ru-RU"/>
        </w:rPr>
        <w:t>. Олар өздерінің дамуы үшін қысқы маусымның төменгі температурасын қажет етеді. Өскіндерінің пайда болу мерзіміне қарамай, өсімдіктері қыстап шығады да, келесі жылдың жазында ғана жеміс береді. Күздік мәдени дақылдармен бірге өседі және тұқымдары бір мезгілде пісіп жетіледі. Өкілдері: қара бидай арпабасы, далалық арпабас.</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Екі жылдық арамшөптер. Өздерінің даму тіршілігін екі жылдың ішінде аяқтайтын өсімдіктер. Бірінші жылы тамыр жүйесі мен дегелек жапырақтары қалыптасады. Бұл топтың өкілдері — қара меңдуана, ақ және сары түйе жоңышқа, кәдімгі кәріқыз, т.б.</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Көп жылдық арамшөптер</w:t>
      </w:r>
      <w:r w:rsidRPr="008271E6">
        <w:rPr>
          <w:rFonts w:ascii="Times New Roman" w:eastAsia="Times New Roman" w:hAnsi="Times New Roman" w:cs="Times New Roman"/>
          <w:color w:val="000000"/>
          <w:sz w:val="28"/>
          <w:szCs w:val="28"/>
          <w:lang w:eastAsia="ru-RU"/>
        </w:rPr>
        <w:t>. Олар бірнеше жыл өседі, қыста топырақ бетіндегі мүшелері ғана өледі, ал тамыры қыстап шығады да келесі жылы өсуін жалғастырады. Көп жылдық арамшөптерді тамыр жүйесіне қарай мынадай топтарға бөледі: атпатамырлы арамшөптер, көбінесе тамыр атпалары деп аталады. Олар тұқымдары арқылы және тамыр өскіндерімен көбейе алады. Негізгі өкілдері — далалық шырмауық, егістік қалуен, жатаған у кекіре, кәдімгі сиякөк, талшықты сүттіген, т.б.</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Кіндіктамырлы арамшөптер</w:t>
      </w:r>
      <w:r w:rsidRPr="008271E6">
        <w:rPr>
          <w:rFonts w:ascii="Times New Roman" w:eastAsia="Times New Roman" w:hAnsi="Times New Roman" w:cs="Times New Roman"/>
          <w:color w:val="000000"/>
          <w:sz w:val="28"/>
          <w:szCs w:val="28"/>
          <w:lang w:eastAsia="ru-RU"/>
        </w:rPr>
        <w:t>. Негізгі кіндік тамыры бар өсімдіктер. Бұл топқа кәдімгі бақбақ, ащы жусан, бұйра қымыздық, т.б. жатады.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Тамыр жүйесі шашақты арамшөптер</w:t>
      </w:r>
      <w:r w:rsidRPr="008271E6">
        <w:rPr>
          <w:rFonts w:ascii="Times New Roman" w:eastAsia="Times New Roman" w:hAnsi="Times New Roman" w:cs="Times New Roman"/>
          <w:color w:val="000000"/>
          <w:sz w:val="28"/>
          <w:szCs w:val="28"/>
          <w:lang w:eastAsia="ru-RU"/>
        </w:rPr>
        <w:t>. Бұл биологиялық топтың өкілдерінің тамыр жүйесі шашақты болады және арнаулы вегетативтік көбею мүшелері болмайды. Бұларға үлкен бақажапырақ, күйдіргі сарғалдақ жатады.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Баданалы және түйнекті арамшөптер.</w:t>
      </w:r>
      <w:r w:rsidRPr="008271E6">
        <w:rPr>
          <w:rFonts w:ascii="Times New Roman" w:eastAsia="Times New Roman" w:hAnsi="Times New Roman" w:cs="Times New Roman"/>
          <w:color w:val="000000"/>
          <w:sz w:val="28"/>
          <w:szCs w:val="28"/>
          <w:lang w:eastAsia="ru-RU"/>
        </w:rPr>
        <w:t> Олардың негізгі көбею мүшелері түйнектер мен баданалар (бас жуа, бақшалық жуа, түйнекті әйкен, түйнекті әрем, батпақ қайызғақшөп, т.б.)</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lastRenderedPageBreak/>
        <w:t>Тамырсабақты (көген тамырлы) арамшөптер</w:t>
      </w:r>
      <w:r w:rsidRPr="008271E6">
        <w:rPr>
          <w:rFonts w:ascii="Times New Roman" w:eastAsia="Times New Roman" w:hAnsi="Times New Roman" w:cs="Times New Roman"/>
          <w:color w:val="000000"/>
          <w:sz w:val="28"/>
          <w:szCs w:val="28"/>
          <w:lang w:eastAsia="ru-RU"/>
        </w:rPr>
        <w:t>. Негізінен тамыр сабақтарымен вегативтік жолмен көбейеді (көгентамырлы бидайық, бұтақты бидайық, құмай, қарашағыр).</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Кейбір арамшөптер улы болады, адамдар мен малдарға үлкен қауіп туғызады, әсіресе жануарларға көп қауіп туғызады. Себебі олар жемшөппен бірге түсуі мүмкін. Өсімдік түгелдей (меңдуана, сасық мендуана) тұқымдары (арам шытырмақ, сарыбас қурай) улы болып келеді. Улы арамшөптердің қатарына кәдімгі қарамықшы қыздырма у бидайық, жатаған у кекіре, сарғалдақ, қара меңдуана, жусан жапырақты ойраншөп, т.б. жатады.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Карантинді арамшөптер. Арамшөптердің бұл түрлерінің таралу мүмкіндіктерін шектейтін ерекше шаралар қолданылады. Карантинді арамшөптердің қатарына арамсаяудың барлық түрлері, жатаған у кекіре, жусанжапырақты ойраншөп, үштармақ ойраншөп, т.б. жатады.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Егіннің, топырақтың, өнімнің арамшөптермен ластануын есептеу әдістері, Танаптардағы арамшөптерді есепке алудың төрт тәсілі болады: көзбен шамалау, сандық, сандық-салмақтық және қашықтан немесе жоғарыдан шамалап анықтау әдістері. Онда ұшақтан, тік ұшақтан видеожазу немесе ғарыштан егістер түсіріледі де, дайындалған жадығаттар жерде өңделеді. Танаптардың ластануын тексеру үшін егістікті бір немесе екі диагоналы бойынша өту керек. Танапты тексеріп шыққаннан және ластану жөніндегі толық түсінік қалыптасқаннан кейін, А.И.Мальцев ұсынған 4 балдық жүйемен бүкіл танаптың ластануын анықтайды. Танаптың ластануын санау әді сімен анықтау үшін оның ұзын қиғашы бойынша жүріп отырып, бірдей қашықтықтан соң аумағы 0,25 шаршы метр (50х50см) есептеу кәсекті салып есептеу жүргізеді.</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Ауданы 100 гектардан артық танаптарда 20 қайталаныммен есептеу жүргізіледі. Ол үшін кәсектің ішіндегі арамшөптердің әртүрін бөлек санап есептеп дәптерге жазады. Анықтаушыға белгісіз арамшөптерді бөлек көрсетеді. Ластану деңгейі мына шкаламен анықталады: 1 балл 5 арамшөпке дейін; 2 балл 5-тен 15-ке дейін, 3 балл 16-дан 50-ге дейін; 4 балл 51-ден 100-ге және 5балл 100-ден жоғары. Танаптардың ластануын санау және салмағын өлшеу әдісі арқылы анықтағанда арамшөптерді тек санап қоймайды, олардың және мәдени дақылдардың дымқыл және құрғақ ауа массасын өлшейді. Бұл әдіс агротехникалық зерттеулерде, танаптардың ластану деңгейін ғана анықтап қоймай, арамшөптердің зияндылығын анықтау керек болғанда қолданылады.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Топырақтың арамшөптердің тұқымдарымен ластануын анықтау көп еңбек етуді, арнайы құралдарды және көп уақытты қажетсінеді. Алайда, танаптардың жыртылатын қабатындағы арамшөп тұқымдарының мөлшерін білу, олардың өміршеңдігін сақтау мүмкіндігін ескере отырып, танаптардың ластануын бірнеше жылға болжауға болады. А.В.Филоновтың деректері бойынша топырақтың жыртылатын қабатының арамшөптердің тұқымдарымен ластануын бағалауды төмендегі шкала бойынша жүргізеді: 1 балл — нашар, гектарына 10 млн данадан аз; 2 балл — орташа, 10-50 млн дана/га; 3 балл -күшті, гектарына 50 млн данадан көп.</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lastRenderedPageBreak/>
        <w:t>Топырақтың арамшөптермен ластану картасын жасау, оның маңызы. Есептеудің нәтижесінде танаптардың ластану картасын жасайды. Әр картада арамшөптердің биологиялық топтарын және түрлерін көрсетеді. Картада әр танаптың аумағында оң жақ шетіне таңау бірінің ішінде бірі диаметрлері 2 және 4 см екі шеңбер сызады. Кішкене шеңбердің ортасында әр шаршы метрдегі арамшөптердің саны, балмен берілген ластану деңгейі, ал сызықтың ас тында анықтау жүргізілген жыл көрсетіледі. Сыртқы және ішкі шеңберлердің арасы танапта кездескен арамшөптердің түрлеріне байланысты бөліктерге (секторларға) бөлінген. Бөліктердің ауданы тиісті топтағы арамшөптердің санына сәйкес келеді. Әр сектор пайдаланған шартты белгілерге сәйкес боялады немесе сызықшалармен белгіленеді, сонан кейін ең зиянды және жиі кездесетін арамшөптердің қысқартылған атауы және саны керсетіледі. Әр биологиялық топты белгілеу үшін шартты түстерді немесе сызықтарды пайдаланады. Арамшөптердің негізгі түрлерін бас әріптермен, ал олардың сандарын санмен белгілейді. Бірнеше биологиялық топтар болса, бүкіл танаптың түстерін немесе сызықшаларын басым топтың белгісімен белгілейді. Танаптардың ластану картасы негізінде арамшөптермен күрестің кешенді жоспары жасалады. Танаптардың әр түрлі биологиялық топтармен ластану деңгейіне қарай, гербицидтер пайдаланылатын жердің ауданы, қажетті гербицидтің мөлшері, оларды шашатын арнайы машиналардың саны анықталады. Агротехникалық күрес шараларының көлемі белгіленіп, технологиялық карталар жасалады, жұмсалатын қаржының мөлшері және мүмкін болатын экономикалық тиімділік анықталады.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Арамшөптермен күресу шаралары</w:t>
      </w:r>
      <w:r w:rsidRPr="008271E6">
        <w:rPr>
          <w:rFonts w:ascii="Times New Roman" w:eastAsia="Times New Roman" w:hAnsi="Times New Roman" w:cs="Times New Roman"/>
          <w:color w:val="000000"/>
          <w:sz w:val="28"/>
          <w:szCs w:val="28"/>
          <w:lang w:eastAsia="ru-RU"/>
        </w:rPr>
        <w:t>. Экономикалық тиімділігі. Арамшөптерге қарсы алдын ала күресу шаралары, агротехникалық, химиялық және биологиялық күрес шаралары қарастырылған. Алдын алу шараларының негізгі міндеті — арамшөптердің тұқымдарымен вегетативтік көбею мүшелерінің таралуын болдырмау. Ол үшін өңделмейтін жерлердегі арамшөптердің тұқым шашуына жол бермеу керек. Ол үшін тұқымдарды арнайы тұқым тазалағыш машиналардағы елеуіштермен триерлерді пайдаланатын 1-2 класс деңгейіне көтеру қажет. Егер егінді жинау жұмыстары мезгілінде, кешіктірілмей жүргізілсе, арамшөптер тұқымының негізгі бөлігі комбайн бункеріне немесе сүрлемдік дақылдармен бірге көк балаусаға түседі. Дәнді бөлектеп жинағанда тікелей орып бастыруға қарағанда арамшөптердің тұқымдары жерге көп шашылады.</w:t>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C814B7" w:rsidRPr="008271E6" w:rsidRDefault="00C814B7" w:rsidP="00C814B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Лекция№7</w:t>
      </w:r>
      <w:r w:rsidRPr="008271E6">
        <w:rPr>
          <w:rFonts w:ascii="Times New Roman" w:eastAsia="Times New Roman" w:hAnsi="Times New Roman" w:cs="Times New Roman"/>
          <w:b/>
          <w:bCs/>
          <w:color w:val="000000"/>
          <w:sz w:val="28"/>
          <w:szCs w:val="28"/>
          <w:lang w:eastAsia="ru-RU"/>
        </w:rPr>
        <w:t> Мелиоративті (суландыру, суалту, суғару) іс-шаралар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Суландыру жүйелеріндегі суды бөлуді ұйымдастыру жəне ретімен танысу Далалық іс – тəжірибе жұмыстары барысында біз суландыру жүйелерінің атқаратын қызметі, олардың құрамдас бөліктері мен танысып, сол жербегі су бөлудің ұйымдастыру ретімен бір жола таныстық. Суғару жүйелерінің </w:t>
      </w:r>
      <w:r w:rsidRPr="008271E6">
        <w:rPr>
          <w:rFonts w:ascii="Times New Roman" w:eastAsia="Times New Roman" w:hAnsi="Times New Roman" w:cs="Times New Roman"/>
          <w:color w:val="000000"/>
          <w:sz w:val="28"/>
          <w:szCs w:val="28"/>
          <w:lang w:eastAsia="ru-RU"/>
        </w:rPr>
        <w:lastRenderedPageBreak/>
        <w:t>атқаратын қызметі негізінен суды су көзінен шығару, оның сапасын жақсарту, тасмалдау, əр егістік танабына таратып суғаруды жүзеге асыру, артық суды танаптан жəне тамыр орналасқан қабаттан шығару болып табылады. Суғару жүйелерінің құрамдас бөліктері мыналар: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Суды су көзінен көтеруге арналған гидроқұрылыстар, қондырғылар, механизімдер жəне агрегаттар;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Суды су көзінен егіс алқабына тасымалдап тартатын каналдармен құбырлар;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Каналдар мен құбырлар желілеріне қажетті гидротехникалық құрылыстар, су ағысын өлшейтін жəне реттейтін арнайы механизімдер мен қондырғылар;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Суғаруды жүзеге асыруға арналған каналдар, қондырғылар мен механизімдер ( уақытша ақ – арықтар суғару құбырлары, қарықтар, суғару механикасы мен жабдықтар)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Артылған жəне топырақтың есепті қабатынан терең сіңірген суды жинауға арналған каналдар ( қашқан суды жинақтап, арнайы қоймаларға тасмалдайтын каналдар мен дренож тараптары )</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Тонап қорғауға арналған орман жолақтары</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Байланыс жəне қатынас тораптар, өндіріс құрылыстары ( жолдар мен телефон байланыстары жəне т.б.) Суғару жүйелері өздері сумен қамтамасыз ететін шаруашылықтар санына жəне олардың жекешеленуіне байланысты</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Ұжымдық – шаруашылықтық;</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Ұжымдық – шаруақожалықтық;</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Шаруақожалықтық аралық;</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i/>
          <w:iCs/>
          <w:color w:val="000000"/>
          <w:sz w:val="28"/>
          <w:szCs w:val="28"/>
          <w:lang w:eastAsia="ru-RU"/>
        </w:rPr>
        <w:t>Шаруашылықтың мелиоративтік жағдайы</w:t>
      </w:r>
      <w:r w:rsidRPr="008271E6">
        <w:rPr>
          <w:rFonts w:ascii="Times New Roman" w:eastAsia="Times New Roman" w:hAnsi="Times New Roman" w:cs="Times New Roman"/>
          <w:color w:val="000000"/>
          <w:sz w:val="28"/>
          <w:szCs w:val="28"/>
          <w:lang w:eastAsia="ru-RU"/>
        </w:rPr>
        <w:t xml:space="preserve"> Жерді мелиорациялау гидротехникалық жəне культуртехникалық жұмыстардан, топырақтың су жəне сорланған, жел эрозиясымен күресуден, ащы топырақтарды əкетуден, агромелирациялық жəне басқа шаралардан тұрады. Бұлардың негізгісі гидротехникалық мелиорация ( суару, суландыру жəне құрғату ) жəне культур техникалық шаралар ( жерді бутақтардан тазарту, түптерін тамырлардан жұлу, төмпешіктерді тегістеу, тастарды жинап алу жəне алғашқы рет баспау ) болып табылады. Оңтүстік Қазақстан облысындағы шаруашылықтардың бүгінгі таңда мелиоративтік жұмыстарға даярлығы өте жақсы деуге болады. Өйткені іс – тəжірибе барысында біз гидротехникалық жəне культуртехникалық мелиорацияларының қолға алынғанын аңғардық. Яғни нақты айтқанда, шаруашылықтар жердің бойындағы су режимін реттеп, былайша айтқанда ылғалдылығы жетіспейтін топрақты қолдан суғару, немесе ылғалдылығы тыс топырақты құрғату жұмыстарына ерекше мəн берілген екен. Ауыл шаруашылық дақылдарынан мол жəне тұрақты өнім алу үшін егіс белгілі тəртіпте қолдан сұрыпталып, топырақ ылғалдылығы қажетті мөлшерге дейін жеткізілуге тиісті. Шөл жəне шөлейт аймақтарда (Оңтүстік Қазақстан облысы аймақтары ) ауыл шаруашлығын одан əрі дамыту суармалы егістер ұйымдастыру негізінде ғана мүмкін болады. Ал қуаң аймақтарда жер суару тиімді пайдаланудың арқасында оларды гүлденген </w:t>
      </w:r>
      <w:r w:rsidRPr="008271E6">
        <w:rPr>
          <w:rFonts w:ascii="Times New Roman" w:eastAsia="Times New Roman" w:hAnsi="Times New Roman" w:cs="Times New Roman"/>
          <w:color w:val="000000"/>
          <w:sz w:val="28"/>
          <w:szCs w:val="28"/>
          <w:lang w:eastAsia="ru-RU"/>
        </w:rPr>
        <w:lastRenderedPageBreak/>
        <w:t>аймақтарға, айналдырып елімізде мақта, күріш, жеміс жəне тағы басқа ауыл шаруашылық дақылдарының мол өнім алуға мүмкіншілік туады. Ал енді далаңқы аудандарда жауын – шашынның жеткіліксіз жəне жыл бойы өте құбылмалы болуының салдарынан ауыл шаруашылық дақылдарының өнімі тұрақсыз болады. Сондықтан, бұл жағдай аймақтарда жыл сайын дəнді, техникалық жəне мал азығы дақылдары мен Егісті суару тек оңтүстік топырақ дымқылдығы құбылмалы аудандурда ғана тиімді болып ғана қоймай, сондай – ақ дымқылдығы артық аймақтарда да өте тиімді. Ауыл шаруашылық өндірісіне қолайлы гидрогеологиялық жағдай туғызу, яғни судың ауыл шаруашылық өндірісіне қажетті мөлшерде реттеу гидротехникалық мелиорацияның міндеті екені белгілі. Ол үшін гидромелиоративтік жүйелер салынады. Олар суғару, құрғату, суландыру, құрғату – суғару жəне суландыру – суғару жүйелері болып бөлінеді. Суғару жүйелері су шаруашылығының емес, суғармалы егіншілік гидромелиоративтік элементі немесе негізі болып табылады. Суғару жүйелерінің суғармалы егіншілікке қажеттілігімен маңыздылығы адам өміріндегі қан тамырлар жүйесінің орны жəне маңызымен салыстыруға болады. Қазақстанда əр түрлі суғару жүйелерімен 2,3 млн-ға суғармалы егістік жерлері қамтылған. Оның ішінде суландыру – суғару жүйелері де бар. Бұл суғармалы егіншілікпен қатар, ауыл шаруашылығының басқа да су пайдаланушыларына соның ішінде мал шаруашылығына қызмет көрсетеді</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Лекция№8</w:t>
      </w:r>
      <w:r w:rsidRPr="008271E6">
        <w:rPr>
          <w:rFonts w:ascii="Times New Roman" w:eastAsia="Times New Roman" w:hAnsi="Times New Roman" w:cs="Times New Roman"/>
          <w:b/>
          <w:bCs/>
          <w:color w:val="000000"/>
          <w:sz w:val="28"/>
          <w:szCs w:val="28"/>
          <w:lang w:eastAsia="ru-RU"/>
        </w:rPr>
        <w:t> Жем-шөп өндіру.</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Жем-шөп түсінігі.Жемшөп -- малды азықтандыру үшін пайдаланатын өнімдер. Олар өсімдіктекті, жануартекті жəне минералдық болады. Жемшөп құрамында сіңімді қоректік заттар көп. Жемшөпті түсіне, иісіне, дайындау əдісіне, т.б. қарап бағалайды. Өсімдіктекті жемшөпке жасыл азық, ірі азық, пішендеме, тамыр-түйнектер, техникалық дақылдардың дəнді жəне өсімдікті қалдықтары, құрама азық жатады. Жасыл азық (табиғи жəне екпе жайылым шөптері, тамыр жемістілердің жапырақтары, т.б.) жазда күйіс қайыратын малдың азық құрамын құрайды. Ірі азық (пішен, сабан, т.б.) құрамында күйіс қайыратын малдың асқорыту процесін қалыптастыратын клетчатка болады. Пішен -- күйіс қайыратын малға қыста берілетін жемшөптің бірі. Пішендеме сəл кептірілген əр түрлі шөптерден дайындалады. Оны малға пішен, сүрлем орнына беруге болады. Шөп ұны бұршақ жəне астық тұқымдас шөптердің қоспасынан дайындалады. Ол ақуыз бен витаминге бай. Сүрлем -- шырынды азық. Негізінен, қыста, ал жазда қосымша жемшөп түрінде қолданылады. Тамыр-түйнектер (қызылша, сəбіз, картоп, т.б.) мен шырынды жемістерді (асқабақ, қарбыз, т.б.) барлық малға береді. Олардың құрамында көмірсу, С витамині, каротин көп болады. Дəнді азыққа дəнді (арпа, сұлы, жүгері, т.б.) жəне бұршақ (бұршақ, жасымық, т.б.) тұқымдас дақылдар жатады. Дəнді дақылдарда көмірсу, негізінен, крахмал, бұршақта ақуыз (протеин) көп. өн тартқанда, май шайқағанда, қант қызылшасын өңдегенде, т.б. қалатын қалдықтар да (кебек, күнжара, сірне, сығынды, т.б.) құнарлы азық ретінде қолданылады. Жануартекті азыққа балық ұны, ет-сүйек ұны, майы алынған сүт, т.б. жатады. Бұлардың құрамында протеин, минералды </w:t>
      </w:r>
      <w:r w:rsidRPr="008271E6">
        <w:rPr>
          <w:rFonts w:ascii="Times New Roman" w:eastAsia="Times New Roman" w:hAnsi="Times New Roman" w:cs="Times New Roman"/>
          <w:color w:val="000000"/>
          <w:sz w:val="28"/>
          <w:szCs w:val="28"/>
          <w:lang w:eastAsia="ru-RU"/>
        </w:rPr>
        <w:lastRenderedPageBreak/>
        <w:t xml:space="preserve">заттар, витаминдер көп. Жас төлдерді, құстар мен мамық жүнді аңдарды азықтандыруда қолданылады. Минералды азықтың маңыздылары -- ас тұзы, бор, əктас, сүйек ұны, т.б. Жемшөп дақылдары -- ауыл шаруашылық малдарын азықтандыру үшін өсірілетін дақылдар. Жемшөп дақылдарына тамыржемістілер мен түйнекжемістілер, бақша дақылдары; сүрлемдік жəне жемдік астық дақылдары жатады. Бұлар жайылым ретінде, жасыл азық, пішен,пішендеме, шөп ұны, сүрлем, дəн, т.б. түрінде пайдаланылады. Жемшөп дақылдарын егістік жəне жемшөптік ауыспалы егісте, сондай-ақ, ауыспалы егістен тыс телімге де өсіреді. Жемшөптік өсімдіктерден бұршақ жəне астық тұқымдасқа жататын бір жылдық жəне көп жылдық шөптер өсіріледі. Азықтық тамыржемістілерден -- азықтық сəбіз, азықтық қызылша; ал азықтық түйнекжемістілерден картоптыңжемге арналған сорттары, жер алмұрты; азықтық бақша дақылдарынан азықтық қарбыз, кəді, асқабақ; сүрлемдік дақылдардан жүгері,күнбағыс, азықтық орамжапырақ, жер алмұрты егіледі. Жасыл азыққа дəнді бұршақ дақылдары (асбұршақ, қытайбұршақ, жасымық) жəне дəнді дақылдар (қара бидай, сұлы, арпа, тары) өсіріледі. Жемдік астық алу үшін дəнді бұршақ дақылдарын (сиыржоңышқа, асбұршақ,егістік бұршақ, азықтық бөрібұршақ) жəне дəнді дақылдарды (сұлы, арпа, жүгері, т.б.) пайдаланады. Қазақстанның барлық аудандарында жемшөп дақылдары сол жердің ауа райына, топырақ ерекшелігіне қарай өсіріледі. 2.2. Мал азығының қоректілігін бағалау .Қазақстанда малды қорада ұстап бағу əр аймақта əр түрлі. Оңтүстік аймақтарда бұл көрсеткіш 4-6 айдай болса, солтүстік аймақтарда 7-8 айға дейін созылады. Жəне де кейбір аймақтарда (далалық, шөлейт) табиғи жайылымдардың жаздың екінші жартыс (стойловый период) баққанда жұмсалады екен. Сол себепті шалғындықтан жəне егістіктен алынған жемшөптің азықтық бағалығын есептеу керек. Ол үшін Россияның В.Р. Вильямс атындағы мал азықтық ғылымизерттеу институты ұсынған анықтаманы пайдалануға болады. Ұсынған анықтамаларды пайдалана отырып, егістіктің 1 гектарынан алынған көк балаусаның мал азықтық өнімін шығаруға болады. Қазіргі кезде мал азығының қоректілігін анықтау үшін азықтық өлшем (а.ө.) қолданады. Ол дүниежүзілік стандарт бойынша 1 кг сұлыдағы энергия мөлшеріне тең етіп алынған. Өсімдіктің қоректілігін бағалау. Өсімдіктің қоректілігі оның химиялық құрамына байланысты. Өсімдікте су мөлшері жəне құрғақ зат мөлшері анықталады. Құрғақ затында күл мөлшері, одан кейін протеин, ақзат, май, клетчатка жəне азотсыз экстрактивті заттар анықталады. Өсімдіктің желінуі. Бұл көрсеткіш 5 балл бойынша анықталады: 5-өте жақсы желінетін өсімдік; 4-жақсы желінетін өсімдік; 3-орташа желінетін өсімдік; 2-нашар желінетін өсімдік; 1-өте нашар жəне кей кездері ғана желінетін өсімдіктер; 0-мал жемейтін өсімдіктер. Улы жəне зиянды өсімдіктер. Улы өсімдіктерге мал жегенде ауыратын не болмаса уланатын өсімдіктер жатады. 29 Мал азықтық өсімдіктерді ботаникалық топтарына жəне тұқымдастарына қарай қоректілігін бағалау. Ол үшін өсімдіктерді 4 топқа бөледі: астық, бұршақ, қияқ (өлең) жəне аралас шөптер. Қазіргі кезде əр гектардан түсетін мал азығы мөлшерін есептеу үшін əр түрлі анықтамалар мен əдістемелер </w:t>
      </w:r>
      <w:r w:rsidRPr="008271E6">
        <w:rPr>
          <w:rFonts w:ascii="Times New Roman" w:eastAsia="Times New Roman" w:hAnsi="Times New Roman" w:cs="Times New Roman"/>
          <w:color w:val="000000"/>
          <w:sz w:val="28"/>
          <w:szCs w:val="28"/>
          <w:lang w:eastAsia="ru-RU"/>
        </w:rPr>
        <w:lastRenderedPageBreak/>
        <w:t xml:space="preserve">пайдаланалады. Солардың негізгісі болып М.Ф. Томмэнің (1964ж.) Корма СССР. Состав и питательность көлемді анақтама кітабі. Бұл анықтамада мал азағының 3100-ге тарта түрлерінің 6500- ден астам талдаулар көрсеткіштері келтірілген. Қазақстанның мал азығы түрлерінің қоректілігін анықтау үшін М.Ф. Мартовицкаяның (1976 ж.) Химический состав и питательность кормов Северного Казахстана анықтама кітабін пайдалануға да болады. Осы жəне басқа да анықтама кітаптарында сараптамаға алынған мал азығы түрлері, үлгілердің талдауға алынған уақыты, өсірілген жері, өсу кезеңі, ондағы мал азығы өлшемі, 1кг немесе 100 кг азықтағы қорытылатын протеин мөлшері жəне де азықтың химиялық құрамы (-%) - су, протеин, ақзат, клетчатка, азотсыз экстрактивті зат, олардың қорытылу коэффициенттері мен мөлшері келтіріледі. Мал азығындағы азықтық өлшем ондағы құрғақ заты мөлшерімен тығыз байланыста. Былайша айтқанда мал азығының ылғалдылығы төмен болған сайын оның мал азықтық өлшемі жоғары болады. Ал енді шабылмай тұрып қалған шабындықтан түсетін өнімнің құрғақ затының мөлшерінің жоғары болуы оның қорытылу сапасының төмен екенін көрсетеді. Жемшөп өндіру (орыс. кормопроизводство) - мал азығын өндіру туралы ғылым. Мал азығына табиғи жəне екпе жайылым мен шабындық оты, көк азыққа жəне сүрлем, пішендеме салуға өсірілген техникалық дақылдар, азықтық тамыр-түйнек жемістілер мен бақшалық дақылдар, мал азығына жұмсалатын астық пен бұршақ тұқымдастар дəні, олардың өңдеу қалдықтары мен сабаны, түрлі техникалық өңдірістің азықтық жем, сірне, кебек, күнжара, шрот секілді қалдықтары жататын білім саласы табиғи жөне мəдени жайылым отын жақсарту, шабындық өнімділігін ұлғайту, сапалы пішен мен шөп ұнын дайындау, пішендеме мен сүрлем салу технологиясын жетілдіру, дайындалған жемшөп қоректілігі мен құнарлылығын ұзақ мерзім сапалы сақтау жағдайларын зерттейді. III.Қорытынды. Республикамыздағы егін шаруашылығында малазықтық дақылдар 2,7 млн. га. жерде орналасқан, яғни барлық егіс аумағының 16%-ын алып жатыр. Қазақстанда малдар қорада тұратын кезеңде жəне жазда үстемелеп азықтандыруға алатын мал азығы үшін жыртылатын жерлерде малазықтық дақылдар өсіріледі, оларды негізгі топтарға бөлуге болады: 1.Сүрлем дақылдар. 2. Көпжылдық бұршақ тұқымдастар 5. Біржылдық астық тұқымдастар. 6. Малазықтық тамыржемістілер. 7. Малазықтық бақша дақылдар. 8. Жемазықты дақылдар. Одан басқа аз тараған жəне дəстүрлі емес малазықтық өсімдіктер тобын көрсетуге болады, бірақ та олар қазірше маңызды өндірістік рөл атқармайды. Қазақстанда негізгі сүрлем дақыл ретінде жүгері, күнбағыс, ақ жүгері жəне судан шөбін өсіреді. Дақылдардың негізгі өсіру мақсаты - сүрлем алу жəне жаздың екінші жартысында (тамыз-қыркүйек басында) жасыл балаусамен үстеме азықтандыру. Көпжылдық бұршақ тұқымдас шөптер пішен, пішендеме, дəруменді шөп ұны жəне жазғы уақытта жасыл балауса мал азығына өсіріледі. Көпжылдық бұршақ тұқымдас шөптер құрамындағы сіңімді протеиннің жоғары мөлшерімен сипатталады: олардан алынған мал азығында жинау технологиясы сақталған жағдайда 1 а.ө-ге 180-250 г сіңімді протеин келеді. Бұл дақылдар тобы мал азығын </w:t>
      </w:r>
      <w:r w:rsidRPr="008271E6">
        <w:rPr>
          <w:rFonts w:ascii="Times New Roman" w:eastAsia="Times New Roman" w:hAnsi="Times New Roman" w:cs="Times New Roman"/>
          <w:color w:val="000000"/>
          <w:sz w:val="28"/>
          <w:szCs w:val="28"/>
          <w:lang w:eastAsia="ru-RU"/>
        </w:rPr>
        <w:lastRenderedPageBreak/>
        <w:t>өндіруде энергетиканың көзі ретінде ғана, малдар рационын ақуызбен алмастырылмайтын аминқышқылдар мен толықтыру үшін де маңызды. Бұршақ тұқымдас шөптер ретінде республикамызда жоңышқа, эспарцет, түйе жоңышқа, қызыл беде өсіріледі. Көпжылдық астық тұқымдас шөптер пішен, пішендеме, көк балауса дайындауға өсіріледі. Бұл топқа жататын негізгі дақылдар еркекшөп, қылтықсыз арпабас, көген тамырсыз бидайық, шалғындық бетеге жəне т.б. Біржылдық шөптер пішен, пішендеме, жем азық дайындауға өсіріледі. Бұл топқа жататын дақылдар жасыл конвейердің маңызды шикізат көзі болып табылады. Қазақстанда өсірілетін негізгі біржылдық шөптерге судан шөбі, итқонақ, қонақтары, малазықтық шай жүгері, сұлы, арпа, сиыржоңышқа, асбұршақ, ноғатық т.б. жатады. Малазықтық тамыржемістілер күзгі-қысқы мерзімде шырынды диетикалық жəне дəруменді мал азығын дайындауға өсіріледі. Бұл топқа жататын дақылдардан біздің елімізде қант қызылшасы, малазықтық сəбіз.</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Лекция№9 Дәнді дақылдар. Дәнді бұршақтар</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Дəндi дақылдарға</w:t>
      </w:r>
      <w:r w:rsidRPr="008271E6">
        <w:rPr>
          <w:rFonts w:ascii="Times New Roman" w:eastAsia="Times New Roman" w:hAnsi="Times New Roman" w:cs="Times New Roman"/>
          <w:color w:val="000000"/>
          <w:sz w:val="28"/>
          <w:szCs w:val="28"/>
          <w:lang w:eastAsia="ru-RU"/>
        </w:rPr>
        <w:t xml:space="preserve"> көптеген мəдени өсiмдiктер жатады. Оларды бiрнеше топқа бөледi: ұн алынатын, жармалар алынатын жəне бұршақты дақылдар деп бөледi. Ұн алынатын дақылдарға жұмсақ жəне қатты бидайдың (мягкая и твердая пшеница – Triticum vulgare, T. durum), кəдiмгi арпаның (ячмень обыкновенный – Hordeum vulgare) , егiстiк сұлының (овес посевной – Avena sativa) , қарабидайдың (рожь посевная – Secale cereale) күздiк жəне жаздық сорттары жатады. Бұлардың ұнынан нан пiсiредi жəн макарондар жасалынады. Жармалар алынатын өсiмдiктерге ақ тары (просо посевное – Panicum miliaceum), италия итқонағы, чумиза (италянское просо – Setaria italica), кəдiмгi құмай (соргo обыкновенное — Sorghum vulgare), африка тарысы (пенциллярия — Pensillaria), екпе күрiш (Рис посевной – Oryza sativa) , жүгерi (кукуруза, маис — Zea mays) , егiстiк қарамық (гречиха посевная – Fagopyrum sagittatum) жатады. Бұлардың дəнiнен алынатын жарманы тiкелей тамаққа пайдаланады. Бұршақты дақылдарға егiстiк асбұршақ (горох поссевной – Pisum caticum), үрмебұршақ (фасоль обыкновенная – Phaseolus vulgaris), ас жасымық (чечевица пищевая – Lens culinaris), дала ноқаты (нут полевой – Cicer aretinum), мəдени қытайбұршақ (Соя культурная – Glycine hispida), қытай лобия (лобия китайская – Vigna sinensis) тағы басқалар жатады. Осы аталған дəндi дақылдардың барлығының тағамдық мəнi зор. Олардың бiрқатары аса құнды малазықтық өсiмдiктер. Бұлардың iшiнде тағамдық өсiмдiк ретiнде ең маңыздысына бидай жатады. Бидай – өте ертеде мəденилендiрiлген өсiмдiк. Оны адам баласы 10 мың жылдан аса уақыттан берi сеуiп келедi. Бидай дəндерi адамның алғашқы қоныстанған жерлерiн қазып, зерттегенде табылып жүрдi. Египет пирамидаларынан да қазiргi кездегi бидай дəндерiне ұқсас дəндер табылған. Ауылшаруашылық өсiмдiктерiнiң iшiнде бидай аса маңызды дəндi дақыл ретiнде бiрiншi орында тұрады. Оны 40- тан астам елде себедi. Ауыл шаруашылығының алдында тұрған басты мiндет, тез арада астық өнiмдерiн молайту болып табылады. </w:t>
      </w:r>
      <w:r w:rsidRPr="008271E6">
        <w:rPr>
          <w:rFonts w:ascii="Times New Roman" w:eastAsia="Times New Roman" w:hAnsi="Times New Roman" w:cs="Times New Roman"/>
          <w:color w:val="000000"/>
          <w:sz w:val="28"/>
          <w:szCs w:val="28"/>
          <w:lang w:eastAsia="ru-RU"/>
        </w:rPr>
        <w:lastRenderedPageBreak/>
        <w:t>Бидай өнiмдерi республикада өндiрiлетiн астықтың жартысынан көбiн құрайды. Себебi бидайдан сапалы нан пiсiрiледi, макарондар, жармалар, т.б. алынады. Соған байланысты бидайдың құнды сорттарын өнiмдiлiгi мен сапасын арттыруға көп көңiл бөлiнiп отыр. Сонымен бiрге, дəндi бастыру, қамбада сақтау кездерiнде, ысырапқа жол бермеу мəселесi де қолға алынуда. Нан – бiздiң баға жетпес байлығымыз. Нан – диқандар қауымының, механизаторлардың, ауыл шаруашылық мамандарының, ғалымдардың ересен еңбегiнiң жемiсi. Жер бетiнде бидайдың 20-дай түрi кездеседi, əрбiр түрдiң көптеген сорттары бар. Олардың өздерiне тəн тұрақталған белгiлерi болады. Бидайдың сабағы – сабан. Оның буындары мен буынаралықтары айқын көрiнедi. Бiр өсiмдiк 2-4 – тен 12-ге дейiн, кейде одан да көп сабақтар бередi.Бидай жапырақтары ұзын, жiңiшке таспа тəрiздi болып келедi жəне параллель жүйкеленедi. Сонымен бiрге жақсы жетiлген жапырақ қынапшасы болады. Гүлшоғыры- күрделi масақ, ол көптеген масақшалардан тұрады. Əрбiр масақтың осiнде екiден масақтық қабыршақтар орналасады. Осы қабыршақтардың қолтығында 2- ден 7-ден гүлдер жетiледi (41-сурет). Бидай гүлiнiң құрылысы, астық тұқымдасына тəн болып келедi: 2 гүл қабыршығы, 3 аталығы 1 аналығы болады. Аналығының сыртын түктер жауып тұрады, оның аузы қостелiмдi болып келедi, мойны болмайды. Əле толық ашылмаған бидай гүлдерiнде өзiн-өзi тозаңдаңдыру жүредi. Жемiсi — дəн. Ең маңыздылары қатты жəне жұмсақ бидайлар. Қатты бидайдың эндоспермi тығыз болады. Қатты бидайды ерте көктемде себедi. Ол топырақ жəне климат талғайды. Қатты бидай ауа райы жылы, жарығы мол, топырағы құнарлы Оңтүстiк жəне Оңтүстк шығыс аудандарда себiледi. Қатты бидайдың сортарын Қазақстанның солтүстiк аймақтарының астықты аудандарында көптеп себедi. Қатты бидай эндоспермiнiң төрттен бiрiн ақуыз (белок) түзедi. Ақуыз (белок) — сапаның көрсеткiшi. Егер эндоспермдегi ақуыздың мөлшерi 14-15% жетсе, онда бұл дəннiң сапасының жоғары болғаны. Эндоспермнiң маңызды бөлiгiнiң бiрi желiмтек (клейковина)</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Дəнді бұршақ дақылдар</w:t>
      </w:r>
      <w:r w:rsidRPr="008271E6">
        <w:rPr>
          <w:rFonts w:ascii="Times New Roman" w:eastAsia="Times New Roman" w:hAnsi="Times New Roman" w:cs="Times New Roman"/>
          <w:color w:val="000000"/>
          <w:sz w:val="28"/>
          <w:szCs w:val="28"/>
          <w:lang w:eastAsia="ru-RU"/>
        </w:rPr>
        <w:t xml:space="preserve"> Жалпы сипаттамасы. Дəнді бұршақ дақылары (асбұршақ, ноқат, ноғаттақ, бөрі бұршақ, т.б.) дəнді дақылдардың үшінші биологиялық тобын құрайды да, бұршақ тұқымдасына жатады. Бұл дақылдардың тұқымдарында 20-30% жəне одан да жоғары мөлшерде ақуыз болады, ал бұл дəнді астық дақылдарынан 1,5-3,0 есе артық. Оның үстіне ақуызды заттар амин қышқылдарының құрамы бойынша (лизин, триптофон, т.б.) толыққұнды, жеңіл ериді, адам мен жануарлар ағзаларымен жеңіл қорытылады. Тұқымдар мен жемістерінде ағзаның қалыпты қызмет істеуіне қажетті көп мөлшерде көмірсулары (крахмал) жəне əртүрлі дəрумендер (А, В, С, т.б.) де шоғырланған. Дəнді бұршақ дақылдары мал шаруашылығындағы ақуыз мəселесін шешуге мүмкіндік жасайды. Таза жəне аралас егістіктерде олардан қоректілігі жақсы жасыл балауса, пішен жəне сүрлем дайындалады. Олардың сабаны мен мекені де мал азықтық құндылығымен ерекшеленеді . Дəнді бұршақ дақылдарының тұқымдары өңдеу өнеркəсібінде де пайдаланылады. Айта кеткен жөн, ақуыздың көп бөлігін бұршақ тұқымдас өсімдіктер ауадығы азотты сіңірудің нəтижесінде </w:t>
      </w:r>
      <w:r w:rsidRPr="008271E6">
        <w:rPr>
          <w:rFonts w:ascii="Times New Roman" w:eastAsia="Times New Roman" w:hAnsi="Times New Roman" w:cs="Times New Roman"/>
          <w:color w:val="000000"/>
          <w:sz w:val="28"/>
          <w:szCs w:val="28"/>
          <w:lang w:eastAsia="ru-RU"/>
        </w:rPr>
        <w:lastRenderedPageBreak/>
        <w:t>қалыптастырылады. Олардың агротехникалық маңызы да зор : тамырларында орналасқан түйнек бактерияларының азотты байлау қабілетінің арасында топырақ органикалық заттармен жəне биологиялық азотпен байытылады. Сондықтан барлық бұршақ тұқымдас өсімдіктер көптеген ауыл шаруашылығы</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Лекция№10</w:t>
      </w:r>
      <w:r w:rsidRPr="008271E6">
        <w:rPr>
          <w:rFonts w:ascii="Times New Roman" w:eastAsia="Times New Roman" w:hAnsi="Times New Roman" w:cs="Times New Roman"/>
          <w:b/>
          <w:bCs/>
          <w:color w:val="000000"/>
          <w:sz w:val="28"/>
          <w:szCs w:val="28"/>
          <w:lang w:eastAsia="ru-RU"/>
        </w:rPr>
        <w:t> Құрама жем және оны өндіру.</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Құрама жем түрлері</w:t>
      </w:r>
      <w:r w:rsidRPr="008271E6">
        <w:rPr>
          <w:rFonts w:ascii="Times New Roman" w:eastAsia="Times New Roman" w:hAnsi="Times New Roman" w:cs="Times New Roman"/>
          <w:color w:val="000000"/>
          <w:sz w:val="28"/>
          <w:szCs w:val="28"/>
          <w:lang w:eastAsia="ru-RU"/>
        </w:rPr>
        <w:t>. Мал азығын дайындау кәсіпорындары және цехтар толыққұнарлы құрама жемді, құрама жем – топтарын, құрама жем қоспаларын, ақуыз-дәрумендікминералды қосындыларды (АДМҚ) дайындайды. Толыққұнарлы құрама жем мал және құстардың организіміне қажетті құнарлы және олардың физиологиялық әрекетін ынталандыратын заттардың, басқа азық түрлерінің рационға қоспасынсыз негізгі барлық қажетті заттардан тұрады. Құрама жем - топтамалары жануарлар және құстардың негізгі рационындағы құнарлы заттардың жетіспеушілігінің орнын толтырады. Ірі және сөлді азықтарға қосымша ретінде беріледі. Құрама жем – топтамалары қазіргі уақытта өндіріліп жатқан мал азығының негізгі бөлігін құрайды. Құрама жем қоспалары негізінен ірі (пішен, сабан, үгілген жүгері собығының өзегі, құрғақ жжем және т.б.) және құрама жем топтамаларынан тұрады, оларды көбіне күйіс қайыратын ірі малдарға азық ретінде пайдаланады. Ақуыз – дәрумендік – минералды қосындылар жоғарыақуызды, дәруменді, минералды қосындылардан тұрады, және олар жоғарыда аталған элеметтері аз азықты құнарландыру үшін қолданылады.</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Құрама жемге қойылатын негізгі талаптар.</w:t>
      </w:r>
      <w:r w:rsidRPr="008271E6">
        <w:rPr>
          <w:rFonts w:ascii="Times New Roman" w:eastAsia="Times New Roman" w:hAnsi="Times New Roman" w:cs="Times New Roman"/>
          <w:color w:val="000000"/>
          <w:sz w:val="28"/>
          <w:szCs w:val="28"/>
          <w:lang w:eastAsia="ru-RU"/>
        </w:rPr>
        <w:t> Дайын құрама жемнің сыртқы түрі бойынша көгеру белгілерінсіз, біркелкі болуы керек. Оның түрі оның құрамына кіретін ингредиенттер жинағының түсімен сәйкес келуі керек. Әдетте мал азығы сол немесе басқа да азық түрлерінің басымдылығына тәуелді әртүрлі түстер қоспасы бар сұр түсті болып келеді. Мысалға, жүгері қаспасы көп құрам жем сарғыш, шөп ұны қосылған болса – сұр-жасыл болып келеді. Иісі де ингредиенттер жинағына сәйкес келеді: балық ұны қосылған болса құрама жемнен кептірілген балық иісі, кориандр шроты қосылған жағдайда – кориандр дәндерінің жұпар иісі шығып тұрады. Толыққұнарлы брикеттелген құнарлы жемге пішен қосылса, пәшеннің иісі шығып тұрады. Құнарлы жемдегі ылғал мөлшері 14,5 ... 15 %-ден жоғары, ал ақуыз – дәрумендік – минералды қосындыларда 14 % жоғары болмауы тиіс. Құрама жемдегі ас тұзының жалпы мөлшері шекті рұқсат етілген мөлшерден аспауы керек: құстар үшін 0,7 %, жас малдар үшін 1 %, ірі малдар үшін 1,5 %. Құрама жемнің үгілген (ұн тәрізді), гранулалы және брикеттелген түрлерінде шығарады. Гранулалы құрама жем өнімділігі жоғары, дәмдік сапалары жақсартылған мал азығын алуға және оларды сақтау және тасымалдау үшін аса қолайлы етіп шығаруға, сонымен қатар шығындарды болдырмауға мүмкіндік береді. Гранулаларда балансталған құрама жем жақсы сақталады, ол әсіресе дәрумендерге, микроэлементтерге және биологиялық белсенді заттарға ерекше қатысты. </w:t>
      </w:r>
      <w:r w:rsidRPr="008271E6">
        <w:rPr>
          <w:rFonts w:ascii="Times New Roman" w:eastAsia="Times New Roman" w:hAnsi="Times New Roman" w:cs="Times New Roman"/>
          <w:b/>
          <w:bCs/>
          <w:color w:val="000000"/>
          <w:sz w:val="28"/>
          <w:szCs w:val="28"/>
          <w:lang w:eastAsia="ru-RU"/>
        </w:rPr>
        <w:t>Құрама жемнің сипаттамалары, түрлері және құрамы</w:t>
      </w:r>
      <w:r w:rsidRPr="008271E6">
        <w:rPr>
          <w:rFonts w:ascii="Times New Roman" w:eastAsia="Times New Roman" w:hAnsi="Times New Roman" w:cs="Times New Roman"/>
          <w:color w:val="000000"/>
          <w:sz w:val="28"/>
          <w:szCs w:val="28"/>
          <w:lang w:eastAsia="ru-RU"/>
        </w:rPr>
        <w:t xml:space="preserve"> Құрама жем (қолдан жасалған мал азығы) — бұл ғылыми негізделген рецепт бойынша жасалған арнайы азықтық қоспа, ол ауыл </w:t>
      </w:r>
      <w:r w:rsidRPr="008271E6">
        <w:rPr>
          <w:rFonts w:ascii="Times New Roman" w:eastAsia="Times New Roman" w:hAnsi="Times New Roman" w:cs="Times New Roman"/>
          <w:color w:val="000000"/>
          <w:sz w:val="28"/>
          <w:szCs w:val="28"/>
          <w:lang w:eastAsia="ru-RU"/>
        </w:rPr>
        <w:lastRenderedPageBreak/>
        <w:t>шаруашылығы малдарын қоректендіруге арналған. Бұндай азықтардың үш түрі бар: толыққұнарлы, топтастырылған және ақуызбен, дәрумендермен, минералды қосындылармен байытылған арнайы азықтық қоспалар. Олар әртүрлі түрлерде шығарылады: жарма, брикеттер, гранулалар, үгілген қоспалар және т.б. құрама жемді дайындауға қажетті шикізаттар дәнді-дақылдар, ірі мал азығы, шөп және қылқанжапырақтардың үгіндісі және т.б. Негізінен оған әртүрлі дәнді-дақылдар сұрыптары және қоспалар белгілі мөлшерде қосылады. Құрама жем жануарларға қоректік заттарды аса тиімді пайдалану мақсатында алдын ала тазартылған, үгітілген, ғылыми негізделген рецепт бойынша жасалған әртүрлі азық құралдарының күрделі біркелкі қоспасын ұсынады. Артықшылығы: азық қорын үнемдеу; әртүрлі салалардың қалдықтарын ұқыпты пайдалану; түрінің нашарлығына және басқа да себептерге байланысты жеке дара пайдаланылмайтын шикізатты құрама жем құрамына қосу мүмкіндігі; өнімге азықтандыру үшін қолайлы қалыпын беру мүмкіндігі. Құрама жемді әдетте жануарлардың барлық топтары үшін өндіреді. Барлық қоректік заттары бойынша дұрыс жасалған құрама жемді пайдалану кезінде жануарлардың өнімділігі 10-12%, ал егер жануарларды дәнді-дақылдардың жекелеген түрлерімен қоректендірген кездегі өнімділігімен салыстырғанда азықты дәрумендермен, микроэлементтермен және басқа да ынталандыратын заттармен байытылған кезде 25- 30% артады, Құрама жемнің негізі дәндідақылдар шикізаты болып табылады, ол барлық құрама жемдердің шамамен 60-65% құрайды. Дәнді-дақылдардан, ол: бидай, арпа, жүгері, сұлы, тары. Ерекшелігі: құрамында көмірсулардың мөлшері жоғары - 70%, ақуыздың аз мөлшері - 10-15%. Дәндібұршақтылардың дақылы: бұршақ, үрмебұршақ, қытайқұршағы, бөрібұршақ. Бұл ақуызы жоғары дақылдар - 25-45%. Майлылығы: күнбағыс, қоза, рапс, сурепка, жирен, құрама жем құрамына қалдық түрінде қосылады (күнжара, шрот). Сондай-ақ келесілер де қосылуы мүмкін: дәндерді жармаға және ұнға айналдыру кезінде алынатын қалдықтар, азық-түлік өндірісінің қалдықтары, жануартекті жемдер, ірі жемдер және т.б. </w:t>
      </w:r>
      <w:r w:rsidRPr="008271E6">
        <w:rPr>
          <w:rFonts w:ascii="Times New Roman" w:eastAsia="Times New Roman" w:hAnsi="Times New Roman" w:cs="Times New Roman"/>
          <w:b/>
          <w:bCs/>
          <w:color w:val="000000"/>
          <w:sz w:val="28"/>
          <w:szCs w:val="28"/>
          <w:lang w:eastAsia="ru-RU"/>
        </w:rPr>
        <w:t>Құрама жемдерді дайындау технологиясы келесі сатылы орындалатын операциялардан құралад</w:t>
      </w:r>
      <w:r w:rsidRPr="008271E6">
        <w:rPr>
          <w:rFonts w:ascii="Times New Roman" w:eastAsia="Times New Roman" w:hAnsi="Times New Roman" w:cs="Times New Roman"/>
          <w:color w:val="000000"/>
          <w:sz w:val="28"/>
          <w:szCs w:val="28"/>
          <w:lang w:eastAsia="ru-RU"/>
        </w:rPr>
        <w:t xml:space="preserve">ы: шикізатты қабылдау, орналастыру және сақтау, үгіту, мөлшерлеу, пресстеп араластыру, сақтау. Құрама жем өндіретін зауыттар шығарады: толыққұнарлы құрама жемдер, құрама жем – топтамалар, құрама жемдер қоспалары, балансталған ақуыздық (ақуыз-дәрумендік (АДҚ)), минералды (АДМҚ), карбамидті қоспалар (концентрат) және премикстер. Толыққұнарлы құрама жемнің құрамында жануарлардың өнімділігінің жоғарғы деңгейінде олардың физиологиялық сұранысын қанағаттандыратын барлық қажетті қоректік заттар бар. Оларды басқа жем түрлерінің қоспасынсыз жемдейді. Бұл құрама жемдерді көбіне құстарға, шошқаларға және жылқыны жемдеу үшін дайындайды. Басқа жануарлар төлдерін және үй қояндарына дайындайды. Әрбір құрама жем рецептін екі санмен таңбалайды: біріншісі – нақты жануарлардың топтары үшін, екіншісі – рецептің реттік нөмері. Әрбір жемнің әріптік таңбасы бар: ТҚЖ – толыққұнарлы құрама жем, Т – топтама құрама жем, АДҚ - ақуыз-дәрумендік қоспа, ТСА – табиғи сүтті </w:t>
      </w:r>
      <w:r w:rsidRPr="008271E6">
        <w:rPr>
          <w:rFonts w:ascii="Times New Roman" w:eastAsia="Times New Roman" w:hAnsi="Times New Roman" w:cs="Times New Roman"/>
          <w:color w:val="000000"/>
          <w:sz w:val="28"/>
          <w:szCs w:val="28"/>
          <w:lang w:eastAsia="ru-RU"/>
        </w:rPr>
        <w:lastRenderedPageBreak/>
        <w:t>алмастырушы, П – премикстер. Құрама жемдерді микроқоспалар – метиониндермен, дәрумендер - А, D, Е, рибофлавинмен, пантотен қышқылымен, никотин қышқылымен, В12 дәруменімен, марганец тұздарымен, темірмен, мыспен, цинкпен, кобальтпен, йодпен байытады. Топтастырылған құрама жемдер жануарларды жемдеу үшін ірі, сөлді және басқа да жергілікті жемдерден тұратын негізгі рационға қосымша ретінде беріледі. Құрама жем өндірісі жем топтамаларын қысыр қалған немесе сауын малдарына арнап, және барлық малдардың әртүрлі жастағы төлдеріне арнап, өнім беретін, жұмыс жылқылар үшін, буаз және емізетін мегежiндер үшін, буаз және емізетін қойларға арналған, сондай-ақ шошқаларды еттік және қақталатын шошқа етін алу үшін жемдеуге арнап шығарады. Осы тектес құрама жем құрамына микроэлементтұздары және D2 дәруменінің қоспалары кіреді. Жоба бойынша құрама жем өндіретін зауыты жас санаттарына сәйкес шошқалар үшін құрама жемдердің келесі түрлерін өндіруі керек: • Еметін торайлар үшін (2 айға дейін) • Өсіруге жіберген торайлар үшін (2-4 ай) • Өсіруге жіберген торайлар үшін (4-6 ай) • Жемдеудегі шошқалар (6 айлық шошқалар) • Мегежiннiң буазы мегежiндері және қабандар үшiн • Еметін мегежiндер үшiн Құрама жемнің әрбір түрін өндіру үшін қажетті шикізат оның рецептіне байланысты есептеледі.</w:t>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C814B7" w:rsidRPr="008271E6" w:rsidRDefault="00C814B7" w:rsidP="00C814B7">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5C72EE" w:rsidRPr="00C814B7" w:rsidRDefault="005C72EE" w:rsidP="00727D6A">
      <w:pPr>
        <w:jc w:val="both"/>
        <w:rPr>
          <w:rFonts w:ascii="Times New Roman" w:hAnsi="Times New Roman" w:cs="Times New Roman"/>
          <w:b/>
          <w:sz w:val="28"/>
          <w:szCs w:val="28"/>
        </w:rPr>
      </w:pPr>
    </w:p>
    <w:sectPr w:rsidR="005C72EE" w:rsidRPr="00C814B7" w:rsidSect="005C72E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727D6A"/>
    <w:rsid w:val="00004A68"/>
    <w:rsid w:val="005C72EE"/>
    <w:rsid w:val="00727D6A"/>
    <w:rsid w:val="00C814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4B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5441</Words>
  <Characters>31014</Characters>
  <Application>Microsoft Office Word</Application>
  <DocSecurity>0</DocSecurity>
  <Lines>258</Lines>
  <Paragraphs>72</Paragraphs>
  <ScaleCrop>false</ScaleCrop>
  <Company/>
  <LinksUpToDate>false</LinksUpToDate>
  <CharactersWithSpaces>36383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2020-08-16T05:53:00Z</dcterms:created>
  <dcterms:modified xsi:type="dcterms:W3CDTF">2020-08-16T11:15:00Z</dcterms:modified>
</cp:coreProperties>
</file>