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481" w:rsidRDefault="00F10925">
      <w:pPr>
        <w:rPr>
          <w:rFonts w:ascii="Times New Roman" w:hAnsi="Times New Roman" w:cs="Times New Roman"/>
          <w:b/>
          <w:sz w:val="28"/>
          <w:szCs w:val="28"/>
          <w:lang w:val="kk-KZ"/>
        </w:rPr>
      </w:pPr>
      <w:r>
        <w:rPr>
          <w:rFonts w:ascii="Times New Roman" w:hAnsi="Times New Roman" w:cs="Times New Roman"/>
          <w:b/>
          <w:sz w:val="28"/>
          <w:szCs w:val="28"/>
          <w:lang w:val="kk-KZ"/>
        </w:rPr>
        <w:t xml:space="preserve">Дәріс-9 </w:t>
      </w:r>
      <w:r w:rsidRPr="00F10925">
        <w:rPr>
          <w:rFonts w:ascii="Times New Roman" w:hAnsi="Times New Roman" w:cs="Times New Roman"/>
          <w:b/>
          <w:sz w:val="28"/>
          <w:szCs w:val="28"/>
          <w:lang w:val="kk-KZ"/>
        </w:rPr>
        <w:t>Аймақтық егіншілік жүйесінің агроэкологиялық  және теориялық негізі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val="kk-KZ" w:eastAsia="ru-RU"/>
        </w:rPr>
      </w:pPr>
      <w:r w:rsidRPr="008271E6">
        <w:rPr>
          <w:rFonts w:ascii="Times New Roman" w:eastAsia="Times New Roman" w:hAnsi="Times New Roman" w:cs="Times New Roman"/>
          <w:color w:val="000000"/>
          <w:sz w:val="28"/>
          <w:szCs w:val="28"/>
          <w:lang w:val="kk-KZ" w:eastAsia="ru-RU"/>
        </w:rPr>
        <w:t xml:space="preserve">Кіріспе. Егіншілік жүйелері – шаруашылықты жүргізудің бір саласы. Сондықтан оларды бір-бірінен бөлек қарауға болмайды. Шаруашылықты жүргізу жүйесі – ауыл шаруашылығы құрылымында егін жəне мал шаруашылығы өнімдерін неғұрлым мол, жоғары сапалы, өзіндік құны төмен өндіру үшін шаруашылық салаларын экономикалық тиімді үйлестірудің нəтижесінде ғылыми тұрғыдан дəлелденген ұйымдастыру-экономикалық, технологиялық (агротехникалық, зоотехникалық), экологиялық шараларлың жəне техникалық құралдардың жиынтығы. Жүйенің негізгі салалары болып егін жəне мал шаруашылығы саналады. Бұлармен бірге өндірістің негізгі құралдарын ұйымдастыру жүйесі (машиналар мен механизмдер, өндірістік ғимараттар ж.т.б.) жəне қосалқы (көмекші) өндіріс пен кəсіпшілік орындары да жүйенің құрамына кіреді. Соңғысы шаруашылықтың пайдалылығын арттыру, жергілікті шикізаттарды жəне еңбек қорын толық жəне тиімді пайдалану үшін негізгі салаларға қосымша ашылатын қосалқы жұмыс орындары. Егін жəне мал шаруашылығы өзара тығыз байланысты болып келеді, бірінбірі толықтырып отырады. Дегенмен ауылшаруашылығының негізін өсімдік шаруашылығы құрайды, өйткені тіршілікке керекті органикалық заттар тек жасыл өсімдіктерде түзілетіні белгілі. Сондықтан өсімдік шаруашылығын дұрыс, жүйелі түрде жүргізу бүкіл ауыл шаруашылығының тиімділігіне үлкен əсер ететіні сөзсіз. Егін шаруашылығын жүйелі жəне кешенді түрде, ғылыми негізде жүргізу агрономия ғылымының бір саласы егіншілікке жүктелген. Негізгі түсінік Егіншілік жүйесі дегеніміз – аз шығын жұмсау арқасында ауылшаруашылығы дақылдарынан тұрақты жоғары жəне сапалы өнім алу үшін жерді тиімді пайдалануға дəне топырақ құнарлылығын арттыруға бағытталған техникалық, мелиоративтік, ұйымдастыру-экономикалық жəне экологиялық шаралардың жиынтығы. Келтірілген анықтамадан көрініп тұрғандай егіншілік жүйесіне көп шаралар кіреді. Олардың бəрі шаруашылықтағы егістік жерді толық жəне тиімді пайдалану, топырақтың құнарлылығын ұдайы арттырып отыру, табиғаттың залалды құбылыстарын бəсеңдету немесе жою мақсатында жүргізілуі керек. Егіншілік жүйелерін жоспарлағанда жергілікті агроклиматтық, су жəне басқа қорларды, топырақ құнарлылығының деңгейін, дақылдардың биологиялық мүмкіншілігін, шаруашылықтың экономикалық даму дəрежесін, оның материалдық мүмкіншілігін еске ала отырып жасау керек. Бұл жұмыс толық мəнінде жасалса бағытталып, нақтылы агроландшафтқа бейімді болуы тиіс. Егіншілік жүйесінің жалпы ортақ белгілері (нышандары) – жерді тиімді пайдалану жолары (пайдалантын жердің арақатынасы, егіс көлемінің құрылымы) мен топырақ құнарлылығын арттыру тəсілдері болып келетінін есте сақтау қажет. Ал егін шаруашылығының тарихы топырақтың құнарлылығын орнына келтіру мен арттырудың негізгі 4 тəсілін біледі. Олар – жерді тыңаю үшін аз-көп уақытқа пайдалануды доғару арқылы табиғи факторлардың əсеінен оның </w:t>
      </w:r>
      <w:r w:rsidRPr="008271E6">
        <w:rPr>
          <w:rFonts w:ascii="Times New Roman" w:eastAsia="Times New Roman" w:hAnsi="Times New Roman" w:cs="Times New Roman"/>
          <w:color w:val="000000"/>
          <w:sz w:val="28"/>
          <w:szCs w:val="28"/>
          <w:lang w:val="kk-KZ" w:eastAsia="ru-RU"/>
        </w:rPr>
        <w:lastRenderedPageBreak/>
        <w:t xml:space="preserve">құнарлылығын жоғарылаты; пар қолдану (парлау) арқылы егіндіктің құнарлығын арттыру; топырақ құнарлылығын арттыру үшін көпжылдық шөптерді пайдалану; алға қойған мақсатты орындау үшін, органикалық, минералдық тыңайтқыштарды қолдану жəне осы аталған тəсілдерді өзара əртүрлі арақатынаста үйлесімді түрде қолдану. Еігіншілік жүйесі адам баласының тарихи дамуының туындысы, қоғам дамуының əрбір саласындағы агрономия ғылымы мен ауыл шаруашылығы өндірісінің ең жоғарғы көрсеткіші болып саналады. Егін шаруашылығының даму тарихы ерте заманда ақ басталған. Адам егінщілікпен айналыса бастағаннан кейін оның негізі қалана бастайды. Алғашқы қауымдық, құл иелену жəне феодалдық қоғамның алғашқы кездеріне егіншіліктің қарапайым жүйелері сəйкес болды. Олар топырақтың тек табиғи құнарлылығын пайдалануға негізделген болатын. Қарапайым егіншілік жүйелері деп өңдеуге жарайтын жердің аз ғана бөлігі пайдаланатын, өнімділігі төмн болатын, көбіне астық дақылдары егілетін, топырақ құнарлылығын көтеру адамның қатысуынсыз, табиғи процесстердің көмегімен ұзақ уақыт жүзеге асырылатын, өнім алуға жұмасалтын шығынның мөлшері жоғары болатын егіншілік жүйелерін айтамыз. Ең қарапайым егіншілік жүйелерінің қатарына алғашқы қауымдық заманында жерге жеке меншік болмаған кезде далалық аймақта қолданған тыңайған жер, орманды аймақта кесіп-өртейтін егіншілік жүйелері жатады. Тыңайған жер егіншілік жүйесі - өңделетін жер құнарлығы төмендегенде оны тастап, басқа құнарлы тың алқапты игеру жəне бастапқы учаскеге қайтып оралмайтын қарапайым егіншілік жүйесі. Топырақ құнарлығының төмендеуі, ал оның салдарынан өнімнің өз шығынын ақтамайтындай азаюы топырақтың беткі қабатының құрылымының бұзылып шаңдануы, арамшөптер зиянкестер мен өсімдік ауруларының көбеюіне, өте қарапайым құралдармен топырақты өңдеумен байланысты болып келеді. Жер телімін пайдалану мерзімі əртүрлі (6-10 жыл) болып келген. Бұл аталған қарапайым егіншілік жүйесіне орманды аймақтарда кесіп өртеу егіншілік жүйесі сəйкес келеді. Кесіп өртеу егіншілік жүйесі – ормандағы ағаштарды кесіп, томарлардан тазартып, қалдықтарын өртеп, орнына мəдени өсімдіктерді өсіретін, ал құнарлылығы төмендегенде бұл жерді тастап, қайта оралмайтын егіншілік жүйесі. Егістікке арналған орман алқаптары 2-3 жыл бойы дəнді дақылдар, зығыр етуге пайдаланылған. Бұл жерді тастап, басқа жерге көшуге жоғары айтылған себептерден басқа, ағаш өркенінің көбеюі мəжбүрлеген. Қоғамның даму барысында жерге жеке меншік пайда болғанын білеміз жер, ал орманды аймақтарда тыңайтылған жер, ал орманды аймақтарда ағаштанапты егіншілік жүйелері деп аталады. Бұдан бұрынғы қарапайым егіншілік жүйелерінен негізгі айырмашылығы – құнарлылығы орнына келгеннен кейін алғашқы егістікке қайтадан оралуы. Сонымен тыңайтылған егіншілік жүйесі дегеніміз – құнарлылығы төмендеуге байланысты əр түрлі уақыт бойы пайдаланбаған, ал тыңайғаннан кейін қайтадан ауыл шаруашылығы дақылдарын өсіру үшін өңделе бастайтын қарапайым егіншілік жүйесі. Егіншілік жүйелерінің даму кезеңдері Топырақ құнарлылығының орнына келуі табиғи факторларға тікелей байланысты болып келеді. Ол үшін жер иесі өзінің телімін бірнеше </w:t>
      </w:r>
      <w:r w:rsidRPr="008271E6">
        <w:rPr>
          <w:rFonts w:ascii="Times New Roman" w:eastAsia="Times New Roman" w:hAnsi="Times New Roman" w:cs="Times New Roman"/>
          <w:color w:val="000000"/>
          <w:sz w:val="28"/>
          <w:szCs w:val="28"/>
          <w:lang w:val="kk-KZ" w:eastAsia="ru-RU"/>
        </w:rPr>
        <w:lastRenderedPageBreak/>
        <w:t>бөлімге бөліп, оның бір бөлігі, негізінен дəнді дақылдар егуге пайдаланып, көпшілігі өндірілмей, тыңаюға қалдырылып отырды, тыңаю кезеңі əр түрлі болады (10-20, 30 жылға дейін). Осы уақытта топырақ күш алып, өнімділік қабілеті жоғарылайды. Содан кейін бұл жерде қайта игеру басталып отырды. Табиғи жағдайда топырақ құнрлылығының өзгеруі ең алдымен осы жерде өсетін өсімдіктерге (өсімдік қауымдастығына) байланысты екені белгілі Мысалы, далалы аймақтарда өңдеусіз қалған жерде келесі жылы аз жылдық, тез өсетін биік арамшөптер қаптап өсе бастайды. Соған қарап бұл кезеңді қурайлы алқап деп атаған. Топырақта ылғал мөлшері көбеюі, тез өсетін өсімдіктердің тамырының көмегімен топырақ қуыстылығының молаюын, аэробтық процестердің дамуын күшейтеді, қорытындысында топыраққа сіңімді қоректік заттардың қорлана бастауына жол ашады. Міне, топырақтағы орын алған осы факторлар көпжылдық сабақтамырлы өсімдіктердің өсіп-дамуына əкеліп соғады. Олардың ішіндегі ең ыңғайлысы бидайық болады. Содан жылдан жылға оның саны мен салмағы көбейе бастайды. Бұл кезеңді бидайықты шалғын деп атайды. Бидайықтың тамырларының арқасында топырақтың органикалық заттары көбейеді, құрылымы дұрыстала бастайды, көбіне шабындық ретінде пайдаланады. Сонымен қатар топырақ біртіндеп тығыздала бастайды, аэробты процестер əлсірейді, ылғал тез шығынға ұшырай бастайды. Оның салдарынан топырақтың жоғарғы қабатында орналасқан бидайықтың сабақтамырларына қолайсыз жағдай туғандықтан ол келе-келе сирей бастайды, оның орнына өсімдіктердің басқа қауымдастығы келеді. Бұл кезең 10 жылға дейін созылуы мүмкін. Осыған дейін жеткен жерді жұмсақ тыңайтылған деп атайды. Табиғи жағдайда бидайықты түптенуі селдір (сирек түп) анаэробты жағдайға бейімделген астық тұқымдастар алмастырады. Олардың басым көпшілігі шисабақ қоңырбастан тұрады да, одан басқа атқонақ, арпабас, еркекшөп сияқты өсімдіктер кіреді. Бұл тыңаю кезеңі ең көп өсетін өсімдіктің атымен қоңырбасты алқап делінеді. Əрине бұл аталған кезең оның алдындағымен (бидайықты) салыстырғанда өнімділігі төмен болады, көбіне жайылым ретінде пайдаланады. Тек өсімдік қауымдастығында еркекшөп пен арпабас басым болғанда ғана шабындыққа пайдалануға болады. Бұл кезең 10-15 жылға дейін созылуы мүмкін. Осы уақыттың барысында топырақтың тығыздалуы, органикалық заттардың көбеюі, ылғалдың тұрақты болмауы салдарынан анаэробтық процесстер күш алып, қоректік заттардың сіңімді түрі азая береді де, селдір түпті Олардың ішіндегі негізгісі бетеге болғандықтан, бұл кезеңді бетегелі алқап деп атайды. Көктемде бұл жерде көптеп эфемерлер өседі, бұршақ тұқымдастардан таспашөп əжептəуір кездеседі. Оның нəтижесінде топырақтың азот қоры молаяды. Бетегелі алқап – кəдімгі жайылым. Бұл кезде топырақта шым пайда болады. Топырақтың көптеген қасиеттері тың жерге жақын болып келеді, оны тыңайған жер деп атайды. Бетеге қанша ылғал тапшылығына төзімді болғанымен, біртіндеп сирей бастайды да, оның орнына селеу (қау, боз) келеді. Селеу құрғақшылыққа өте шыдамды өсімдік, бір жерде табиғи жағдайда ұзақ уақыт (шексіз) өсе беруі мүмкін</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val="kk-KZ" w:eastAsia="ru-RU"/>
        </w:rPr>
      </w:pPr>
      <w:r w:rsidRPr="008271E6">
        <w:rPr>
          <w:rFonts w:ascii="Times New Roman" w:eastAsia="Times New Roman" w:hAnsi="Times New Roman" w:cs="Times New Roman"/>
          <w:b/>
          <w:bCs/>
          <w:color w:val="0A0A0A"/>
          <w:sz w:val="28"/>
          <w:szCs w:val="28"/>
          <w:lang w:val="kk-KZ" w:eastAsia="ru-RU"/>
        </w:rPr>
        <w:lastRenderedPageBreak/>
        <w:t>Лекция№2 </w:t>
      </w:r>
      <w:r w:rsidRPr="008271E6">
        <w:rPr>
          <w:rFonts w:ascii="Times New Roman" w:eastAsia="Times New Roman" w:hAnsi="Times New Roman" w:cs="Times New Roman"/>
          <w:b/>
          <w:bCs/>
          <w:color w:val="000000"/>
          <w:sz w:val="28"/>
          <w:szCs w:val="28"/>
          <w:lang w:val="kk-KZ" w:eastAsia="ru-RU"/>
        </w:rPr>
        <w:t>Өсімдіктердің құрылысы және өмірі.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Лекция мақсаты: </w:t>
      </w:r>
      <w:r w:rsidRPr="008271E6">
        <w:rPr>
          <w:rFonts w:ascii="Times New Roman" w:eastAsia="Times New Roman" w:hAnsi="Times New Roman" w:cs="Times New Roman"/>
          <w:color w:val="000000"/>
          <w:sz w:val="28"/>
          <w:szCs w:val="28"/>
          <w:lang w:eastAsia="ru-RU"/>
        </w:rPr>
        <w:t>Кө</w:t>
      </w:r>
      <w:proofErr w:type="gramStart"/>
      <w:r w:rsidRPr="008271E6">
        <w:rPr>
          <w:rFonts w:ascii="Times New Roman" w:eastAsia="Times New Roman" w:hAnsi="Times New Roman" w:cs="Times New Roman"/>
          <w:color w:val="000000"/>
          <w:sz w:val="28"/>
          <w:szCs w:val="28"/>
          <w:lang w:eastAsia="ru-RU"/>
        </w:rPr>
        <w:t>м</w:t>
      </w:r>
      <w:proofErr w:type="gramEnd"/>
      <w:r w:rsidRPr="008271E6">
        <w:rPr>
          <w:rFonts w:ascii="Times New Roman" w:eastAsia="Times New Roman" w:hAnsi="Times New Roman" w:cs="Times New Roman"/>
          <w:color w:val="000000"/>
          <w:sz w:val="28"/>
          <w:szCs w:val="28"/>
          <w:lang w:eastAsia="ru-RU"/>
        </w:rPr>
        <w:t>ірсулар, Ақуыздар, Липидтер мен таныстыру. </w:t>
      </w:r>
      <w:r w:rsidRPr="008271E6">
        <w:rPr>
          <w:rFonts w:ascii="Times New Roman" w:eastAsia="Times New Roman" w:hAnsi="Times New Roman" w:cs="Times New Roman"/>
          <w:color w:val="000000"/>
          <w:sz w:val="28"/>
          <w:szCs w:val="28"/>
          <w:lang w:eastAsia="ru-RU"/>
        </w:rPr>
        <w:br/>
      </w:r>
      <w:r w:rsidRPr="008271E6">
        <w:rPr>
          <w:rFonts w:ascii="Times New Roman" w:eastAsia="Times New Roman" w:hAnsi="Times New Roman" w:cs="Times New Roman"/>
          <w:color w:val="000000"/>
          <w:sz w:val="28"/>
          <w:szCs w:val="28"/>
          <w:lang w:eastAsia="ru-RU"/>
        </w:rPr>
        <w:br/>
      </w:r>
      <w:r w:rsidRPr="008271E6">
        <w:rPr>
          <w:rFonts w:ascii="Times New Roman" w:eastAsia="Times New Roman" w:hAnsi="Times New Roman" w:cs="Times New Roman"/>
          <w:b/>
          <w:bCs/>
          <w:color w:val="000000"/>
          <w:sz w:val="28"/>
          <w:szCs w:val="28"/>
          <w:lang w:eastAsia="ru-RU"/>
        </w:rPr>
        <w:t>Лекция мәтіні:</w:t>
      </w:r>
      <w:r w:rsidRPr="008271E6">
        <w:rPr>
          <w:rFonts w:ascii="Times New Roman" w:eastAsia="Times New Roman" w:hAnsi="Times New Roman" w:cs="Times New Roman"/>
          <w:color w:val="000000"/>
          <w:sz w:val="28"/>
          <w:szCs w:val="28"/>
          <w:lang w:eastAsia="ru-RU"/>
        </w:rPr>
        <w:t> Өсімдік жасушасының химиялық құрамы аса бай және алуан түрлі.Академик В.И. Вернадский жер қыртысындағы элементтердің барлығы да (ті</w:t>
      </w:r>
      <w:proofErr w:type="gramStart"/>
      <w:r w:rsidRPr="008271E6">
        <w:rPr>
          <w:rFonts w:ascii="Times New Roman" w:eastAsia="Times New Roman" w:hAnsi="Times New Roman" w:cs="Times New Roman"/>
          <w:color w:val="000000"/>
          <w:sz w:val="28"/>
          <w:szCs w:val="28"/>
          <w:lang w:eastAsia="ru-RU"/>
        </w:rPr>
        <w:t>пт</w:t>
      </w:r>
      <w:proofErr w:type="gramEnd"/>
      <w:r w:rsidRPr="008271E6">
        <w:rPr>
          <w:rFonts w:ascii="Times New Roman" w:eastAsia="Times New Roman" w:hAnsi="Times New Roman" w:cs="Times New Roman"/>
          <w:color w:val="000000"/>
          <w:sz w:val="28"/>
          <w:szCs w:val="28"/>
          <w:lang w:eastAsia="ru-RU"/>
        </w:rPr>
        <w:t>і сирек кездесетін элементтер де) өсімдіктерде белгілі мөлшерде кездеседі деп санайды. Алайда 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 заттың құрамына бар болғаны 22-27 элемент кіреді.Тірі затқа жасуша қабықшасының ішкі көлемінде тұратын барлық сұйық, қоймалжың протопласт жатады. </w:t>
      </w:r>
      <w:proofErr w:type="gramStart"/>
      <w:r w:rsidRPr="008271E6">
        <w:rPr>
          <w:rFonts w:ascii="Times New Roman" w:eastAsia="Times New Roman" w:hAnsi="Times New Roman" w:cs="Times New Roman"/>
          <w:color w:val="000000"/>
          <w:sz w:val="28"/>
          <w:szCs w:val="28"/>
          <w:lang w:eastAsia="ru-RU"/>
        </w:rPr>
        <w:t>Оның қабатында органоидтер: вакуоль, цитоплазма, ядро, т.с.с. орналасқан.</w:t>
      </w:r>
      <w:proofErr w:type="gramEnd"/>
      <w:r w:rsidRPr="008271E6">
        <w:rPr>
          <w:rFonts w:ascii="Times New Roman" w:eastAsia="Times New Roman" w:hAnsi="Times New Roman" w:cs="Times New Roman"/>
          <w:color w:val="000000"/>
          <w:sz w:val="28"/>
          <w:szCs w:val="28"/>
          <w:lang w:eastAsia="ru-RU"/>
        </w:rPr>
        <w:t xml:space="preserve"> 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зат құрамына кіретін элементтерл\ді үш топқа бөлуге болады. Бірінші топқа көміртек, сутек, оттегі, азот, фосфор, кү</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ірт жатады. Ион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інде кездесетін элементтер: натрий, калий, магний, кльций, хлор. Үшінші топқа микроэлемнттер кіреді: темір, мыс, қалайы, мырыш, марганец, кобальт, иод, молибден, ванадий, никель, хром, фтор, селен, </w:t>
      </w:r>
      <w:hyperlink r:id="rId5" w:history="1">
        <w:r w:rsidRPr="008271E6">
          <w:rPr>
            <w:rFonts w:ascii="Times New Roman" w:eastAsia="Times New Roman" w:hAnsi="Times New Roman" w:cs="Times New Roman"/>
            <w:color w:val="0000FF"/>
            <w:sz w:val="28"/>
            <w:szCs w:val="28"/>
            <w:lang w:eastAsia="ru-RU"/>
          </w:rPr>
          <w:t>шақпақ тас</w:t>
        </w:r>
      </w:hyperlink>
      <w:r w:rsidRPr="008271E6">
        <w:rPr>
          <w:rFonts w:ascii="Times New Roman" w:eastAsia="Times New Roman" w:hAnsi="Times New Roman" w:cs="Times New Roman"/>
          <w:color w:val="000000"/>
          <w:sz w:val="28"/>
          <w:szCs w:val="28"/>
          <w:lang w:eastAsia="ru-RU"/>
        </w:rPr>
        <w:t>,бор, мышьяк. Көрсетілген элементердің 16-сы барлық организімдерде кездеседі. Жалпы табиғатта кездесетін элементтер саны 92 болса, 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зат құрамына кіретін 22-27 элементтерді биоэлементтер деп атайды. Бұл элементтер өзара әрекеттесе тұрып, күрделі органикалық заттар түзеді. 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заттың құрамына кіретін молекулаларды биомолекула деп атайды. </w:t>
      </w:r>
      <w:r w:rsidRPr="008271E6">
        <w:rPr>
          <w:rFonts w:ascii="Times New Roman" w:eastAsia="Times New Roman" w:hAnsi="Times New Roman" w:cs="Times New Roman"/>
          <w:color w:val="000000"/>
          <w:sz w:val="28"/>
          <w:szCs w:val="28"/>
          <w:lang w:eastAsia="ru-RU"/>
        </w:rPr>
        <w:br/>
      </w:r>
      <w:r w:rsidRPr="008271E6">
        <w:rPr>
          <w:rFonts w:ascii="Times New Roman" w:eastAsia="Times New Roman" w:hAnsi="Times New Roman" w:cs="Times New Roman"/>
          <w:color w:val="000000"/>
          <w:sz w:val="28"/>
          <w:szCs w:val="28"/>
          <w:lang w:eastAsia="ru-RU"/>
        </w:rPr>
        <w:br/>
      </w:r>
      <w:r w:rsidRPr="008271E6">
        <w:rPr>
          <w:rFonts w:ascii="Times New Roman" w:eastAsia="Times New Roman" w:hAnsi="Times New Roman" w:cs="Times New Roman"/>
          <w:b/>
          <w:bCs/>
          <w:color w:val="000000"/>
          <w:sz w:val="28"/>
          <w:szCs w:val="28"/>
          <w:lang w:eastAsia="ru-RU"/>
        </w:rPr>
        <w:t>Кө</w:t>
      </w:r>
      <w:proofErr w:type="gramStart"/>
      <w:r w:rsidRPr="008271E6">
        <w:rPr>
          <w:rFonts w:ascii="Times New Roman" w:eastAsia="Times New Roman" w:hAnsi="Times New Roman" w:cs="Times New Roman"/>
          <w:b/>
          <w:bCs/>
          <w:color w:val="000000"/>
          <w:sz w:val="28"/>
          <w:szCs w:val="28"/>
          <w:lang w:eastAsia="ru-RU"/>
        </w:rPr>
        <w:t>м</w:t>
      </w:r>
      <w:proofErr w:type="gramEnd"/>
      <w:r w:rsidRPr="008271E6">
        <w:rPr>
          <w:rFonts w:ascii="Times New Roman" w:eastAsia="Times New Roman" w:hAnsi="Times New Roman" w:cs="Times New Roman"/>
          <w:b/>
          <w:bCs/>
          <w:color w:val="000000"/>
          <w:sz w:val="28"/>
          <w:szCs w:val="28"/>
          <w:lang w:eastAsia="ru-RU"/>
        </w:rPr>
        <w:t>ірсулар.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Өсімдіктердің құ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ғақ затының көп бөлігін, яғни оның 85-90%-ын көмірсулар құрайды. Молекуласының </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үрделілік дәрежесіне қарай олар моносахаридтер мен полисохаридтерге бөлінеді.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Гидролизге ұшырамайтын қарапайым кө</w:t>
      </w:r>
      <w:proofErr w:type="gramStart"/>
      <w:r w:rsidRPr="008271E6">
        <w:rPr>
          <w:rFonts w:ascii="Times New Roman" w:eastAsia="Times New Roman" w:hAnsi="Times New Roman" w:cs="Times New Roman"/>
          <w:color w:val="000000"/>
          <w:sz w:val="28"/>
          <w:szCs w:val="28"/>
          <w:lang w:eastAsia="ru-RU"/>
        </w:rPr>
        <w:t>м</w:t>
      </w:r>
      <w:proofErr w:type="gramEnd"/>
      <w:r w:rsidRPr="008271E6">
        <w:rPr>
          <w:rFonts w:ascii="Times New Roman" w:eastAsia="Times New Roman" w:hAnsi="Times New Roman" w:cs="Times New Roman"/>
          <w:color w:val="000000"/>
          <w:sz w:val="28"/>
          <w:szCs w:val="28"/>
          <w:lang w:eastAsia="ru-RU"/>
        </w:rPr>
        <w:t>ірсулар моносахаридтерге жатады. Моносахаридтер қалдықтарының шағын мөлшерінен тұратын қанттар олигосахаридтер ге жатады, олар керсінше д</w:t>
      </w:r>
      <w:proofErr w:type="gramStart"/>
      <w:r w:rsidRPr="008271E6">
        <w:rPr>
          <w:rFonts w:ascii="Times New Roman" w:eastAsia="Times New Roman" w:hAnsi="Times New Roman" w:cs="Times New Roman"/>
          <w:color w:val="000000"/>
          <w:sz w:val="28"/>
          <w:szCs w:val="28"/>
          <w:lang w:eastAsia="ru-RU"/>
        </w:rPr>
        <w:t>и-</w:t>
      </w:r>
      <w:proofErr w:type="gramEnd"/>
      <w:r w:rsidRPr="008271E6">
        <w:rPr>
          <w:rFonts w:ascii="Times New Roman" w:eastAsia="Times New Roman" w:hAnsi="Times New Roman" w:cs="Times New Roman"/>
          <w:color w:val="000000"/>
          <w:sz w:val="28"/>
          <w:szCs w:val="28"/>
          <w:lang w:eastAsia="ru-RU"/>
        </w:rPr>
        <w:t xml:space="preserve"> , три- , тетрасахаридтер деп аталады.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Моносахаридтер. Моносахаридтер молекуласындағы көміртек атомдарының санына қарай ажыратылады да, осыған орай триоза, тетроза, пентоза және т.</w:t>
      </w:r>
      <w:proofErr w:type="gramStart"/>
      <w:r w:rsidRPr="008271E6">
        <w:rPr>
          <w:rFonts w:ascii="Times New Roman" w:eastAsia="Times New Roman" w:hAnsi="Times New Roman" w:cs="Times New Roman"/>
          <w:color w:val="000000"/>
          <w:sz w:val="28"/>
          <w:szCs w:val="28"/>
          <w:lang w:eastAsia="ru-RU"/>
        </w:rPr>
        <w:t>с</w:t>
      </w:r>
      <w:proofErr w:type="gramEnd"/>
      <w:r w:rsidRPr="008271E6">
        <w:rPr>
          <w:rFonts w:ascii="Times New Roman" w:eastAsia="Times New Roman" w:hAnsi="Times New Roman" w:cs="Times New Roman"/>
          <w:color w:val="000000"/>
          <w:sz w:val="28"/>
          <w:szCs w:val="28"/>
          <w:lang w:eastAsia="ru-RU"/>
        </w:rPr>
        <w:t>.с. болып табылады.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Моносахаридтердің a және b формаларында белгілі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мән бар. Олар өсімдіктерде кең тараған ферменттерге қарағанда күрт ерекшеленетін тиі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 туындылар түзеді. Ол туындыларды гликозидтер деп атайды.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Дисахаридтер мен полисахаридтер. Сахароза дегеніміз гликозидтік байланыс арқылы қосылған </w:t>
      </w:r>
      <w:r w:rsidRPr="008271E6">
        <w:rPr>
          <w:rFonts w:ascii="Times New Roman" w:eastAsia="Times New Roman" w:hAnsi="Times New Roman" w:cs="Times New Roman"/>
          <w:noProof/>
          <w:color w:val="000000"/>
          <w:sz w:val="28"/>
          <w:szCs w:val="28"/>
          <w:lang w:eastAsia="ru-RU"/>
        </w:rPr>
        <w:drawing>
          <wp:inline distT="0" distB="0" distL="0" distR="0">
            <wp:extent cx="182880" cy="174625"/>
            <wp:effectExtent l="0" t="0" r="7620" b="0"/>
            <wp:docPr id="1" name="Рисунок 1" descr="hello_html_61d0fc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61d0fc51.gif"/>
                    <pic:cNvPicPr>
                      <a:picLocks noChangeAspect="1" noChangeArrowheads="1"/>
                    </pic:cNvPicPr>
                  </pic:nvPicPr>
                  <pic:blipFill>
                    <a:blip r:embed="rId6" cstate="print"/>
                    <a:srcRect/>
                    <a:stretch>
                      <a:fillRect/>
                    </a:stretch>
                  </pic:blipFill>
                  <pic:spPr bwMode="auto">
                    <a:xfrm>
                      <a:off x="0" y="0"/>
                      <a:ext cx="182880" cy="174625"/>
                    </a:xfrm>
                    <a:prstGeom prst="rect">
                      <a:avLst/>
                    </a:prstGeom>
                    <a:noFill/>
                    <a:ln w="9525">
                      <a:noFill/>
                      <a:miter lim="800000"/>
                      <a:headEnd/>
                      <a:tailEnd/>
                    </a:ln>
                  </pic:spPr>
                </pic:pic>
              </a:graphicData>
            </a:graphic>
          </wp:inline>
        </w:drawing>
      </w:r>
      <w:r w:rsidRPr="008271E6">
        <w:rPr>
          <w:rFonts w:ascii="Times New Roman" w:eastAsia="Times New Roman" w:hAnsi="Times New Roman" w:cs="Times New Roman"/>
          <w:color w:val="000000"/>
          <w:sz w:val="28"/>
          <w:szCs w:val="28"/>
          <w:lang w:eastAsia="ru-RU"/>
        </w:rPr>
        <w:t>-D- глюкоза мен </w:t>
      </w:r>
      <w:r w:rsidRPr="008271E6">
        <w:rPr>
          <w:rFonts w:ascii="Times New Roman" w:eastAsia="Times New Roman" w:hAnsi="Times New Roman" w:cs="Times New Roman"/>
          <w:noProof/>
          <w:color w:val="000000"/>
          <w:sz w:val="28"/>
          <w:szCs w:val="28"/>
          <w:lang w:eastAsia="ru-RU"/>
        </w:rPr>
        <w:drawing>
          <wp:inline distT="0" distB="0" distL="0" distR="0">
            <wp:extent cx="182880" cy="174625"/>
            <wp:effectExtent l="19050" t="0" r="7620" b="0"/>
            <wp:docPr id="2" name="Рисунок 2" descr="hello_html_m30f259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30f25961.gif"/>
                    <pic:cNvPicPr>
                      <a:picLocks noChangeAspect="1" noChangeArrowheads="1"/>
                    </pic:cNvPicPr>
                  </pic:nvPicPr>
                  <pic:blipFill>
                    <a:blip r:embed="rId7" cstate="print"/>
                    <a:srcRect/>
                    <a:stretch>
                      <a:fillRect/>
                    </a:stretch>
                  </pic:blipFill>
                  <pic:spPr bwMode="auto">
                    <a:xfrm>
                      <a:off x="0" y="0"/>
                      <a:ext cx="182880" cy="174625"/>
                    </a:xfrm>
                    <a:prstGeom prst="rect">
                      <a:avLst/>
                    </a:prstGeom>
                    <a:noFill/>
                    <a:ln w="9525">
                      <a:noFill/>
                      <a:miter lim="800000"/>
                      <a:headEnd/>
                      <a:tailEnd/>
                    </a:ln>
                  </pic:spPr>
                </pic:pic>
              </a:graphicData>
            </a:graphic>
          </wp:inline>
        </w:drawing>
      </w:r>
      <w:r w:rsidRPr="008271E6">
        <w:rPr>
          <w:rFonts w:ascii="Times New Roman" w:eastAsia="Times New Roman" w:hAnsi="Times New Roman" w:cs="Times New Roman"/>
          <w:color w:val="000000"/>
          <w:sz w:val="28"/>
          <w:szCs w:val="28"/>
          <w:lang w:eastAsia="ru-RU"/>
        </w:rPr>
        <w:t>-D фруктозадан тұратын дисахарид.</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Өсімдіктерде басқада дисахаридте</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мальтоза, целлобиоза, лактоза кездеседі. Бұлардың құрамында сахарозаға ұқсас тек екі қарапайым қанттар қосылады. Мальтоза құрамында екі глюкоза қалдығы, лактоза глюкозамен галактоза қалдықтарынан, целлобиоза екі глюкоза қалдықтарынан тұрады.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Крахмал. Төменгі сатыдағы өсімді</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 балдырлардан бастап, жоғарғы сатыдағы қос жарнақтыларға дейінгі барлық өсімдіктерде фотосинтез процесі нәтижесінде түзілген көмірсу тез арада крахмалға айналады. Ол жапырақ мезофилінің жасушаларында жиналады да, </w:t>
      </w:r>
      <w:r w:rsidRPr="008271E6">
        <w:rPr>
          <w:rFonts w:ascii="Times New Roman" w:eastAsia="Times New Roman" w:hAnsi="Times New Roman" w:cs="Times New Roman"/>
          <w:i/>
          <w:iCs/>
          <w:color w:val="000000"/>
          <w:sz w:val="28"/>
          <w:szCs w:val="28"/>
          <w:lang w:eastAsia="ru-RU"/>
        </w:rPr>
        <w:t>ассимиляциялық крахмал </w:t>
      </w:r>
      <w:r w:rsidRPr="008271E6">
        <w:rPr>
          <w:rFonts w:ascii="Times New Roman" w:eastAsia="Times New Roman" w:hAnsi="Times New Roman" w:cs="Times New Roman"/>
          <w:color w:val="000000"/>
          <w:sz w:val="28"/>
          <w:szCs w:val="28"/>
          <w:lang w:eastAsia="ru-RU"/>
        </w:rPr>
        <w:t xml:space="preserve">деп </w:t>
      </w:r>
      <w:r w:rsidRPr="008271E6">
        <w:rPr>
          <w:rFonts w:ascii="Times New Roman" w:eastAsia="Times New Roman" w:hAnsi="Times New Roman" w:cs="Times New Roman"/>
          <w:color w:val="000000"/>
          <w:sz w:val="28"/>
          <w:szCs w:val="28"/>
          <w:lang w:eastAsia="ru-RU"/>
        </w:rPr>
        <w:lastRenderedPageBreak/>
        <w:t>аталады</w:t>
      </w:r>
      <w:r w:rsidRPr="008271E6">
        <w:rPr>
          <w:rFonts w:ascii="Times New Roman" w:eastAsia="Times New Roman" w:hAnsi="Times New Roman" w:cs="Times New Roman"/>
          <w:i/>
          <w:iCs/>
          <w:color w:val="000000"/>
          <w:sz w:val="28"/>
          <w:szCs w:val="28"/>
          <w:lang w:eastAsia="ru-RU"/>
        </w:rPr>
        <w:t>.</w:t>
      </w:r>
      <w:r w:rsidRPr="008271E6">
        <w:rPr>
          <w:rFonts w:ascii="Times New Roman" w:eastAsia="Times New Roman" w:hAnsi="Times New Roman" w:cs="Times New Roman"/>
          <w:color w:val="000000"/>
          <w:sz w:val="28"/>
          <w:szCs w:val="28"/>
          <w:lang w:eastAsia="ru-RU"/>
        </w:rPr>
        <w:t> Соңынан ол </w:t>
      </w:r>
      <w:hyperlink r:id="rId8" w:history="1">
        <w:r w:rsidRPr="008271E6">
          <w:rPr>
            <w:rFonts w:ascii="Times New Roman" w:eastAsia="Times New Roman" w:hAnsi="Times New Roman" w:cs="Times New Roman"/>
            <w:color w:val="0000FF"/>
            <w:sz w:val="28"/>
            <w:szCs w:val="28"/>
            <w:lang w:eastAsia="ru-RU"/>
          </w:rPr>
          <w:t xml:space="preserve">тез арда </w:t>
        </w:r>
        <w:proofErr w:type="gramStart"/>
        <w:r w:rsidRPr="008271E6">
          <w:rPr>
            <w:rFonts w:ascii="Times New Roman" w:eastAsia="Times New Roman" w:hAnsi="Times New Roman" w:cs="Times New Roman"/>
            <w:color w:val="0000FF"/>
            <w:sz w:val="28"/>
            <w:szCs w:val="28"/>
            <w:lang w:eastAsia="ru-RU"/>
          </w:rPr>
          <w:t>бас</w:t>
        </w:r>
        <w:proofErr w:type="gramEnd"/>
        <w:r w:rsidRPr="008271E6">
          <w:rPr>
            <w:rFonts w:ascii="Times New Roman" w:eastAsia="Times New Roman" w:hAnsi="Times New Roman" w:cs="Times New Roman"/>
            <w:color w:val="0000FF"/>
            <w:sz w:val="28"/>
            <w:szCs w:val="28"/>
            <w:lang w:eastAsia="ru-RU"/>
          </w:rPr>
          <w:t>қа заттарға немесе</w:t>
        </w:r>
      </w:hyperlink>
      <w:r w:rsidRPr="008271E6">
        <w:rPr>
          <w:rFonts w:ascii="Times New Roman" w:eastAsia="Times New Roman" w:hAnsi="Times New Roman" w:cs="Times New Roman"/>
          <w:i/>
          <w:iCs/>
          <w:color w:val="000000"/>
          <w:sz w:val="28"/>
          <w:szCs w:val="28"/>
          <w:lang w:eastAsia="ru-RU"/>
        </w:rPr>
        <w:t> крахмал қорына </w:t>
      </w:r>
      <w:r w:rsidRPr="008271E6">
        <w:rPr>
          <w:rFonts w:ascii="Times New Roman" w:eastAsia="Times New Roman" w:hAnsi="Times New Roman" w:cs="Times New Roman"/>
          <w:color w:val="000000"/>
          <w:sz w:val="28"/>
          <w:szCs w:val="28"/>
          <w:lang w:eastAsia="ru-RU"/>
        </w:rPr>
        <w:t xml:space="preserve">айналады. Ассимиляциялық крахмал өсімдіктің жапырағында, тұқымында, жемісінде, сабағы мен тамырында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заттарға айналады. Мұндай өсімдіктердің жапырағы «крахмалды» жапырақ деп аталады. Астық тұқымдас өмімдіктердің жапырағында ассимиляциялық крахмал жоққа тән. Фотосинтез процесінің өнімдері оларда қарапайым көмірсу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інде жйналады, сондықтан астық тұқымдастардың жапырақтары «қантты» жапырақ деп аталады, ал крахмал олардың арнаулы мүшелерінеде түзіледі. Жапырақ қынабы мен тұқым осындай мүшелері боглып табылады. Гүлдену кезеңінен бастап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ісіп жетілудің соңына дейін мұнда крахмал жедел синтезделеді. Арпа, қарабидай және күріш дәндерінің толысу сатысында крахмалдың түзілуі жоғарғы жапырақтар мен масақтың ассимиляциялық қабілетіне байланысты. Төменгі жапырақтардағы фотосинтез дәнде крахмалдың жиналуына әсер етпейді деуге болады.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Тұқым, түйнек және пиязшық өнә</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шығар кезде крахмал қорына ферменттер әсер етіп, оны мальтоза мен глюкозаға дейін ыдыратады. Крахмал гидролизі кезінде жай көмірсудың бұл формалары ферменттердің жәрдемімен </w:t>
      </w:r>
      <w:proofErr w:type="gramStart"/>
      <w:r w:rsidRPr="008271E6">
        <w:rPr>
          <w:rFonts w:ascii="Times New Roman" w:eastAsia="Times New Roman" w:hAnsi="Times New Roman" w:cs="Times New Roman"/>
          <w:color w:val="000000"/>
          <w:sz w:val="28"/>
          <w:szCs w:val="28"/>
          <w:lang w:eastAsia="ru-RU"/>
        </w:rPr>
        <w:t>сахароза</w:t>
      </w:r>
      <w:proofErr w:type="gramEnd"/>
      <w:r w:rsidRPr="008271E6">
        <w:rPr>
          <w:rFonts w:ascii="Times New Roman" w:eastAsia="Times New Roman" w:hAnsi="Times New Roman" w:cs="Times New Roman"/>
          <w:color w:val="000000"/>
          <w:sz w:val="28"/>
          <w:szCs w:val="28"/>
          <w:lang w:eastAsia="ru-RU"/>
        </w:rPr>
        <w:t>ға айналады. Глюкоза мен сахароза өсімдіктердің өні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келе жатқанұрығына ағып келіп, мұнда тыныс алу және құрылыс материалы ретінде пайдаланылады. Өскін өсу үшін оған энергия мен жаңа жасушалар құруға қажеті жаңа заттар керек. Ферменттердің қатысуымен көмірсуды амин қышқылдарына, ақуыздарға және басқа өте қажетті заттарға айналдыруға бағытталған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қатар реациялар өтеді.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Целлюлоза өте кең таралған полисахарид, ол жасуша қабықшасының негізін құрайды.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r w:rsidRPr="008271E6">
        <w:rPr>
          <w:rFonts w:ascii="Times New Roman" w:eastAsia="Times New Roman" w:hAnsi="Times New Roman" w:cs="Times New Roman"/>
          <w:color w:val="000000"/>
          <w:sz w:val="28"/>
          <w:szCs w:val="28"/>
          <w:lang w:eastAsia="ru-RU"/>
        </w:rPr>
        <w:br/>
      </w:r>
      <w:r w:rsidRPr="008271E6">
        <w:rPr>
          <w:rFonts w:ascii="Times New Roman" w:eastAsia="Times New Roman" w:hAnsi="Times New Roman" w:cs="Times New Roman"/>
          <w:b/>
          <w:bCs/>
          <w:color w:val="000000"/>
          <w:sz w:val="28"/>
          <w:szCs w:val="28"/>
          <w:lang w:eastAsia="ru-RU"/>
        </w:rPr>
        <w:t>Ақуыздар.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Ақуыз - организімдегі заттардың ішіндегі ең күрделісі, ал оның эементтік құрамы айтарлықтай қарапайым болып келеді. Онда 51-53%-ы көміртегі, 16-18%-ы азот, 7%-ы сутегі, 21-23%-ы оттегі, 0,7-1,3%-ы кү</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ірт болады. Кейбі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ақуыздарда бұған қосымша фосфор кездеседі. Үрмебұршақ, соя, күнбағыстың тұқымында көтеген мөлшерде ақуыз болады.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Амин қышқылдары өсімдікте кетон қышқылдарын тікелей аминдеу немесе қайта аминдеу деп аталатын екі негізгі реация арқылы синтезделеді. Мысалы</w:t>
      </w:r>
      <w:proofErr w:type="gramStart"/>
      <w:r w:rsidRPr="008271E6">
        <w:rPr>
          <w:rFonts w:ascii="Times New Roman" w:eastAsia="Times New Roman" w:hAnsi="Times New Roman" w:cs="Times New Roman"/>
          <w:color w:val="000000"/>
          <w:sz w:val="28"/>
          <w:szCs w:val="28"/>
          <w:lang w:eastAsia="ru-RU"/>
        </w:rPr>
        <w:t>,: қ</w:t>
      </w:r>
      <w:proofErr w:type="gramEnd"/>
      <w:r w:rsidRPr="008271E6">
        <w:rPr>
          <w:rFonts w:ascii="Times New Roman" w:eastAsia="Times New Roman" w:hAnsi="Times New Roman" w:cs="Times New Roman"/>
          <w:color w:val="000000"/>
          <w:sz w:val="28"/>
          <w:szCs w:val="28"/>
          <w:lang w:eastAsia="ru-RU"/>
        </w:rPr>
        <w:t>арапайым пирожүзім қышқылы тікелей аминдеу реакциясында амин тобын қосып алып аланин деп аталатын амин қышқылын түзеді.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Сөйті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амин қышқылдарының құрамында карбоксил тобынан басқа амин тобыда болады. Тіклей аминдеу реакциясы бактерияларында, бидай, жүгері, ас бұршақ, ас қабақ, өсімдіктерінде бақыланған. 20 шақты амин қышқ</w:t>
      </w:r>
      <w:proofErr w:type="gramStart"/>
      <w:r w:rsidRPr="008271E6">
        <w:rPr>
          <w:rFonts w:ascii="Times New Roman" w:eastAsia="Times New Roman" w:hAnsi="Times New Roman" w:cs="Times New Roman"/>
          <w:color w:val="000000"/>
          <w:sz w:val="28"/>
          <w:szCs w:val="28"/>
          <w:lang w:eastAsia="ru-RU"/>
        </w:rPr>
        <w:t>ылдары</w:t>
      </w:r>
      <w:proofErr w:type="gramEnd"/>
      <w:r w:rsidRPr="008271E6">
        <w:rPr>
          <w:rFonts w:ascii="Times New Roman" w:eastAsia="Times New Roman" w:hAnsi="Times New Roman" w:cs="Times New Roman"/>
          <w:color w:val="000000"/>
          <w:sz w:val="28"/>
          <w:szCs w:val="28"/>
          <w:lang w:eastAsia="ru-RU"/>
        </w:rPr>
        <w:t xml:space="preserve"> ақуыздар құрамына кіреді. Сонымен бірге өсімдіктерде бос амин қышқылдары да кездеседі. Олардың саны 150-ге тең. Бос аминқышқылдар негізгі амин қышқылдарының туындысы.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Адам </w:t>
      </w:r>
      <w:proofErr w:type="gramStart"/>
      <w:r w:rsidRPr="008271E6">
        <w:rPr>
          <w:rFonts w:ascii="Times New Roman" w:eastAsia="Times New Roman" w:hAnsi="Times New Roman" w:cs="Times New Roman"/>
          <w:color w:val="000000"/>
          <w:sz w:val="28"/>
          <w:szCs w:val="28"/>
          <w:lang w:eastAsia="ru-RU"/>
        </w:rPr>
        <w:t>организім</w:t>
      </w:r>
      <w:proofErr w:type="gramEnd"/>
      <w:r w:rsidRPr="008271E6">
        <w:rPr>
          <w:rFonts w:ascii="Times New Roman" w:eastAsia="Times New Roman" w:hAnsi="Times New Roman" w:cs="Times New Roman"/>
          <w:color w:val="000000"/>
          <w:sz w:val="28"/>
          <w:szCs w:val="28"/>
          <w:lang w:eastAsia="ru-RU"/>
        </w:rPr>
        <w:t>іне қажетті амин қышқылдары азықпен бірге қолданылады. </w:t>
      </w:r>
      <w:hyperlink r:id="rId9" w:history="1">
        <w:r w:rsidRPr="008271E6">
          <w:rPr>
            <w:rFonts w:ascii="Times New Roman" w:eastAsia="Times New Roman" w:hAnsi="Times New Roman" w:cs="Times New Roman"/>
            <w:color w:val="0000FF"/>
            <w:sz w:val="28"/>
            <w:szCs w:val="28"/>
            <w:lang w:eastAsia="ru-RU"/>
          </w:rPr>
          <w:t>Олардың ішінде валин</w:t>
        </w:r>
      </w:hyperlink>
      <w:r w:rsidRPr="008271E6">
        <w:rPr>
          <w:rFonts w:ascii="Times New Roman" w:eastAsia="Times New Roman" w:hAnsi="Times New Roman" w:cs="Times New Roman"/>
          <w:color w:val="000000"/>
          <w:sz w:val="28"/>
          <w:szCs w:val="28"/>
          <w:lang w:eastAsia="ru-RU"/>
        </w:rPr>
        <w:t xml:space="preserve">, лейуин, изолейцин, метионин, треонин, </w:t>
      </w:r>
      <w:r w:rsidRPr="008271E6">
        <w:rPr>
          <w:rFonts w:ascii="Times New Roman" w:eastAsia="Times New Roman" w:hAnsi="Times New Roman" w:cs="Times New Roman"/>
          <w:color w:val="000000"/>
          <w:sz w:val="28"/>
          <w:szCs w:val="28"/>
          <w:lang w:eastAsia="ru-RU"/>
        </w:rPr>
        <w:lastRenderedPageBreak/>
        <w:t xml:space="preserve">фенилаланин </w:t>
      </w:r>
      <w:proofErr w:type="gramStart"/>
      <w:r w:rsidRPr="008271E6">
        <w:rPr>
          <w:rFonts w:ascii="Times New Roman" w:eastAsia="Times New Roman" w:hAnsi="Times New Roman" w:cs="Times New Roman"/>
          <w:color w:val="000000"/>
          <w:sz w:val="28"/>
          <w:szCs w:val="28"/>
          <w:lang w:eastAsia="ru-RU"/>
        </w:rPr>
        <w:t>лизин ж</w:t>
      </w:r>
      <w:proofErr w:type="gramEnd"/>
      <w:r w:rsidRPr="008271E6">
        <w:rPr>
          <w:rFonts w:ascii="Times New Roman" w:eastAsia="Times New Roman" w:hAnsi="Times New Roman" w:cs="Times New Roman"/>
          <w:color w:val="000000"/>
          <w:sz w:val="28"/>
          <w:szCs w:val="28"/>
          <w:lang w:eastAsia="ru-RU"/>
        </w:rPr>
        <w:t>әне триптофан ерекше қажет. Азы</w:t>
      </w:r>
      <w:proofErr w:type="gramStart"/>
      <w:r w:rsidRPr="008271E6">
        <w:rPr>
          <w:rFonts w:ascii="Times New Roman" w:eastAsia="Times New Roman" w:hAnsi="Times New Roman" w:cs="Times New Roman"/>
          <w:color w:val="000000"/>
          <w:sz w:val="28"/>
          <w:szCs w:val="28"/>
          <w:lang w:eastAsia="ru-RU"/>
        </w:rPr>
        <w:t>қ-</w:t>
      </w:r>
      <w:proofErr w:type="gramEnd"/>
      <w:r w:rsidRPr="008271E6">
        <w:rPr>
          <w:rFonts w:ascii="Times New Roman" w:eastAsia="Times New Roman" w:hAnsi="Times New Roman" w:cs="Times New Roman"/>
          <w:color w:val="000000"/>
          <w:sz w:val="28"/>
          <w:szCs w:val="28"/>
          <w:lang w:eastAsia="ru-RU"/>
        </w:rPr>
        <w:t>түліктің құрамында осы амин қышқылдарының болуы азық- түліктің қоректік құнарлығын арттыра түседі.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Ақуыздардың физикалық және химиялық қасиеттері. </w:t>
      </w:r>
      <w:r w:rsidRPr="008271E6">
        <w:rPr>
          <w:rFonts w:ascii="Times New Roman" w:eastAsia="Times New Roman" w:hAnsi="Times New Roman" w:cs="Times New Roman"/>
          <w:i/>
          <w:iCs/>
          <w:color w:val="000000"/>
          <w:sz w:val="28"/>
          <w:szCs w:val="28"/>
          <w:lang w:eastAsia="ru-RU"/>
        </w:rPr>
        <w:t>Денатурация құбылысы</w:t>
      </w:r>
      <w:r w:rsidRPr="008271E6">
        <w:rPr>
          <w:rFonts w:ascii="Times New Roman" w:eastAsia="Times New Roman" w:hAnsi="Times New Roman" w:cs="Times New Roman"/>
          <w:color w:val="000000"/>
          <w:sz w:val="28"/>
          <w:szCs w:val="28"/>
          <w:lang w:eastAsia="ru-RU"/>
        </w:rPr>
        <w:t> дегенімі</w:t>
      </w:r>
      <w:proofErr w:type="gramStart"/>
      <w:r w:rsidRPr="008271E6">
        <w:rPr>
          <w:rFonts w:ascii="Times New Roman" w:eastAsia="Times New Roman" w:hAnsi="Times New Roman" w:cs="Times New Roman"/>
          <w:color w:val="000000"/>
          <w:sz w:val="28"/>
          <w:szCs w:val="28"/>
          <w:lang w:eastAsia="ru-RU"/>
        </w:rPr>
        <w:t>з</w:t>
      </w:r>
      <w:proofErr w:type="gramEnd"/>
      <w:r w:rsidRPr="008271E6">
        <w:rPr>
          <w:rFonts w:ascii="Times New Roman" w:eastAsia="Times New Roman" w:hAnsi="Times New Roman" w:cs="Times New Roman"/>
          <w:color w:val="000000"/>
          <w:sz w:val="28"/>
          <w:szCs w:val="28"/>
          <w:lang w:eastAsia="ru-RU"/>
        </w:rPr>
        <w:t xml:space="preserve"> ақуыз молекулаларының екінші және үшінші деңгейлік құрылымының бұзылуы болып табылады. Денатурация </w:t>
      </w:r>
      <w:proofErr w:type="gramStart"/>
      <w:r w:rsidRPr="008271E6">
        <w:rPr>
          <w:rFonts w:ascii="Times New Roman" w:eastAsia="Times New Roman" w:hAnsi="Times New Roman" w:cs="Times New Roman"/>
          <w:color w:val="000000"/>
          <w:sz w:val="28"/>
          <w:szCs w:val="28"/>
          <w:lang w:eastAsia="ru-RU"/>
        </w:rPr>
        <w:t>салдарынан</w:t>
      </w:r>
      <w:proofErr w:type="gramEnd"/>
      <w:r w:rsidRPr="008271E6">
        <w:rPr>
          <w:rFonts w:ascii="Times New Roman" w:eastAsia="Times New Roman" w:hAnsi="Times New Roman" w:cs="Times New Roman"/>
          <w:color w:val="000000"/>
          <w:sz w:val="28"/>
          <w:szCs w:val="28"/>
          <w:lang w:eastAsia="ru-RU"/>
        </w:rPr>
        <w:t xml:space="preserve"> ақуыздың биологиялыққасиеттері жойылады. Денатурация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түрлі факторладың әсерімен өтеді. Мысалы, ультракүлгін сәуле, жоғарғы қысым, қыздыру, спирт, ацетон және т.б. заттардың әсер етуі ақуызды денатурацияға ұшыратады.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Тіршілік құбылыстарында денатурация маңызды роль атқарады.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Ақуыздардың атқаратын қызметі. Организі</w:t>
      </w:r>
      <w:proofErr w:type="gramStart"/>
      <w:r w:rsidRPr="008271E6">
        <w:rPr>
          <w:rFonts w:ascii="Times New Roman" w:eastAsia="Times New Roman" w:hAnsi="Times New Roman" w:cs="Times New Roman"/>
          <w:color w:val="000000"/>
          <w:sz w:val="28"/>
          <w:szCs w:val="28"/>
          <w:lang w:eastAsia="ru-RU"/>
        </w:rPr>
        <w:t>мде</w:t>
      </w:r>
      <w:proofErr w:type="gramEnd"/>
      <w:r w:rsidRPr="008271E6">
        <w:rPr>
          <w:rFonts w:ascii="Times New Roman" w:eastAsia="Times New Roman" w:hAnsi="Times New Roman" w:cs="Times New Roman"/>
          <w:color w:val="000000"/>
          <w:sz w:val="28"/>
          <w:szCs w:val="28"/>
          <w:lang w:eastAsia="ru-RU"/>
        </w:rPr>
        <w:t xml:space="preserve"> ақуыздар алуан түрлі қызмет атқарады. Ақуыздың қызметін </w:t>
      </w:r>
      <w:proofErr w:type="gramStart"/>
      <w:r w:rsidRPr="008271E6">
        <w:rPr>
          <w:rFonts w:ascii="Times New Roman" w:eastAsia="Times New Roman" w:hAnsi="Times New Roman" w:cs="Times New Roman"/>
          <w:color w:val="000000"/>
          <w:sz w:val="28"/>
          <w:szCs w:val="28"/>
          <w:lang w:eastAsia="ru-RU"/>
        </w:rPr>
        <w:t>көб</w:t>
      </w:r>
      <w:proofErr w:type="gramEnd"/>
      <w:r w:rsidRPr="008271E6">
        <w:rPr>
          <w:rFonts w:ascii="Times New Roman" w:eastAsia="Times New Roman" w:hAnsi="Times New Roman" w:cs="Times New Roman"/>
          <w:color w:val="000000"/>
          <w:sz w:val="28"/>
          <w:szCs w:val="28"/>
          <w:lang w:eastAsia="ru-RU"/>
        </w:rPr>
        <w:t>інесе жекелеген молекулалар да жүзеге асыруы мүмкін. Ақуыздардың атқаратын қызметінің ішіндегі ең бастысы катализаторлық қызымет. Барлық 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организімдерде зат алмасу реакциялары ферменттердің әсер етуімен жүзеге асырылады. Осы кезге дейінгі белгілі ферменттердің барлығ</w:t>
      </w:r>
      <w:proofErr w:type="gramStart"/>
      <w:r w:rsidRPr="008271E6">
        <w:rPr>
          <w:rFonts w:ascii="Times New Roman" w:eastAsia="Times New Roman" w:hAnsi="Times New Roman" w:cs="Times New Roman"/>
          <w:color w:val="000000"/>
          <w:sz w:val="28"/>
          <w:szCs w:val="28"/>
          <w:lang w:eastAsia="ru-RU"/>
        </w:rPr>
        <w:t>ы</w:t>
      </w:r>
      <w:proofErr w:type="gramEnd"/>
      <w:r w:rsidRPr="008271E6">
        <w:rPr>
          <w:rFonts w:ascii="Times New Roman" w:eastAsia="Times New Roman" w:hAnsi="Times New Roman" w:cs="Times New Roman"/>
          <w:color w:val="000000"/>
          <w:sz w:val="28"/>
          <w:szCs w:val="28"/>
          <w:lang w:eastAsia="ru-RU"/>
        </w:rPr>
        <w:t xml:space="preserve"> ақуыздардан құралған.</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Заттарды тасымалдау ақуыздардың тағы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маңызды қызметі. Заттардың жасуша мен органоитар ішінде қозғалуын ақуыздар реттеп отырады, яғни оларды активті түрде тасымалдайды.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Ақуыздар сондай-ақ организімнің иммуындық қасиеттерінде жүзеге асырады</w:t>
      </w:r>
      <w:proofErr w:type="gramStart"/>
      <w:r w:rsidRPr="008271E6">
        <w:rPr>
          <w:rFonts w:ascii="Times New Roman" w:eastAsia="Times New Roman" w:hAnsi="Times New Roman" w:cs="Times New Roman"/>
          <w:color w:val="000000"/>
          <w:sz w:val="28"/>
          <w:szCs w:val="28"/>
          <w:lang w:eastAsia="ru-RU"/>
        </w:rPr>
        <w:t>.Е</w:t>
      </w:r>
      <w:proofErr w:type="gramEnd"/>
      <w:r w:rsidRPr="008271E6">
        <w:rPr>
          <w:rFonts w:ascii="Times New Roman" w:eastAsia="Times New Roman" w:hAnsi="Times New Roman" w:cs="Times New Roman"/>
          <w:color w:val="000000"/>
          <w:sz w:val="28"/>
          <w:szCs w:val="28"/>
          <w:lang w:eastAsia="ru-RU"/>
        </w:rPr>
        <w:t>ң ақырында, ақуыздың аса маыңызды қызыметінің бірі- оның құрылыс материалы ретінде пайдалануы. Ақуыз барлық протоплазмалық органоидтардың негізін құрайды. Ол құрылым компонентінің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ретінде барлық жасуша мембраналарының құрамына кіреді, тіпті сұйық, гомогенді цитоплазмалық матриксте де ақуыздар болады.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Ақуыздың жетіліуі. </w:t>
      </w:r>
      <w:proofErr w:type="gramStart"/>
      <w:r w:rsidRPr="008271E6">
        <w:rPr>
          <w:rFonts w:ascii="Times New Roman" w:eastAsia="Times New Roman" w:hAnsi="Times New Roman" w:cs="Times New Roman"/>
          <w:color w:val="000000"/>
          <w:sz w:val="28"/>
          <w:szCs w:val="28"/>
          <w:lang w:eastAsia="ru-RU"/>
        </w:rPr>
        <w:t>Барлы</w:t>
      </w:r>
      <w:proofErr w:type="gramEnd"/>
      <w:r w:rsidRPr="008271E6">
        <w:rPr>
          <w:rFonts w:ascii="Times New Roman" w:eastAsia="Times New Roman" w:hAnsi="Times New Roman" w:cs="Times New Roman"/>
          <w:color w:val="000000"/>
          <w:sz w:val="28"/>
          <w:szCs w:val="28"/>
          <w:lang w:eastAsia="ru-RU"/>
        </w:rPr>
        <w:t>қ ақуыздар екі топқа бөлінеді. Тек қана амин қышқылдарының қалдығынан тұратын қарапайым ақуыз </w:t>
      </w:r>
      <w:r w:rsidRPr="008271E6">
        <w:rPr>
          <w:rFonts w:ascii="Times New Roman" w:eastAsia="Times New Roman" w:hAnsi="Times New Roman" w:cs="Times New Roman"/>
          <w:i/>
          <w:iCs/>
          <w:color w:val="000000"/>
          <w:sz w:val="28"/>
          <w:szCs w:val="28"/>
          <w:lang w:eastAsia="ru-RU"/>
        </w:rPr>
        <w:t>протеин </w:t>
      </w:r>
      <w:r w:rsidRPr="008271E6">
        <w:rPr>
          <w:rFonts w:ascii="Times New Roman" w:eastAsia="Times New Roman" w:hAnsi="Times New Roman" w:cs="Times New Roman"/>
          <w:color w:val="000000"/>
          <w:sz w:val="28"/>
          <w:szCs w:val="28"/>
          <w:lang w:eastAsia="ru-RU"/>
        </w:rPr>
        <w:t>деп аталады. Қарапайым ақуызға бөтен зат байланысқан болса, оны күрделі ақуыз дейміз, ол </w:t>
      </w:r>
      <w:r w:rsidRPr="008271E6">
        <w:rPr>
          <w:rFonts w:ascii="Times New Roman" w:eastAsia="Times New Roman" w:hAnsi="Times New Roman" w:cs="Times New Roman"/>
          <w:i/>
          <w:iCs/>
          <w:color w:val="000000"/>
          <w:sz w:val="28"/>
          <w:szCs w:val="28"/>
          <w:lang w:eastAsia="ru-RU"/>
        </w:rPr>
        <w:t>протеид</w:t>
      </w:r>
      <w:r w:rsidRPr="008271E6">
        <w:rPr>
          <w:rFonts w:ascii="Times New Roman" w:eastAsia="Times New Roman" w:hAnsi="Times New Roman" w:cs="Times New Roman"/>
          <w:color w:val="000000"/>
          <w:sz w:val="28"/>
          <w:szCs w:val="28"/>
          <w:lang w:eastAsia="ru-RU"/>
        </w:rPr>
        <w:t> деп аталады. Протеиндер негізінен қ</w:t>
      </w:r>
      <w:proofErr w:type="gramStart"/>
      <w:r w:rsidRPr="008271E6">
        <w:rPr>
          <w:rFonts w:ascii="Times New Roman" w:eastAsia="Times New Roman" w:hAnsi="Times New Roman" w:cs="Times New Roman"/>
          <w:color w:val="000000"/>
          <w:sz w:val="28"/>
          <w:szCs w:val="28"/>
          <w:lang w:eastAsia="ru-RU"/>
        </w:rPr>
        <w:t>ор ж</w:t>
      </w:r>
      <w:proofErr w:type="gramEnd"/>
      <w:r w:rsidRPr="008271E6">
        <w:rPr>
          <w:rFonts w:ascii="Times New Roman" w:eastAsia="Times New Roman" w:hAnsi="Times New Roman" w:cs="Times New Roman"/>
          <w:color w:val="000000"/>
          <w:sz w:val="28"/>
          <w:szCs w:val="28"/>
          <w:lang w:eastAsia="ru-RU"/>
        </w:rPr>
        <w:t>әне тірек заттар ретінде пайдаланылады, ал протедтер жасуша протоплазмасында ерекше роль атқарады.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түрлі еріткіштерде ерігіштігіне қарай протеиндер төрт класқа бөлінеді. Альбуминдер суда, глобулиндер – </w:t>
      </w:r>
      <w:hyperlink r:id="rId10" w:history="1">
        <w:r w:rsidRPr="008271E6">
          <w:rPr>
            <w:rFonts w:ascii="Times New Roman" w:eastAsia="Times New Roman" w:hAnsi="Times New Roman" w:cs="Times New Roman"/>
            <w:color w:val="0000FF"/>
            <w:sz w:val="28"/>
            <w:szCs w:val="28"/>
            <w:lang w:eastAsia="ru-RU"/>
          </w:rPr>
          <w:t>тұз ерітіндісінде</w:t>
        </w:r>
      </w:hyperlink>
      <w:r w:rsidRPr="008271E6">
        <w:rPr>
          <w:rFonts w:ascii="Times New Roman" w:eastAsia="Times New Roman" w:hAnsi="Times New Roman" w:cs="Times New Roman"/>
          <w:color w:val="000000"/>
          <w:sz w:val="28"/>
          <w:szCs w:val="28"/>
          <w:lang w:eastAsia="ru-RU"/>
        </w:rPr>
        <w:t>, проламиндер- 80% этил спиртінде, глютелиндер сілтілерде ериді. В.Л Кретовичтің мәліметтері бойынша, бидай тұқымында- лейкозин, асбұршақ тұқымында – легумелин деп аталатын альбуминдер, үрмебұршақ тұқымынд</w:t>
      </w:r>
      <w:proofErr w:type="gramStart"/>
      <w:r w:rsidRPr="008271E6">
        <w:rPr>
          <w:rFonts w:ascii="Times New Roman" w:eastAsia="Times New Roman" w:hAnsi="Times New Roman" w:cs="Times New Roman"/>
          <w:color w:val="000000"/>
          <w:sz w:val="28"/>
          <w:szCs w:val="28"/>
          <w:lang w:eastAsia="ru-RU"/>
        </w:rPr>
        <w:t>а-</w:t>
      </w:r>
      <w:proofErr w:type="gramEnd"/>
      <w:r w:rsidRPr="008271E6">
        <w:rPr>
          <w:rFonts w:ascii="Times New Roman" w:eastAsia="Times New Roman" w:hAnsi="Times New Roman" w:cs="Times New Roman"/>
          <w:color w:val="000000"/>
          <w:sz w:val="28"/>
          <w:szCs w:val="28"/>
          <w:lang w:eastAsia="ru-RU"/>
        </w:rPr>
        <w:t xml:space="preserve"> фазеолин, сора тұқымында – эдестин, соя тұқымында – глицин,деп аталатын глобулиндер, бидай тұқымында – глиадин, жүгері тұқымындазеин деп аталатын проламиндер, күріш тұқымында – оризенин деп аталатын глютелиндер кездеседі.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Қарапайым ақуыз өсімдік дәнінде қор және қоректік </w:t>
      </w:r>
      <w:proofErr w:type="gramStart"/>
      <w:r w:rsidRPr="008271E6">
        <w:rPr>
          <w:rFonts w:ascii="Times New Roman" w:eastAsia="Times New Roman" w:hAnsi="Times New Roman" w:cs="Times New Roman"/>
          <w:color w:val="000000"/>
          <w:sz w:val="28"/>
          <w:szCs w:val="28"/>
          <w:lang w:eastAsia="ru-RU"/>
        </w:rPr>
        <w:t>зат рет</w:t>
      </w:r>
      <w:proofErr w:type="gramEnd"/>
      <w:r w:rsidRPr="008271E6">
        <w:rPr>
          <w:rFonts w:ascii="Times New Roman" w:eastAsia="Times New Roman" w:hAnsi="Times New Roman" w:cs="Times New Roman"/>
          <w:color w:val="000000"/>
          <w:sz w:val="28"/>
          <w:szCs w:val="28"/>
          <w:lang w:eastAsia="ru-RU"/>
        </w:rPr>
        <w:t>інде жиналады. Дән өскен кезде ол ыдырап, өсу нүктелеріне қ</w:t>
      </w:r>
      <w:proofErr w:type="gramStart"/>
      <w:r w:rsidRPr="008271E6">
        <w:rPr>
          <w:rFonts w:ascii="Times New Roman" w:eastAsia="Times New Roman" w:hAnsi="Times New Roman" w:cs="Times New Roman"/>
          <w:color w:val="000000"/>
          <w:sz w:val="28"/>
          <w:szCs w:val="28"/>
          <w:lang w:eastAsia="ru-RU"/>
        </w:rPr>
        <w:t>арай</w:t>
      </w:r>
      <w:proofErr w:type="gramEnd"/>
      <w:r w:rsidRPr="008271E6">
        <w:rPr>
          <w:rFonts w:ascii="Times New Roman" w:eastAsia="Times New Roman" w:hAnsi="Times New Roman" w:cs="Times New Roman"/>
          <w:color w:val="000000"/>
          <w:sz w:val="28"/>
          <w:szCs w:val="28"/>
          <w:lang w:eastAsia="ru-RU"/>
        </w:rPr>
        <w:t xml:space="preserve"> ағып келеді де, осында жаңа жасушалар түзу үшін пайдаланылады. Қор ретінде жиналған қарапайым ақуыздар дәннің азық- түлік ретінде пайдаланылуында маңызды роль </w:t>
      </w:r>
      <w:r w:rsidRPr="008271E6">
        <w:rPr>
          <w:rFonts w:ascii="Times New Roman" w:eastAsia="Times New Roman" w:hAnsi="Times New Roman" w:cs="Times New Roman"/>
          <w:color w:val="000000"/>
          <w:sz w:val="28"/>
          <w:szCs w:val="28"/>
          <w:lang w:eastAsia="ru-RU"/>
        </w:rPr>
        <w:lastRenderedPageBreak/>
        <w:t>атқарады. Егіншілікте бұл мақсат үшін алуан түрлі дәнді дақылдар өсі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іледі. Бидай дәнінле 0,3-0,4% альбумин, 0,11-0,24% глобулин, 3,91- 3,96% глиадин, 4,17-4,63% глютеин ақуздары бар. </w:t>
      </w:r>
      <w:r w:rsidRPr="008271E6">
        <w:rPr>
          <w:rFonts w:ascii="Times New Roman" w:eastAsia="Times New Roman" w:hAnsi="Times New Roman" w:cs="Times New Roman"/>
          <w:color w:val="000000"/>
          <w:sz w:val="28"/>
          <w:szCs w:val="28"/>
          <w:lang w:eastAsia="ru-RU"/>
        </w:rPr>
        <w:br/>
      </w:r>
      <w:r w:rsidRPr="008271E6">
        <w:rPr>
          <w:rFonts w:ascii="Times New Roman" w:eastAsia="Times New Roman" w:hAnsi="Times New Roman" w:cs="Times New Roman"/>
          <w:color w:val="000000"/>
          <w:sz w:val="28"/>
          <w:szCs w:val="28"/>
          <w:lang w:eastAsia="ru-RU"/>
        </w:rPr>
        <w:br/>
      </w:r>
      <w:r w:rsidRPr="008271E6">
        <w:rPr>
          <w:rFonts w:ascii="Times New Roman" w:eastAsia="Times New Roman" w:hAnsi="Times New Roman" w:cs="Times New Roman"/>
          <w:b/>
          <w:bCs/>
          <w:color w:val="000000"/>
          <w:sz w:val="28"/>
          <w:szCs w:val="28"/>
          <w:lang w:eastAsia="ru-RU"/>
        </w:rPr>
        <w:t>Липидтер.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Жоғарғы сатыдағы өсімдіктердің липидтері </w:t>
      </w:r>
      <w:r w:rsidRPr="008271E6">
        <w:rPr>
          <w:rFonts w:ascii="Times New Roman" w:eastAsia="Times New Roman" w:hAnsi="Times New Roman" w:cs="Times New Roman"/>
          <w:i/>
          <w:iCs/>
          <w:color w:val="000000"/>
          <w:sz w:val="28"/>
          <w:szCs w:val="28"/>
          <w:lang w:eastAsia="ru-RU"/>
        </w:rPr>
        <w:t>майлар, балауыз,</w:t>
      </w:r>
      <w:r w:rsidRPr="008271E6">
        <w:rPr>
          <w:rFonts w:ascii="Times New Roman" w:eastAsia="Times New Roman" w:hAnsi="Times New Roman" w:cs="Times New Roman"/>
          <w:color w:val="000000"/>
          <w:sz w:val="28"/>
          <w:szCs w:val="28"/>
          <w:lang w:eastAsia="ru-RU"/>
        </w:rPr>
        <w:t> </w:t>
      </w:r>
      <w:r w:rsidRPr="008271E6">
        <w:rPr>
          <w:rFonts w:ascii="Times New Roman" w:eastAsia="Times New Roman" w:hAnsi="Times New Roman" w:cs="Times New Roman"/>
          <w:i/>
          <w:iCs/>
          <w:color w:val="000000"/>
          <w:sz w:val="28"/>
          <w:szCs w:val="28"/>
          <w:lang w:eastAsia="ru-RU"/>
        </w:rPr>
        <w:t>фосфолипидтер</w:t>
      </w:r>
      <w:r w:rsidRPr="008271E6">
        <w:rPr>
          <w:rFonts w:ascii="Times New Roman" w:eastAsia="Times New Roman" w:hAnsi="Times New Roman" w:cs="Times New Roman"/>
          <w:color w:val="000000"/>
          <w:sz w:val="28"/>
          <w:szCs w:val="28"/>
          <w:lang w:eastAsia="ru-RU"/>
        </w:rPr>
        <w:t> және </w:t>
      </w:r>
      <w:r w:rsidRPr="008271E6">
        <w:rPr>
          <w:rFonts w:ascii="Times New Roman" w:eastAsia="Times New Roman" w:hAnsi="Times New Roman" w:cs="Times New Roman"/>
          <w:i/>
          <w:iCs/>
          <w:color w:val="000000"/>
          <w:sz w:val="28"/>
          <w:szCs w:val="28"/>
          <w:lang w:eastAsia="ru-RU"/>
        </w:rPr>
        <w:t>глюколипидтер</w:t>
      </w:r>
      <w:r w:rsidRPr="008271E6">
        <w:rPr>
          <w:rFonts w:ascii="Times New Roman" w:eastAsia="Times New Roman" w:hAnsi="Times New Roman" w:cs="Times New Roman"/>
          <w:color w:val="000000"/>
          <w:sz w:val="28"/>
          <w:szCs w:val="28"/>
          <w:lang w:eastAsia="ru-RU"/>
        </w:rPr>
        <w:t xml:space="preserve"> деп аталатын 4 негізгі </w:t>
      </w:r>
      <w:proofErr w:type="gramStart"/>
      <w:r w:rsidRPr="008271E6">
        <w:rPr>
          <w:rFonts w:ascii="Times New Roman" w:eastAsia="Times New Roman" w:hAnsi="Times New Roman" w:cs="Times New Roman"/>
          <w:color w:val="000000"/>
          <w:sz w:val="28"/>
          <w:szCs w:val="28"/>
          <w:lang w:eastAsia="ru-RU"/>
        </w:rPr>
        <w:t>топ</w:t>
      </w:r>
      <w:proofErr w:type="gramEnd"/>
      <w:r w:rsidRPr="008271E6">
        <w:rPr>
          <w:rFonts w:ascii="Times New Roman" w:eastAsia="Times New Roman" w:hAnsi="Times New Roman" w:cs="Times New Roman"/>
          <w:color w:val="000000"/>
          <w:sz w:val="28"/>
          <w:szCs w:val="28"/>
          <w:lang w:eastAsia="ru-RU"/>
        </w:rPr>
        <w:t>қа бөлінеді. Липидтер организімде зор роль атқарады. Олардың біразы жасушаның қор заты ретінде жиналады, ендігі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тобы жасушаның құрылымын түзуге қатымады. Протоплазманың, вакуоляның, пластидтердің, ядро мен басқа да органоидтардың сыртқы бетін </w:t>
      </w:r>
      <w:hyperlink r:id="rId11" w:history="1">
        <w:r w:rsidRPr="008271E6">
          <w:rPr>
            <w:rFonts w:ascii="Times New Roman" w:eastAsia="Times New Roman" w:hAnsi="Times New Roman" w:cs="Times New Roman"/>
            <w:color w:val="0000FF"/>
            <w:sz w:val="28"/>
            <w:szCs w:val="28"/>
            <w:lang w:eastAsia="ru-RU"/>
          </w:rPr>
          <w:t>жауып тұратын мамбраналар</w:t>
        </w:r>
      </w:hyperlink>
      <w:r w:rsidRPr="008271E6">
        <w:rPr>
          <w:rFonts w:ascii="Times New Roman" w:eastAsia="Times New Roman" w:hAnsi="Times New Roman" w:cs="Times New Roman"/>
          <w:color w:val="000000"/>
          <w:sz w:val="28"/>
          <w:szCs w:val="28"/>
          <w:lang w:eastAsia="ru-RU"/>
        </w:rPr>
        <w:t>, сондай-ақ хлоропластар мен митохондриялардағы барлық тә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ізді құрылымдар екі компоненттен тұрады, оның біреуі- липид. Ақуыздармен қосыла келе, липидтер күрделі ақуызда</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липопротеидтер түзеді. Липопротеидтердің осы комплексінен жасуша мембранасы түзіледі.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Майлар негізінен қоректі</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 және энергетикалық қор заттары болып саналады. Олар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немесе аз мөлшерде өсімдіктердің бардық жасушаларында дерлік түзіледі. Өсімдіктердің басым көпшілігі, атап айтқанда, жоғарғы сатыдағы өсімдіктер тұқымдастарының 88%-і тұқымына қор заты ретінде май жинайды. Майлар вегетативті мүшелерде де түзіледі, </w:t>
      </w:r>
      <w:proofErr w:type="gramStart"/>
      <w:r w:rsidRPr="008271E6">
        <w:rPr>
          <w:rFonts w:ascii="Times New Roman" w:eastAsia="Times New Roman" w:hAnsi="Times New Roman" w:cs="Times New Roman"/>
          <w:color w:val="000000"/>
          <w:sz w:val="28"/>
          <w:szCs w:val="28"/>
          <w:lang w:eastAsia="ru-RU"/>
        </w:rPr>
        <w:t>б</w:t>
      </w:r>
      <w:proofErr w:type="gramEnd"/>
      <w:r w:rsidRPr="008271E6">
        <w:rPr>
          <w:rFonts w:ascii="Times New Roman" w:eastAsia="Times New Roman" w:hAnsi="Times New Roman" w:cs="Times New Roman"/>
          <w:color w:val="000000"/>
          <w:sz w:val="28"/>
          <w:szCs w:val="28"/>
          <w:lang w:eastAsia="ru-RU"/>
        </w:rPr>
        <w:t>ірақ мұнда аз болады.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Химиялық құрамы бойынша майлар глецерин мен үлкен молекулалы май қышқылдарының эфирі болып табылады.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Табиғи майлар құрамында түрлі май қышқылыдары кездеседі. Бұл органикалық </w:t>
      </w:r>
      <w:r w:rsidRPr="008271E6">
        <w:rPr>
          <w:rFonts w:ascii="Times New Roman" w:eastAsia="Times New Roman" w:hAnsi="Times New Roman" w:cs="Times New Roman"/>
          <w:i/>
          <w:iCs/>
          <w:color w:val="000000"/>
          <w:sz w:val="28"/>
          <w:szCs w:val="28"/>
          <w:lang w:eastAsia="ru-RU"/>
        </w:rPr>
        <w:t>майлы қышқылдар </w:t>
      </w:r>
      <w:r w:rsidRPr="008271E6">
        <w:rPr>
          <w:rFonts w:ascii="Times New Roman" w:eastAsia="Times New Roman" w:hAnsi="Times New Roman" w:cs="Times New Roman"/>
          <w:color w:val="000000"/>
          <w:sz w:val="28"/>
          <w:szCs w:val="28"/>
          <w:lang w:eastAsia="ru-RU"/>
        </w:rPr>
        <w:t>молекуласына 4-тен 24-ке жуық көміртектен тұратын тізбек кі</w:t>
      </w:r>
      <w:proofErr w:type="gramStart"/>
      <w:r w:rsidRPr="008271E6">
        <w:rPr>
          <w:rFonts w:ascii="Times New Roman" w:eastAsia="Times New Roman" w:hAnsi="Times New Roman" w:cs="Times New Roman"/>
          <w:color w:val="000000"/>
          <w:sz w:val="28"/>
          <w:szCs w:val="28"/>
          <w:lang w:eastAsia="ru-RU"/>
        </w:rPr>
        <w:t>ред</w:t>
      </w:r>
      <w:proofErr w:type="gramEnd"/>
      <w:r w:rsidRPr="008271E6">
        <w:rPr>
          <w:rFonts w:ascii="Times New Roman" w:eastAsia="Times New Roman" w:hAnsi="Times New Roman" w:cs="Times New Roman"/>
          <w:color w:val="000000"/>
          <w:sz w:val="28"/>
          <w:szCs w:val="28"/>
          <w:lang w:eastAsia="ru-RU"/>
        </w:rPr>
        <w:t>і, бұл тізбек кабоксил тобына жалғасады. Көмірсутекті тізбек полярсыз, сондықтан май қышқылдар молекуласының осы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шеті суда ерімейтін гидрофобты.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Табиғатта кең тараған май қышқылдар қаныққан және қанықпаған болып бөлінеді. Құрамында (қанықпаған) қос байланысы бар майлы қышқ</w:t>
      </w:r>
      <w:proofErr w:type="gramStart"/>
      <w:r w:rsidRPr="008271E6">
        <w:rPr>
          <w:rFonts w:ascii="Times New Roman" w:eastAsia="Times New Roman" w:hAnsi="Times New Roman" w:cs="Times New Roman"/>
          <w:color w:val="000000"/>
          <w:sz w:val="28"/>
          <w:szCs w:val="28"/>
          <w:lang w:eastAsia="ru-RU"/>
        </w:rPr>
        <w:t>ылдар</w:t>
      </w:r>
      <w:proofErr w:type="gramEnd"/>
      <w:r w:rsidRPr="008271E6">
        <w:rPr>
          <w:rFonts w:ascii="Times New Roman" w:eastAsia="Times New Roman" w:hAnsi="Times New Roman" w:cs="Times New Roman"/>
          <w:color w:val="000000"/>
          <w:sz w:val="28"/>
          <w:szCs w:val="28"/>
          <w:lang w:eastAsia="ru-RU"/>
        </w:rPr>
        <w:t>ға пальмитолеин, олеин, линол, линолен, архидон қышқылдары жатады. Жиі кездесетін қанаққан майлы қышқ</w:t>
      </w:r>
      <w:proofErr w:type="gramStart"/>
      <w:r w:rsidRPr="008271E6">
        <w:rPr>
          <w:rFonts w:ascii="Times New Roman" w:eastAsia="Times New Roman" w:hAnsi="Times New Roman" w:cs="Times New Roman"/>
          <w:color w:val="000000"/>
          <w:sz w:val="28"/>
          <w:szCs w:val="28"/>
          <w:lang w:eastAsia="ru-RU"/>
        </w:rPr>
        <w:t>ылдар</w:t>
      </w:r>
      <w:proofErr w:type="gramEnd"/>
      <w:r w:rsidRPr="008271E6">
        <w:rPr>
          <w:rFonts w:ascii="Times New Roman" w:eastAsia="Times New Roman" w:hAnsi="Times New Roman" w:cs="Times New Roman"/>
          <w:color w:val="000000"/>
          <w:sz w:val="28"/>
          <w:szCs w:val="28"/>
          <w:lang w:eastAsia="ru-RU"/>
        </w:rPr>
        <w:t>ға пальмитин, стеариндер жатады.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Сөйті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табиғи майлар құрамына кіретін май қышқылдарының сапсына байланысты түрлі майлар кездеседі. Құрамында тек қаныққан май қышқылдары болса, бұл майлар әдеттегі температурада қатты зат түрінде болады. Керсінше, құрамындақанықпаған май қышқылдары болса, әдеттегі температурада май сұйық күйін сақтайды. Мысалы, оливка майының құрамында қанықпаған қышқылдар басым болуынан ол сұйық күйінде болады. Сиырдың сары майының құрамына түрлі </w:t>
      </w:r>
      <w:hyperlink r:id="rId12" w:history="1">
        <w:r w:rsidRPr="008271E6">
          <w:rPr>
            <w:rFonts w:ascii="Times New Roman" w:eastAsia="Times New Roman" w:hAnsi="Times New Roman" w:cs="Times New Roman"/>
            <w:color w:val="0000FF"/>
            <w:sz w:val="28"/>
            <w:szCs w:val="28"/>
            <w:lang w:eastAsia="ru-RU"/>
          </w:rPr>
          <w:t>май қышқылдары кі</w:t>
        </w:r>
        <w:proofErr w:type="gramStart"/>
        <w:r w:rsidRPr="008271E6">
          <w:rPr>
            <w:rFonts w:ascii="Times New Roman" w:eastAsia="Times New Roman" w:hAnsi="Times New Roman" w:cs="Times New Roman"/>
            <w:color w:val="0000FF"/>
            <w:sz w:val="28"/>
            <w:szCs w:val="28"/>
            <w:lang w:eastAsia="ru-RU"/>
          </w:rPr>
          <w:t>ред</w:t>
        </w:r>
        <w:proofErr w:type="gramEnd"/>
        <w:r w:rsidRPr="008271E6">
          <w:rPr>
            <w:rFonts w:ascii="Times New Roman" w:eastAsia="Times New Roman" w:hAnsi="Times New Roman" w:cs="Times New Roman"/>
            <w:color w:val="0000FF"/>
            <w:sz w:val="28"/>
            <w:szCs w:val="28"/>
            <w:lang w:eastAsia="ru-RU"/>
          </w:rPr>
          <w:t>і</w:t>
        </w:r>
      </w:hyperlink>
      <w:r w:rsidRPr="008271E6">
        <w:rPr>
          <w:rFonts w:ascii="Times New Roman" w:eastAsia="Times New Roman" w:hAnsi="Times New Roman" w:cs="Times New Roman"/>
          <w:color w:val="000000"/>
          <w:sz w:val="28"/>
          <w:szCs w:val="28"/>
          <w:lang w:eastAsia="ru-RU"/>
        </w:rPr>
        <w:t>, сол себепті ол кәдімгі температурада жұмсақ- қою түрде болады. Сиырдың етіндегі майында керсінше қаныққан май қышқылдары болғандықтан май қатып тұрады.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Жануарлар </w:t>
      </w:r>
      <w:proofErr w:type="gramStart"/>
      <w:r w:rsidRPr="008271E6">
        <w:rPr>
          <w:rFonts w:ascii="Times New Roman" w:eastAsia="Times New Roman" w:hAnsi="Times New Roman" w:cs="Times New Roman"/>
          <w:color w:val="000000"/>
          <w:sz w:val="28"/>
          <w:szCs w:val="28"/>
          <w:lang w:eastAsia="ru-RU"/>
        </w:rPr>
        <w:t>организім</w:t>
      </w:r>
      <w:proofErr w:type="gramEnd"/>
      <w:r w:rsidRPr="008271E6">
        <w:rPr>
          <w:rFonts w:ascii="Times New Roman" w:eastAsia="Times New Roman" w:hAnsi="Times New Roman" w:cs="Times New Roman"/>
          <w:color w:val="000000"/>
          <w:sz w:val="28"/>
          <w:szCs w:val="28"/>
          <w:lang w:eastAsia="ru-RU"/>
        </w:rPr>
        <w:t>інде майлар көмірсулардан түзіледі. Ол алғаш рет малды бордақылау кезінде байқалды. Кейінірек бұ</w:t>
      </w:r>
      <w:proofErr w:type="gramStart"/>
      <w:r w:rsidRPr="008271E6">
        <w:rPr>
          <w:rFonts w:ascii="Times New Roman" w:eastAsia="Times New Roman" w:hAnsi="Times New Roman" w:cs="Times New Roman"/>
          <w:color w:val="000000"/>
          <w:sz w:val="28"/>
          <w:szCs w:val="28"/>
          <w:lang w:eastAsia="ru-RU"/>
        </w:rPr>
        <w:t>л</w:t>
      </w:r>
      <w:proofErr w:type="gramEnd"/>
      <w:r w:rsidRPr="008271E6">
        <w:rPr>
          <w:rFonts w:ascii="Times New Roman" w:eastAsia="Times New Roman" w:hAnsi="Times New Roman" w:cs="Times New Roman"/>
          <w:color w:val="000000"/>
          <w:sz w:val="28"/>
          <w:szCs w:val="28"/>
          <w:lang w:eastAsia="ru-RU"/>
        </w:rPr>
        <w:t xml:space="preserve"> құбылыс микробтар мен жоғарғы сатыдағы өсімдіктерден де анықталды. Көмірсулар есебінен майдың жиналуыпісі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келе жатқан жемістер мен тұқымдарда өте тез жүреді. Бұл </w:t>
      </w:r>
      <w:r w:rsidRPr="008271E6">
        <w:rPr>
          <w:rFonts w:ascii="Times New Roman" w:eastAsia="Times New Roman" w:hAnsi="Times New Roman" w:cs="Times New Roman"/>
          <w:color w:val="000000"/>
          <w:sz w:val="28"/>
          <w:szCs w:val="28"/>
          <w:lang w:eastAsia="ru-RU"/>
        </w:rPr>
        <w:lastRenderedPageBreak/>
        <w:t>кезде көмірсулар негізінен алғанда, глюкоза мен фруктоза алғашында глицеринальдегид пен диоксиацетонға ыдырайды.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A0A0A"/>
          <w:sz w:val="28"/>
          <w:szCs w:val="28"/>
          <w:lang w:eastAsia="ru-RU"/>
        </w:rPr>
        <w:t>Лекция№6</w:t>
      </w:r>
      <w:r w:rsidRPr="008271E6">
        <w:rPr>
          <w:rFonts w:ascii="Times New Roman" w:eastAsia="Times New Roman" w:hAnsi="Times New Roman" w:cs="Times New Roman"/>
          <w:b/>
          <w:bCs/>
          <w:color w:val="000000"/>
          <w:sz w:val="28"/>
          <w:szCs w:val="28"/>
          <w:lang w:eastAsia="ru-RU"/>
        </w:rPr>
        <w:t> Арамшөптер.</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Арамшөптер туралы түсінік, олардың зияны</w:t>
      </w:r>
      <w:r w:rsidRPr="008271E6">
        <w:rPr>
          <w:rFonts w:ascii="Times New Roman" w:eastAsia="Times New Roman" w:hAnsi="Times New Roman" w:cs="Times New Roman"/>
          <w:color w:val="000000"/>
          <w:sz w:val="28"/>
          <w:szCs w:val="28"/>
          <w:lang w:eastAsia="ru-RU"/>
        </w:rPr>
        <w:t>. Арамшөптер деп мәдени өсімдіктердің егі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 xml:space="preserve">іктерінде өсетін, олардың өнімінің мөлшерін төмендетіп, сапасын нашарлататын өсімдіктерді атайды. Мәдени дақылдардың егісінде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мәдени дақылдар кездессе, оны ластаушы өсімдіктер деп атайды. Мәдени өсімдіктерге қарағанда арамшөптер тез дамып, ылғалды және қоректік заттарды әлдеқайда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жұмсайды. Жоғары қабатта өсетін арамшөптер мәдени өсімдіктерді көлеңкелеп, олардың жапырағында жүретін фотосинтез үрдісін баяулатады, ауыл шаруашылық машиналардың жұмысын нашарлатып, олардың сынып қалуына себеп болады. Арамшөптердің тұқымдары астық дәндерінің ылғалдылығын көтері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олардың қызуына және бүлініп кетуіне жағдай туғызады. Арамшөптер ауыл шаруашылық дақылдарының зиянкестері мен ауруларының тіршілік ететін және олардың </w:t>
      </w:r>
      <w:r w:rsidRPr="008271E6">
        <w:rPr>
          <w:rFonts w:ascii="Times New Roman" w:eastAsia="Times New Roman" w:hAnsi="Times New Roman" w:cs="Times New Roman"/>
          <w:color w:val="000000"/>
          <w:sz w:val="28"/>
          <w:szCs w:val="28"/>
          <w:lang w:eastAsia="ru-RU"/>
        </w:rPr>
        <w:lastRenderedPageBreak/>
        <w:t>тарайтын орны болып табылады. Кейбі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арамшөптердің жемістері мен тұқымдары өнімнің сапасын төмендетеді. Ащы жусан астыққа жағымсыз иіс берсе, , қыздырма үйбидайық, қара меңдуана араласқан дән улы болады. Көптеген арамшөптердің гүл тозаңдары адамдардың аллергия ауруларын қоздырады. Мысалы, ащы жусан мен жусан жапырақтары арамшө</w:t>
      </w:r>
      <w:proofErr w:type="gramStart"/>
      <w:r w:rsidRPr="008271E6">
        <w:rPr>
          <w:rFonts w:ascii="Times New Roman" w:eastAsia="Times New Roman" w:hAnsi="Times New Roman" w:cs="Times New Roman"/>
          <w:color w:val="000000"/>
          <w:sz w:val="28"/>
          <w:szCs w:val="28"/>
          <w:lang w:eastAsia="ru-RU"/>
        </w:rPr>
        <w:t>пт</w:t>
      </w:r>
      <w:proofErr w:type="gramEnd"/>
      <w:r w:rsidRPr="008271E6">
        <w:rPr>
          <w:rFonts w:ascii="Times New Roman" w:eastAsia="Times New Roman" w:hAnsi="Times New Roman" w:cs="Times New Roman"/>
          <w:color w:val="000000"/>
          <w:sz w:val="28"/>
          <w:szCs w:val="28"/>
          <w:lang w:eastAsia="ru-RU"/>
        </w:rPr>
        <w:t xml:space="preserve">ің тозаңдары безгек ауруын қоздырады. Ошаған, қара сұлы өздерінің тікенектері мен қылқандары арқылы </w:t>
      </w:r>
      <w:proofErr w:type="gramStart"/>
      <w:r w:rsidRPr="008271E6">
        <w:rPr>
          <w:rFonts w:ascii="Times New Roman" w:eastAsia="Times New Roman" w:hAnsi="Times New Roman" w:cs="Times New Roman"/>
          <w:color w:val="000000"/>
          <w:sz w:val="28"/>
          <w:szCs w:val="28"/>
          <w:lang w:eastAsia="ru-RU"/>
        </w:rPr>
        <w:t>мал</w:t>
      </w:r>
      <w:proofErr w:type="gramEnd"/>
      <w:r w:rsidRPr="008271E6">
        <w:rPr>
          <w:rFonts w:ascii="Times New Roman" w:eastAsia="Times New Roman" w:hAnsi="Times New Roman" w:cs="Times New Roman"/>
          <w:color w:val="000000"/>
          <w:sz w:val="28"/>
          <w:szCs w:val="28"/>
          <w:lang w:eastAsia="ru-RU"/>
        </w:rPr>
        <w:t>ға жабысып, зақымдайды, олардан алынатын өнімдерді кемітеді, әсіресе жүн сапасын төмендетеді.</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Арамшөптердің биологиялық еркшеліктері.</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Арамшөптердің өсімталдығы өте жоғары. Академик А.И.Мальцевтің деректері бойынша көкпектің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өсімдігі 100 мыңға дейін, гүлтәжі 500 мыңға дейін, сарыбас қурай 730 мыңға дейін тұқым шашады.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Арамшөптердің тұқымдарының бірден қаулап өнбеуі және біркелкі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іспеуі: мәселен, кәдімгі қара сұлы мен ақ алабұтаның тұқымдарының өнгіштігі 3 жылға дейін сақталады. Себебі, олардың тұқымдарының бірден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жылдан кейін, екі жылдан кейін өнетін 3 түрінің (полиморфизм) болуына байланысты.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Көптеген арамшөптердің тұқымдарының сол аймақта </w:t>
      </w:r>
      <w:proofErr w:type="gramStart"/>
      <w:r w:rsidRPr="008271E6">
        <w:rPr>
          <w:rFonts w:ascii="Times New Roman" w:eastAsia="Times New Roman" w:hAnsi="Times New Roman" w:cs="Times New Roman"/>
          <w:color w:val="000000"/>
          <w:sz w:val="28"/>
          <w:szCs w:val="28"/>
          <w:lang w:eastAsia="ru-RU"/>
        </w:rPr>
        <w:t>таралу</w:t>
      </w:r>
      <w:proofErr w:type="gramEnd"/>
      <w:r w:rsidRPr="008271E6">
        <w:rPr>
          <w:rFonts w:ascii="Times New Roman" w:eastAsia="Times New Roman" w:hAnsi="Times New Roman" w:cs="Times New Roman"/>
          <w:color w:val="000000"/>
          <w:sz w:val="28"/>
          <w:szCs w:val="28"/>
          <w:lang w:eastAsia="ru-RU"/>
        </w:rPr>
        <w:t>ға мүмкіндік туғызатын құрылымдары болады. Мысалы, арамшөптердің тұқымы өздерінің тікенектері, қылтықтарының көмегімен таралады, (қалуендер, бақ</w:t>
      </w:r>
      <w:proofErr w:type="gramStart"/>
      <w:r w:rsidRPr="008271E6">
        <w:rPr>
          <w:rFonts w:ascii="Times New Roman" w:eastAsia="Times New Roman" w:hAnsi="Times New Roman" w:cs="Times New Roman"/>
          <w:color w:val="000000"/>
          <w:sz w:val="28"/>
          <w:szCs w:val="28"/>
          <w:lang w:eastAsia="ru-RU"/>
        </w:rPr>
        <w:t>ба</w:t>
      </w:r>
      <w:proofErr w:type="gramEnd"/>
      <w:r w:rsidRPr="008271E6">
        <w:rPr>
          <w:rFonts w:ascii="Times New Roman" w:eastAsia="Times New Roman" w:hAnsi="Times New Roman" w:cs="Times New Roman"/>
          <w:color w:val="000000"/>
          <w:sz w:val="28"/>
          <w:szCs w:val="28"/>
          <w:lang w:eastAsia="ru-RU"/>
        </w:rPr>
        <w:t>қ ұшпа ұрықтары, кәдімгі кәріқыздың,ошағанның ілгіштері болады). Желдің әсерінен тамырынан үзілі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танаптарда дөңгелеп бара жатқан қаңбақ тұқымдарын жерге шашады.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Кейбі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арамшөптердің тұқымдары топырықта бірнеше жыл өнгіштіктерін сақтайды: қара сұлуы, ақ алабұта, далалық ярутка 5-7 жыл, кәдімгі жұмыршақ, дымқыл жұлдызшөп 30 жыл, бұйра қымыздық 50 жылға дейін.</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жылдық арамшөптер вегетативтік жолмен көбейеді: атпатамырлы (дала шырмауығы, қалуендер), тамырсабақты (жатаған бидайық) өсімдіктер.</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Көптеген арамшөптер ауа райының қолайсыз жағдайына ауыл шаруашылығы дақылдарына қарағанда төзімдірек келеді.</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Арамшөптерді жіктеу және олардың кең тараған түрлері. Қазақстанда 300-ге жуық арамшө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түрлері кездеседі. Арамшөптерді жіктеу негізіне бірнеше белгілері алынған: өсімдіктердің қоректену әдісі, тіршілік ұзақтылығы, көбею тәсілі. Қоректену тәсілі бойынша тоғышар, жартылай тоғышар және тоғышар емес арамшөптерді ажыратады. Тіршілігінің ұзақтығы бойынша 2 </w:t>
      </w:r>
      <w:proofErr w:type="gramStart"/>
      <w:r w:rsidRPr="008271E6">
        <w:rPr>
          <w:rFonts w:ascii="Times New Roman" w:eastAsia="Times New Roman" w:hAnsi="Times New Roman" w:cs="Times New Roman"/>
          <w:color w:val="000000"/>
          <w:sz w:val="28"/>
          <w:szCs w:val="28"/>
          <w:lang w:eastAsia="ru-RU"/>
        </w:rPr>
        <w:t>топ</w:t>
      </w:r>
      <w:proofErr w:type="gramEnd"/>
      <w:r w:rsidRPr="008271E6">
        <w:rPr>
          <w:rFonts w:ascii="Times New Roman" w:eastAsia="Times New Roman" w:hAnsi="Times New Roman" w:cs="Times New Roman"/>
          <w:color w:val="000000"/>
          <w:sz w:val="28"/>
          <w:szCs w:val="28"/>
          <w:lang w:eastAsia="ru-RU"/>
        </w:rPr>
        <w:t xml:space="preserve">қа бөлінеді: біржылдықтар, көпжылдықтар. Біржылдықтар тіршілік үрдісі 1 жылдан 2 </w:t>
      </w:r>
      <w:proofErr w:type="gramStart"/>
      <w:r w:rsidRPr="008271E6">
        <w:rPr>
          <w:rFonts w:ascii="Times New Roman" w:eastAsia="Times New Roman" w:hAnsi="Times New Roman" w:cs="Times New Roman"/>
          <w:color w:val="000000"/>
          <w:sz w:val="28"/>
          <w:szCs w:val="28"/>
          <w:lang w:eastAsia="ru-RU"/>
        </w:rPr>
        <w:t>жыл</w:t>
      </w:r>
      <w:proofErr w:type="gramEnd"/>
      <w:r w:rsidRPr="008271E6">
        <w:rPr>
          <w:rFonts w:ascii="Times New Roman" w:eastAsia="Times New Roman" w:hAnsi="Times New Roman" w:cs="Times New Roman"/>
          <w:color w:val="000000"/>
          <w:sz w:val="28"/>
          <w:szCs w:val="28"/>
          <w:lang w:eastAsia="ru-RU"/>
        </w:rPr>
        <w:t>ға дейін созылады. Олардың өскіндерінің пайда болуы және өсі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даму кезеңдерінің ұзақтығына қарай бұлар эфемерлер, жаздың ерте, жаздық кеш, қыстаушылар, күздік және екі жылдықтар деп бөлінеді.</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ЭФЕМЕРЛЕРГЕ өсу даму кезең</w:t>
      </w:r>
      <w:proofErr w:type="gramStart"/>
      <w:r w:rsidRPr="008271E6">
        <w:rPr>
          <w:rFonts w:ascii="Times New Roman" w:eastAsia="Times New Roman" w:hAnsi="Times New Roman" w:cs="Times New Roman"/>
          <w:color w:val="000000"/>
          <w:sz w:val="28"/>
          <w:szCs w:val="28"/>
          <w:lang w:eastAsia="ru-RU"/>
        </w:rPr>
        <w:t>дер</w:t>
      </w:r>
      <w:proofErr w:type="gramEnd"/>
      <w:r w:rsidRPr="008271E6">
        <w:rPr>
          <w:rFonts w:ascii="Times New Roman" w:eastAsia="Times New Roman" w:hAnsi="Times New Roman" w:cs="Times New Roman"/>
          <w:color w:val="000000"/>
          <w:sz w:val="28"/>
          <w:szCs w:val="28"/>
          <w:lang w:eastAsia="ru-RU"/>
        </w:rPr>
        <w:t>і өте қысқа (1,5-2 ай) өсімдіктер жатады.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маусымда олар бірнеше ұрпақ бере алады (жұлдызшөп, у таспа, сеппе көкнәр). Жаздық ерте арамшөптер көктемде ерте көктейді және жинағаннан кейін немесе солармен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мезгілде пісіп жетіледі. Осы топтың ішіндегі ең зияндысы — қара сұлы. Бұдан басқа өкілдері ақ алабұта, кенеп 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қара құмық, жабайы шомыр, дала қышасы. Жаздық кеш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ісетіндер топырақ әбден </w:t>
      </w:r>
      <w:r w:rsidRPr="008271E6">
        <w:rPr>
          <w:rFonts w:ascii="Times New Roman" w:eastAsia="Times New Roman" w:hAnsi="Times New Roman" w:cs="Times New Roman"/>
          <w:color w:val="000000"/>
          <w:sz w:val="28"/>
          <w:szCs w:val="28"/>
          <w:lang w:eastAsia="ru-RU"/>
        </w:rPr>
        <w:lastRenderedPageBreak/>
        <w:t xml:space="preserve">жылыған (10-12°С) кезде көктейді. Мәдени дақылдармен бір мезгілде пісіп жетіледі. Негізгі өкілдері — кәдімгі гүлтәжі, арам кенепшөп, мысық құйрық, итқонақ, т.б. Қыстайын арамшөптер. </w:t>
      </w:r>
      <w:proofErr w:type="gramStart"/>
      <w:r w:rsidRPr="008271E6">
        <w:rPr>
          <w:rFonts w:ascii="Times New Roman" w:eastAsia="Times New Roman" w:hAnsi="Times New Roman" w:cs="Times New Roman"/>
          <w:color w:val="000000"/>
          <w:sz w:val="28"/>
          <w:szCs w:val="28"/>
          <w:lang w:eastAsia="ru-RU"/>
        </w:rPr>
        <w:t>Б</w:t>
      </w:r>
      <w:proofErr w:type="gramEnd"/>
      <w:r w:rsidRPr="008271E6">
        <w:rPr>
          <w:rFonts w:ascii="Times New Roman" w:eastAsia="Times New Roman" w:hAnsi="Times New Roman" w:cs="Times New Roman"/>
          <w:color w:val="000000"/>
          <w:sz w:val="28"/>
          <w:szCs w:val="28"/>
          <w:lang w:eastAsia="ru-RU"/>
        </w:rPr>
        <w:t>ұлардың дамуы жаздық, сондай-ақ күздік түрде өте алады, көктемгі өскіндері жаздық сияқты дамиды, яғни күзде жеміс береді, сосын солады. Кеш шыққан өскіндері кез келген кезеңінде қыстап шығады да, келесі жылы өсіп-дамуын жалғастырады.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Күздік арамшөптер</w:t>
      </w:r>
      <w:r w:rsidRPr="008271E6">
        <w:rPr>
          <w:rFonts w:ascii="Times New Roman" w:eastAsia="Times New Roman" w:hAnsi="Times New Roman" w:cs="Times New Roman"/>
          <w:color w:val="000000"/>
          <w:sz w:val="28"/>
          <w:szCs w:val="28"/>
          <w:lang w:eastAsia="ru-RU"/>
        </w:rPr>
        <w:t>. Олар өздерінің дамуы үшін қысқы маусымның төменгі температурасын қажет етеді. Өскіндерінің пайда болу мерзіміне қарамай, өсімдіктері қыстап шығады да, келесі жылдың жазында ғана жеміс береді. Күздік мәдени дақылдармен бірге өседі және тұқымдары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мезгілде пісіп жетіледі. Өкілдері: қара бидай арпабасы, далалық арпабас.</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Екі жылдық арамшөптер. Өздерінің даму тіршілігін екі жылдың ішінде аяқтайтын өсімдіктер.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інші жылы тамыр жүйесі мен дегелек жапырақтары қалыптасады. Бұл топтың өкілдері — қара меңдуана, ақ және сары түйе жоңышқа, кәдімгі кә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іқыз, т.б.</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Кө</w:t>
      </w:r>
      <w:proofErr w:type="gramStart"/>
      <w:r w:rsidRPr="008271E6">
        <w:rPr>
          <w:rFonts w:ascii="Times New Roman" w:eastAsia="Times New Roman" w:hAnsi="Times New Roman" w:cs="Times New Roman"/>
          <w:b/>
          <w:bCs/>
          <w:color w:val="000000"/>
          <w:sz w:val="28"/>
          <w:szCs w:val="28"/>
          <w:lang w:eastAsia="ru-RU"/>
        </w:rPr>
        <w:t>п</w:t>
      </w:r>
      <w:proofErr w:type="gramEnd"/>
      <w:r w:rsidRPr="008271E6">
        <w:rPr>
          <w:rFonts w:ascii="Times New Roman" w:eastAsia="Times New Roman" w:hAnsi="Times New Roman" w:cs="Times New Roman"/>
          <w:b/>
          <w:bCs/>
          <w:color w:val="000000"/>
          <w:sz w:val="28"/>
          <w:szCs w:val="28"/>
          <w:lang w:eastAsia="ru-RU"/>
        </w:rPr>
        <w:t xml:space="preserve"> жылдық арамшөптер</w:t>
      </w:r>
      <w:r w:rsidRPr="008271E6">
        <w:rPr>
          <w:rFonts w:ascii="Times New Roman" w:eastAsia="Times New Roman" w:hAnsi="Times New Roman" w:cs="Times New Roman"/>
          <w:color w:val="000000"/>
          <w:sz w:val="28"/>
          <w:szCs w:val="28"/>
          <w:lang w:eastAsia="ru-RU"/>
        </w:rPr>
        <w:t>. Олар бірнеше жыл өседі, қыста топырақ бетіндегі мүшелері ғана өледі, ал тамыры қыстап шығады да келесі жылы өсуін жалғастырады.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жылдық арамшөптерді тамыр жүйесіне қарай мынадай топтарға бөледі: атпатамырлы арамшөптер, көбінесе тамыр атпалары деп аталады. Олар тұқымдары арқылы және тамыр өскіндерімен көбейе алады. Негізгі өкілдері — далалық шырмауық, егі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ік қалуен, жатаған у кекіре, кәдімгі сиякөк, талшықты сүттіген, т.б.</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Кіндіктамырлы арамшөптер</w:t>
      </w:r>
      <w:r w:rsidRPr="008271E6">
        <w:rPr>
          <w:rFonts w:ascii="Times New Roman" w:eastAsia="Times New Roman" w:hAnsi="Times New Roman" w:cs="Times New Roman"/>
          <w:color w:val="000000"/>
          <w:sz w:val="28"/>
          <w:szCs w:val="28"/>
          <w:lang w:eastAsia="ru-RU"/>
        </w:rPr>
        <w:t>. Негізгі кіндік тамыры бар өсімдіктер. Бұл топқа кәдімгі бақ</w:t>
      </w:r>
      <w:proofErr w:type="gramStart"/>
      <w:r w:rsidRPr="008271E6">
        <w:rPr>
          <w:rFonts w:ascii="Times New Roman" w:eastAsia="Times New Roman" w:hAnsi="Times New Roman" w:cs="Times New Roman"/>
          <w:color w:val="000000"/>
          <w:sz w:val="28"/>
          <w:szCs w:val="28"/>
          <w:lang w:eastAsia="ru-RU"/>
        </w:rPr>
        <w:t>ба</w:t>
      </w:r>
      <w:proofErr w:type="gramEnd"/>
      <w:r w:rsidRPr="008271E6">
        <w:rPr>
          <w:rFonts w:ascii="Times New Roman" w:eastAsia="Times New Roman" w:hAnsi="Times New Roman" w:cs="Times New Roman"/>
          <w:color w:val="000000"/>
          <w:sz w:val="28"/>
          <w:szCs w:val="28"/>
          <w:lang w:eastAsia="ru-RU"/>
        </w:rPr>
        <w:t>қ, ащы жусан, бұйра қымыздық, т.б. жатады.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Тамыр жүйесі шашақты арамшөптер</w:t>
      </w:r>
      <w:r w:rsidRPr="008271E6">
        <w:rPr>
          <w:rFonts w:ascii="Times New Roman" w:eastAsia="Times New Roman" w:hAnsi="Times New Roman" w:cs="Times New Roman"/>
          <w:color w:val="000000"/>
          <w:sz w:val="28"/>
          <w:szCs w:val="28"/>
          <w:lang w:eastAsia="ru-RU"/>
        </w:rPr>
        <w:t xml:space="preserve">. Бұл биологиялық топтың өкілдерінің тамыр жүйесі шашақты болады және арнаулы вегетативтік </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өбею мүшелері болмайды. Бұ</w:t>
      </w:r>
      <w:proofErr w:type="gramStart"/>
      <w:r w:rsidRPr="008271E6">
        <w:rPr>
          <w:rFonts w:ascii="Times New Roman" w:eastAsia="Times New Roman" w:hAnsi="Times New Roman" w:cs="Times New Roman"/>
          <w:color w:val="000000"/>
          <w:sz w:val="28"/>
          <w:szCs w:val="28"/>
          <w:lang w:eastAsia="ru-RU"/>
        </w:rPr>
        <w:t>лар</w:t>
      </w:r>
      <w:proofErr w:type="gramEnd"/>
      <w:r w:rsidRPr="008271E6">
        <w:rPr>
          <w:rFonts w:ascii="Times New Roman" w:eastAsia="Times New Roman" w:hAnsi="Times New Roman" w:cs="Times New Roman"/>
          <w:color w:val="000000"/>
          <w:sz w:val="28"/>
          <w:szCs w:val="28"/>
          <w:lang w:eastAsia="ru-RU"/>
        </w:rPr>
        <w:t>ға үлкен бақажапырақ, күйдіргі сарғалдақ жатады.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Баданалы және түйнекті арамшөптер.</w:t>
      </w:r>
      <w:r w:rsidRPr="008271E6">
        <w:rPr>
          <w:rFonts w:ascii="Times New Roman" w:eastAsia="Times New Roman" w:hAnsi="Times New Roman" w:cs="Times New Roman"/>
          <w:color w:val="000000"/>
          <w:sz w:val="28"/>
          <w:szCs w:val="28"/>
          <w:lang w:eastAsia="ru-RU"/>
        </w:rPr>
        <w:t> Олардың негізгі көбею мүшелері түйнектер мен баданалар (бас жуа, бақшалық жуа, түйнекті әйкен, түйнекті әрем, батпақ қайызғақшө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т.б.)</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Тамырсабақты (</w:t>
      </w:r>
      <w:proofErr w:type="gramStart"/>
      <w:r w:rsidRPr="008271E6">
        <w:rPr>
          <w:rFonts w:ascii="Times New Roman" w:eastAsia="Times New Roman" w:hAnsi="Times New Roman" w:cs="Times New Roman"/>
          <w:b/>
          <w:bCs/>
          <w:color w:val="000000"/>
          <w:sz w:val="28"/>
          <w:szCs w:val="28"/>
          <w:lang w:eastAsia="ru-RU"/>
        </w:rPr>
        <w:t>к</w:t>
      </w:r>
      <w:proofErr w:type="gramEnd"/>
      <w:r w:rsidRPr="008271E6">
        <w:rPr>
          <w:rFonts w:ascii="Times New Roman" w:eastAsia="Times New Roman" w:hAnsi="Times New Roman" w:cs="Times New Roman"/>
          <w:b/>
          <w:bCs/>
          <w:color w:val="000000"/>
          <w:sz w:val="28"/>
          <w:szCs w:val="28"/>
          <w:lang w:eastAsia="ru-RU"/>
        </w:rPr>
        <w:t>өген тамырлы) арамшөптер</w:t>
      </w:r>
      <w:r w:rsidRPr="008271E6">
        <w:rPr>
          <w:rFonts w:ascii="Times New Roman" w:eastAsia="Times New Roman" w:hAnsi="Times New Roman" w:cs="Times New Roman"/>
          <w:color w:val="000000"/>
          <w:sz w:val="28"/>
          <w:szCs w:val="28"/>
          <w:lang w:eastAsia="ru-RU"/>
        </w:rPr>
        <w:t>. Негізінен тамыр сабақтарымен вегативтік жолмен көбейеді (көгентамырлы бидайық, бұтақты бидайық, құмай, қарашағыр).</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Кейбі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арамшөптер улы болады, адамдар мен малдарға үлкен қауіп туғызады, әсіресе жануарларға көп қауіп туғызады. Себебі олар жемшөппен бірге түсуі мүмкін. Өсімдік түгелдей (меңдуана, сасық мендуана) тұқымдары (арам шытырмақ, сарыбас қурай) улы болып келеді. Улы арамшөптердің қатарына кәдімгі қарамықшы қыздырма у бидайық, жатаған у кекіре, сарғалдақ, қара меңдуана, жусан жапырақты ойраншө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т.б. жатады.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Карантинді арамшөптер. Арамшөптердің бұ</w:t>
      </w:r>
      <w:proofErr w:type="gramStart"/>
      <w:r w:rsidRPr="008271E6">
        <w:rPr>
          <w:rFonts w:ascii="Times New Roman" w:eastAsia="Times New Roman" w:hAnsi="Times New Roman" w:cs="Times New Roman"/>
          <w:color w:val="000000"/>
          <w:sz w:val="28"/>
          <w:szCs w:val="28"/>
          <w:lang w:eastAsia="ru-RU"/>
        </w:rPr>
        <w:t>л</w:t>
      </w:r>
      <w:proofErr w:type="gramEnd"/>
      <w:r w:rsidRPr="008271E6">
        <w:rPr>
          <w:rFonts w:ascii="Times New Roman" w:eastAsia="Times New Roman" w:hAnsi="Times New Roman" w:cs="Times New Roman"/>
          <w:color w:val="000000"/>
          <w:sz w:val="28"/>
          <w:szCs w:val="28"/>
          <w:lang w:eastAsia="ru-RU"/>
        </w:rPr>
        <w:t xml:space="preserve"> түрлерінің таралу мүмкіндіктерін шектейтін ерекше шаралар қолданылады. Карантинді арамшөптердің қатарына арамсаяудың барлық түрлері, жатаған у кекіре, жусанжапырақты ойраншө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үштармақ ойраншөп, т.б. жатады.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 xml:space="preserve">Егіннің, топырақтың, өнімнің арамшөптермен ластануын есептеу әдістері, Танаптардағы арамшөптерді есепке алудың төрт тәсілі болады: көзбен </w:t>
      </w:r>
      <w:r w:rsidRPr="008271E6">
        <w:rPr>
          <w:rFonts w:ascii="Times New Roman" w:eastAsia="Times New Roman" w:hAnsi="Times New Roman" w:cs="Times New Roman"/>
          <w:color w:val="000000"/>
          <w:sz w:val="28"/>
          <w:szCs w:val="28"/>
          <w:lang w:eastAsia="ru-RU"/>
        </w:rPr>
        <w:lastRenderedPageBreak/>
        <w:t>шамалау, сандық, санды</w:t>
      </w:r>
      <w:proofErr w:type="gramStart"/>
      <w:r w:rsidRPr="008271E6">
        <w:rPr>
          <w:rFonts w:ascii="Times New Roman" w:eastAsia="Times New Roman" w:hAnsi="Times New Roman" w:cs="Times New Roman"/>
          <w:color w:val="000000"/>
          <w:sz w:val="28"/>
          <w:szCs w:val="28"/>
          <w:lang w:eastAsia="ru-RU"/>
        </w:rPr>
        <w:t>қ-</w:t>
      </w:r>
      <w:proofErr w:type="gramEnd"/>
      <w:r w:rsidRPr="008271E6">
        <w:rPr>
          <w:rFonts w:ascii="Times New Roman" w:eastAsia="Times New Roman" w:hAnsi="Times New Roman" w:cs="Times New Roman"/>
          <w:color w:val="000000"/>
          <w:sz w:val="28"/>
          <w:szCs w:val="28"/>
          <w:lang w:eastAsia="ru-RU"/>
        </w:rPr>
        <w:t>салмақтық және қашықтан немесе жоғарыдан шамалап анықтау әдістері. Онда ұшақтан, тік ұшақтан видеожазу немесе ғарыштан егістер түсіріледі де, дайындалған жадығаттар жерде өңделеді. Танаптардың ластануын тексеру үшін егі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ікті бір немесе екі диагоналы бойынша өту керек. Танапты тексері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шыққаннан және ластану жөніндегі толық түсінік қалыптасқаннан кейін, А.И.Мальцев ұсынған 4 балдық жүйемен бүкіл танаптың ластануын анықтайды. Танаптың ластануын санау әді сімен анықтау үшін оның ұзын қиғашы бойынша жү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іп отырып, бірдей қашықтықтан соң аумағы 0,25 шаршы метр (50х50см) есептеу кәсекті салып есептеу жүргізеді.</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Ауданы 100 гектардан артық танаптарда 20 қайталаныммен есептеу жүргізіледі. Ол үшін кәсектің ішіндегі арамшөптердің әртү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ін бөлек санап есептеп дәптерге жазады. Анық</w:t>
      </w:r>
      <w:proofErr w:type="gramStart"/>
      <w:r w:rsidRPr="008271E6">
        <w:rPr>
          <w:rFonts w:ascii="Times New Roman" w:eastAsia="Times New Roman" w:hAnsi="Times New Roman" w:cs="Times New Roman"/>
          <w:color w:val="000000"/>
          <w:sz w:val="28"/>
          <w:szCs w:val="28"/>
          <w:lang w:eastAsia="ru-RU"/>
        </w:rPr>
        <w:t>таушы</w:t>
      </w:r>
      <w:proofErr w:type="gramEnd"/>
      <w:r w:rsidRPr="008271E6">
        <w:rPr>
          <w:rFonts w:ascii="Times New Roman" w:eastAsia="Times New Roman" w:hAnsi="Times New Roman" w:cs="Times New Roman"/>
          <w:color w:val="000000"/>
          <w:sz w:val="28"/>
          <w:szCs w:val="28"/>
          <w:lang w:eastAsia="ru-RU"/>
        </w:rPr>
        <w:t>ға белгісіз арамшөптерді бөлек көрсетеді. Ластану деңгейі мына шкаламен анықталады: 1 балл 5 арамшөпке дейін; 2 балл 5-тен 15-ке дейін, 3 балл 16-дан 50-ге дейін; 4 балл 51-ден 100-ге және 5балл 100-ден жоғары. Танаптардың ластануын санау және салмағын өлшеу әдісі арқылы анықтағанда арамшөптерді тек санап қоймайды, олардың және мәдени дақылдардың дымқыл және құ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ғақ ауа массасын өлшейді. Бұл әдіс агротехникалық зерттеулерде, танаптардың ластану деңгейін ғана анықтап қоймай, арамшөптердің зияндылығын анықтау керек болғанда қолданылады.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Топырақтың арамшөптердің тұқымдарымен ластануын анықтау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еңбек етуді, арнайы құралдарды және көп уақытты қажетсінеді. Алайда, танаптардың жыртылатын қабатындағы арамшөп тұқымдарының мөлшерін білу, олардың өміршеңдігін сақтау мүмкіндігін ескере отырып, танаптардың ластануын бірнеше жылға болжауға болады. А.В.Филоновтың деректері бойынша топырақтың жыртылатын қабатының арамшөптердің тұқымдарымен ластануын бағалауды төмендегі шкала бойынша жүргізеді: 1 балл — нашар, гектарына 10 </w:t>
      </w:r>
      <w:proofErr w:type="gramStart"/>
      <w:r w:rsidRPr="008271E6">
        <w:rPr>
          <w:rFonts w:ascii="Times New Roman" w:eastAsia="Times New Roman" w:hAnsi="Times New Roman" w:cs="Times New Roman"/>
          <w:color w:val="000000"/>
          <w:sz w:val="28"/>
          <w:szCs w:val="28"/>
          <w:lang w:eastAsia="ru-RU"/>
        </w:rPr>
        <w:t>млн</w:t>
      </w:r>
      <w:proofErr w:type="gramEnd"/>
      <w:r w:rsidRPr="008271E6">
        <w:rPr>
          <w:rFonts w:ascii="Times New Roman" w:eastAsia="Times New Roman" w:hAnsi="Times New Roman" w:cs="Times New Roman"/>
          <w:color w:val="000000"/>
          <w:sz w:val="28"/>
          <w:szCs w:val="28"/>
          <w:lang w:eastAsia="ru-RU"/>
        </w:rPr>
        <w:t xml:space="preserve"> данадан аз; 2 балл — орташа, 10-50 млн дана/га; 3 балл -күшті, гектарына 50 млн данадан көп.</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Топырақтың арамшөптермен ластану картасын жасау, оның маңызы. Есептеудің нәтижесінде танаптардың ластану картасын жасайды.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картада арамшөптердің биологиялық топтарын және түрлерін көрсетеді. Картада әр танаптың аумағында оң жақ шетіне таңау бірінің ішінде бірі диаметрлері 2 және 4 см екі шеңбер сызады. Кішкене шеңбердің ортасында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шаршы метрдегі арамшөптердің саны, балмен берілген ластану деңгейі, ал сызықтың ас тында анықтау жүргізілген жыл көрсетіледі. Сыртқы және ішкі шеңберлердің арасы танапта кездескен арамшөптердің түрлеріне байланысты бөліктерге (секторларға) бөлінген. Бөліктердің ауданы тиі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 топтағы арамшөптердің санына сәйкес келеді. Әр сектор пайдаланған шартты белгілерге сәйкес боялады немесе сызықшалармен белгіленеді, сонан кейін ең зиянды және жиі кездесетін арамшөптердің қысқартылған атауы және саны керсетіледі. Әр биологиялық топты белгілеу үшін шартты түстерді немесе сызықтарды пайдаланады. Арамшөптердің негізгі түрлерін бас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іптермен, ал олардың сандарын санмен белгілейді. Бірнеше биологиялық </w:t>
      </w:r>
      <w:r w:rsidRPr="008271E6">
        <w:rPr>
          <w:rFonts w:ascii="Times New Roman" w:eastAsia="Times New Roman" w:hAnsi="Times New Roman" w:cs="Times New Roman"/>
          <w:color w:val="000000"/>
          <w:sz w:val="28"/>
          <w:szCs w:val="28"/>
          <w:lang w:eastAsia="ru-RU"/>
        </w:rPr>
        <w:lastRenderedPageBreak/>
        <w:t>топтар болса, бүкіл танаптың түстерін немесе сызықшаларын басым топтың белгісімен белгілейді. Танаптардың ластану картасы негізінде арамшөптермен күрестің кешенді жоспары жасалады. Танаптардың 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түрлі биологиялық топтармен ластану деңгейіне қарай, гербицидтер пайдаланылатын жердің ауданы, қажетті гербицидтің мөлшері, оларды шашатын арнайы машиналардың саны анықталады. Агротехникалық күрес шараларының көлемі белгілені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технологиялық карталар жасалады, жұмсалатын қаржының мөлшері және мүмкін болатын экономикалық тиімділік анықталады.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Арамшөптермен күресу шаралары</w:t>
      </w:r>
      <w:r w:rsidRPr="008271E6">
        <w:rPr>
          <w:rFonts w:ascii="Times New Roman" w:eastAsia="Times New Roman" w:hAnsi="Times New Roman" w:cs="Times New Roman"/>
          <w:color w:val="000000"/>
          <w:sz w:val="28"/>
          <w:szCs w:val="28"/>
          <w:lang w:eastAsia="ru-RU"/>
        </w:rPr>
        <w:t xml:space="preserve">. Экономикалық тиімділігі. Арамшөптерге қарсы алдын ала күресу шаралары, агротехникалық, химиялық және биологиялық күрес шаралары қарастырылған. Алдын алу шараларының негізгі міндеті — арамшөптердің тұқымдарымен вегетативтік </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өбею мүшелерінің таралуын болдырмау. Ол үшін өңделмейтін жерлердегі арамшөптердің тұқым шашуына жол бермеу керек. Ол үшін тұқымдарды арнайы тұқым тазалағыш машиналардағы елеуіштермен триерлерді пайдаланатын 1-2 класс деңгейіне көтеру қажет. Егер егінді жинау жұмыстары мезгілінде, кешіктірілмей жүргізілсе, арамшөптер тұқымының негізгі бөлігі комбайн бункеріне немесе сүрлемдік дақылдармен бірге кө</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 балаусаға түседі. Дәнді бөлектеп жинағанда тікелей орып бастыруға қарағанда арамшөптердің тұқымдары жерге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шашылады.</w:t>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A0A0A"/>
          <w:sz w:val="28"/>
          <w:szCs w:val="28"/>
          <w:lang w:eastAsia="ru-RU"/>
        </w:rPr>
        <w:t>Лекция№7</w:t>
      </w:r>
      <w:r w:rsidRPr="008271E6">
        <w:rPr>
          <w:rFonts w:ascii="Times New Roman" w:eastAsia="Times New Roman" w:hAnsi="Times New Roman" w:cs="Times New Roman"/>
          <w:b/>
          <w:bCs/>
          <w:color w:val="000000"/>
          <w:sz w:val="28"/>
          <w:szCs w:val="28"/>
          <w:lang w:eastAsia="ru-RU"/>
        </w:rPr>
        <w:t> Мелиоративті (суландыру, суалту, суғару) іс-шаралар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Суландыру жүйелеріндегі суды бөлуді ұйымдастыру жəне ретімен танысу Далалық іс – тəжірибе жұмыстары барысында біз суландыру жүйелерінің атқаратын қызметі, олардың құрамдас бөліктері мен танысып, сол жербегі су бөлудің ұйымдастыру ретімен 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жола таныстық. Суғару жүйелерінің атқаратын қызметі негізінен суды су көзінен шығару, оның сапасын жақсарту, тасмалдау, 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егістік танабына таратып суғаруды жүзеге асыру, артық суды танаптан жəне тамыр орналасқан қабаттан шығару болып табылады. Суғару жүйелерінің құрамдас бөліктері мыналар: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Суды су көзінен көтеруге арналған гидроқұрылыстар, қондырғылар, механизімдер жəне агрегаттар;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xml:space="preserve"> Суды су көзінен егіс </w:t>
      </w:r>
      <w:proofErr w:type="gramStart"/>
      <w:r w:rsidRPr="008271E6">
        <w:rPr>
          <w:rFonts w:ascii="Times New Roman" w:eastAsia="Times New Roman" w:hAnsi="Times New Roman" w:cs="Times New Roman"/>
          <w:color w:val="000000"/>
          <w:sz w:val="28"/>
          <w:szCs w:val="28"/>
          <w:lang w:eastAsia="ru-RU"/>
        </w:rPr>
        <w:t>ал</w:t>
      </w:r>
      <w:proofErr w:type="gramEnd"/>
      <w:r w:rsidRPr="008271E6">
        <w:rPr>
          <w:rFonts w:ascii="Times New Roman" w:eastAsia="Times New Roman" w:hAnsi="Times New Roman" w:cs="Times New Roman"/>
          <w:color w:val="000000"/>
          <w:sz w:val="28"/>
          <w:szCs w:val="28"/>
          <w:lang w:eastAsia="ru-RU"/>
        </w:rPr>
        <w:t>қабына тасымалдап тартатын каналдармен құбырлар;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xml:space="preserve"> Каналдар мен құбырлар желілеріне қажетті гидротехникалық құрылыстар, </w:t>
      </w:r>
      <w:proofErr w:type="gramStart"/>
      <w:r w:rsidRPr="008271E6">
        <w:rPr>
          <w:rFonts w:ascii="Times New Roman" w:eastAsia="Times New Roman" w:hAnsi="Times New Roman" w:cs="Times New Roman"/>
          <w:color w:val="000000"/>
          <w:sz w:val="28"/>
          <w:szCs w:val="28"/>
          <w:lang w:eastAsia="ru-RU"/>
        </w:rPr>
        <w:t>су</w:t>
      </w:r>
      <w:proofErr w:type="gramEnd"/>
      <w:r w:rsidRPr="008271E6">
        <w:rPr>
          <w:rFonts w:ascii="Times New Roman" w:eastAsia="Times New Roman" w:hAnsi="Times New Roman" w:cs="Times New Roman"/>
          <w:color w:val="000000"/>
          <w:sz w:val="28"/>
          <w:szCs w:val="28"/>
          <w:lang w:eastAsia="ru-RU"/>
        </w:rPr>
        <w:t xml:space="preserve"> ағысын өлшейтін жəне реттейтін арнайы механизімдер мен қондырғылар;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xml:space="preserve"> Суғаруды жүзеге асыруға арналған каналдар, қондырғылар мен механизімдер </w:t>
      </w:r>
      <w:proofErr w:type="gramStart"/>
      <w:r w:rsidRPr="008271E6">
        <w:rPr>
          <w:rFonts w:ascii="Times New Roman" w:eastAsia="Times New Roman" w:hAnsi="Times New Roman" w:cs="Times New Roman"/>
          <w:color w:val="000000"/>
          <w:sz w:val="28"/>
          <w:szCs w:val="28"/>
          <w:lang w:eastAsia="ru-RU"/>
        </w:rPr>
        <w:t xml:space="preserve">( </w:t>
      </w:r>
      <w:proofErr w:type="gramEnd"/>
      <w:r w:rsidRPr="008271E6">
        <w:rPr>
          <w:rFonts w:ascii="Times New Roman" w:eastAsia="Times New Roman" w:hAnsi="Times New Roman" w:cs="Times New Roman"/>
          <w:color w:val="000000"/>
          <w:sz w:val="28"/>
          <w:szCs w:val="28"/>
          <w:lang w:eastAsia="ru-RU"/>
        </w:rPr>
        <w:t>уақытша ақ – арықтар суғару құбырлары, қарықтар, суғару механикасы мен жабдықтар)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lastRenderedPageBreak/>
        <w:t>✓</w:t>
      </w:r>
      <w:r w:rsidRPr="008271E6">
        <w:rPr>
          <w:rFonts w:ascii="Times New Roman" w:eastAsia="Times New Roman" w:hAnsi="Times New Roman" w:cs="Times New Roman"/>
          <w:color w:val="000000"/>
          <w:sz w:val="28"/>
          <w:szCs w:val="28"/>
          <w:lang w:eastAsia="ru-RU"/>
        </w:rPr>
        <w:t xml:space="preserve"> Артылған жəне топырақтың есепті қабатынан терең сіңірген суды жинауға арналған каналдар </w:t>
      </w:r>
      <w:proofErr w:type="gramStart"/>
      <w:r w:rsidRPr="008271E6">
        <w:rPr>
          <w:rFonts w:ascii="Times New Roman" w:eastAsia="Times New Roman" w:hAnsi="Times New Roman" w:cs="Times New Roman"/>
          <w:color w:val="000000"/>
          <w:sz w:val="28"/>
          <w:szCs w:val="28"/>
          <w:lang w:eastAsia="ru-RU"/>
        </w:rPr>
        <w:t xml:space="preserve">( </w:t>
      </w:r>
      <w:proofErr w:type="gramEnd"/>
      <w:r w:rsidRPr="008271E6">
        <w:rPr>
          <w:rFonts w:ascii="Times New Roman" w:eastAsia="Times New Roman" w:hAnsi="Times New Roman" w:cs="Times New Roman"/>
          <w:color w:val="000000"/>
          <w:sz w:val="28"/>
          <w:szCs w:val="28"/>
          <w:lang w:eastAsia="ru-RU"/>
        </w:rPr>
        <w:t>қашқан суды жинақтап, арнайы қоймаларға тасмалдайтын каналдар мен дренож тараптары )</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Тонап қорғ</w:t>
      </w:r>
      <w:proofErr w:type="gramStart"/>
      <w:r w:rsidRPr="008271E6">
        <w:rPr>
          <w:rFonts w:ascii="Times New Roman" w:eastAsia="Times New Roman" w:hAnsi="Times New Roman" w:cs="Times New Roman"/>
          <w:color w:val="000000"/>
          <w:sz w:val="28"/>
          <w:szCs w:val="28"/>
          <w:lang w:eastAsia="ru-RU"/>
        </w:rPr>
        <w:t>ау</w:t>
      </w:r>
      <w:proofErr w:type="gramEnd"/>
      <w:r w:rsidRPr="008271E6">
        <w:rPr>
          <w:rFonts w:ascii="Times New Roman" w:eastAsia="Times New Roman" w:hAnsi="Times New Roman" w:cs="Times New Roman"/>
          <w:color w:val="000000"/>
          <w:sz w:val="28"/>
          <w:szCs w:val="28"/>
          <w:lang w:eastAsia="ru-RU"/>
        </w:rPr>
        <w:t>ға арналған орман жолақтары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Байланыс жəне қатынас тораптар, өнді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іс құрылыстары ( жолдар мен телефон байланыстары жəне т.б.) Суғару жүйелері өздері сумен қамтамасыз ететін шаруашылықтар санына жəне олардың жекешеленуіне байланысты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Ұжымдық – шаруашылықтық;</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Ұжымдық – шаруақожалықтық;</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MS Gothic" w:hAnsi="MS Gothic" w:cs="Times New Roman"/>
          <w:color w:val="000000"/>
          <w:sz w:val="28"/>
          <w:szCs w:val="28"/>
          <w:lang w:eastAsia="ru-RU"/>
        </w:rPr>
        <w:t>✓</w:t>
      </w:r>
      <w:r w:rsidRPr="008271E6">
        <w:rPr>
          <w:rFonts w:ascii="Times New Roman" w:eastAsia="Times New Roman" w:hAnsi="Times New Roman" w:cs="Times New Roman"/>
          <w:color w:val="000000"/>
          <w:sz w:val="28"/>
          <w:szCs w:val="28"/>
          <w:lang w:eastAsia="ru-RU"/>
        </w:rPr>
        <w:t> Шаруақожалықтық аралық;</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i/>
          <w:iCs/>
          <w:color w:val="000000"/>
          <w:sz w:val="28"/>
          <w:szCs w:val="28"/>
          <w:lang w:eastAsia="ru-RU"/>
        </w:rPr>
        <w:t>Шаруашылықтың мелиоративтік жағдайы</w:t>
      </w:r>
      <w:r w:rsidRPr="008271E6">
        <w:rPr>
          <w:rFonts w:ascii="Times New Roman" w:eastAsia="Times New Roman" w:hAnsi="Times New Roman" w:cs="Times New Roman"/>
          <w:color w:val="000000"/>
          <w:sz w:val="28"/>
          <w:szCs w:val="28"/>
          <w:lang w:eastAsia="ru-RU"/>
        </w:rPr>
        <w:t xml:space="preserve"> Жерді мелиорациялау гидротехникалық жəне культуртехникалық жұмыстардан, топырақтың су жəне сорланған, жел эрозиясымен күресуден, ащы топырақтарды əкетуден, агромелирациялық жəне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шаралардан тұрады. Бұлардың негізгісі гидротехникалық мелиорация ( суару, суландыру жəне құ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ғату ) жəне культур техникалық шаралар ( жерді бутақтардан тазарту, түптерін тамырлардан жұлу, төмпешіктерді тегістеу, тастарды жинап алу жəне алғашқы рет баспау ) болып табылады. Оңтү</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 xml:space="preserve">ік Қазақстан облысындағы шаруашылықтардың бүгінгі таңда мелиоративтік жұмыстарға даярлығы өте жақсы деуге болады. Өйткені іс – тəжірибе барысында біз гидротехникалық жəне культуртехникалық мелиорацияларының қолға алынғанын аңғардық. Яғни нақты айтқанда, шаруашылықтар жердің бойындағы су режимін реттеп, былайша айтқанда ылғалдылығы жетіспейтін топрақты қолдан суғару, немесе ылғалдылығы </w:t>
      </w:r>
      <w:proofErr w:type="gramStart"/>
      <w:r w:rsidRPr="008271E6">
        <w:rPr>
          <w:rFonts w:ascii="Times New Roman" w:eastAsia="Times New Roman" w:hAnsi="Times New Roman" w:cs="Times New Roman"/>
          <w:color w:val="000000"/>
          <w:sz w:val="28"/>
          <w:szCs w:val="28"/>
          <w:lang w:eastAsia="ru-RU"/>
        </w:rPr>
        <w:t>тыс</w:t>
      </w:r>
      <w:proofErr w:type="gramEnd"/>
      <w:r w:rsidRPr="008271E6">
        <w:rPr>
          <w:rFonts w:ascii="Times New Roman" w:eastAsia="Times New Roman" w:hAnsi="Times New Roman" w:cs="Times New Roman"/>
          <w:color w:val="000000"/>
          <w:sz w:val="28"/>
          <w:szCs w:val="28"/>
          <w:lang w:eastAsia="ru-RU"/>
        </w:rPr>
        <w:t xml:space="preserve"> топырақты құрғату жұмыстарына ерекше мəн берілген екен. Ауыл шаруашылық дақылдарынан мол жəне тұрақты өнім алу үшін егіс белгілі тəртіпте қолдан сұрыпталып, топырақ ылғалдылығы қажетті мөлшерге дейін жеткізілуге тиісті. </w:t>
      </w:r>
      <w:proofErr w:type="gramStart"/>
      <w:r w:rsidRPr="008271E6">
        <w:rPr>
          <w:rFonts w:ascii="Times New Roman" w:eastAsia="Times New Roman" w:hAnsi="Times New Roman" w:cs="Times New Roman"/>
          <w:color w:val="000000"/>
          <w:sz w:val="28"/>
          <w:szCs w:val="28"/>
          <w:lang w:eastAsia="ru-RU"/>
        </w:rPr>
        <w:t>Ш</w:t>
      </w:r>
      <w:proofErr w:type="gramEnd"/>
      <w:r w:rsidRPr="008271E6">
        <w:rPr>
          <w:rFonts w:ascii="Times New Roman" w:eastAsia="Times New Roman" w:hAnsi="Times New Roman" w:cs="Times New Roman"/>
          <w:color w:val="000000"/>
          <w:sz w:val="28"/>
          <w:szCs w:val="28"/>
          <w:lang w:eastAsia="ru-RU"/>
        </w:rPr>
        <w:t>өл жəне шөлейт аймақтарда (Оңтүстік Қазақстан облысы аймақтары ) ауыл шаруашлығын одан 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дамыту суармалы егістер ұйымдастыру негізінде ғана мүмкін болады. Ал қуаң аймақтарда жер суару тиімді пайдаланудың арқасында оларды гүлденген аймақтарға, айналдырып елімізде мақта, кү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іш, жеміс жəне тағы басқа ауыл шаруашылық дақылдарының мол өнім алуға мүмкіншілік туады. </w:t>
      </w:r>
      <w:proofErr w:type="gramStart"/>
      <w:r w:rsidRPr="008271E6">
        <w:rPr>
          <w:rFonts w:ascii="Times New Roman" w:eastAsia="Times New Roman" w:hAnsi="Times New Roman" w:cs="Times New Roman"/>
          <w:color w:val="000000"/>
          <w:sz w:val="28"/>
          <w:szCs w:val="28"/>
          <w:lang w:eastAsia="ru-RU"/>
        </w:rPr>
        <w:t>Ал</w:t>
      </w:r>
      <w:proofErr w:type="gramEnd"/>
      <w:r w:rsidRPr="008271E6">
        <w:rPr>
          <w:rFonts w:ascii="Times New Roman" w:eastAsia="Times New Roman" w:hAnsi="Times New Roman" w:cs="Times New Roman"/>
          <w:color w:val="000000"/>
          <w:sz w:val="28"/>
          <w:szCs w:val="28"/>
          <w:lang w:eastAsia="ru-RU"/>
        </w:rPr>
        <w:t xml:space="preserve"> енді далаңқы аудандарда жауын – шашынның жеткіліксіз жəне жыл бойы өте құбылмалы болуының салдарынан ауыл шаруашылық дақылдарының өнімі тұрақсыз болады. Сондықтан, бұл жағдай аймақтарда жыл сайын дəнді, техникалық жəне мал азығы дақылдары мен Егі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 суару тек оңтүстік топырақ дымқылдығы құбылмалы аудандурда ғана тиімді болып ғана қоймай, сондай – ақ дымқылдығы артық аймақтарда да өте тиімді. Ауыл шаруашылық өндірісіне қолайлы гидрогеологиялық жағдай туғызу, яғни судың ауыл шаруашылық өнді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ісіне қажетті мөлшерде реттеу гидротехникалық мелиорацияның міндеті екені белгілі. Ол үшін гидромелиоративтік жүйелер салынады. Олар суғару, құ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ғату, суландыру, құрғату – суғару жəне суландыру – суғару жүйелері болып бөлінеді. Суғару жүйелері су шаруашылығының емес, суғармалы егіншілік </w:t>
      </w:r>
      <w:r w:rsidRPr="008271E6">
        <w:rPr>
          <w:rFonts w:ascii="Times New Roman" w:eastAsia="Times New Roman" w:hAnsi="Times New Roman" w:cs="Times New Roman"/>
          <w:color w:val="000000"/>
          <w:sz w:val="28"/>
          <w:szCs w:val="28"/>
          <w:lang w:eastAsia="ru-RU"/>
        </w:rPr>
        <w:lastRenderedPageBreak/>
        <w:t>гидромелиоративтік элементі немесе негізі болып табылады. Суғару жүйелерінің суғармалы егіншілікке қажеттілігімен маңыздылығы адам өмі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індегі қан тамырлар жүйесінің орны жəне маңызымен салыстыруға болады. Қазақстанда əр түрлі суғару жүйелерімен 2,3 млн-ға суғармалы егістік жерлері қамтылған. Оның ішінде суландыру – суғару жүйелері де бар. Бұл суғармалы егіншілікпен қатар, ауыл шаруашылығының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да су пайдаланушыларына соның ішінде мал шаруашылығына қызмет көрсетеді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A0A0A"/>
          <w:sz w:val="28"/>
          <w:szCs w:val="28"/>
          <w:lang w:eastAsia="ru-RU"/>
        </w:rPr>
        <w:t>Лекция№8</w:t>
      </w:r>
      <w:r w:rsidRPr="008271E6">
        <w:rPr>
          <w:rFonts w:ascii="Times New Roman" w:eastAsia="Times New Roman" w:hAnsi="Times New Roman" w:cs="Times New Roman"/>
          <w:b/>
          <w:bCs/>
          <w:color w:val="000000"/>
          <w:sz w:val="28"/>
          <w:szCs w:val="28"/>
          <w:lang w:eastAsia="ru-RU"/>
        </w:rPr>
        <w:t> Жем-шө</w:t>
      </w:r>
      <w:proofErr w:type="gramStart"/>
      <w:r w:rsidRPr="008271E6">
        <w:rPr>
          <w:rFonts w:ascii="Times New Roman" w:eastAsia="Times New Roman" w:hAnsi="Times New Roman" w:cs="Times New Roman"/>
          <w:b/>
          <w:bCs/>
          <w:color w:val="000000"/>
          <w:sz w:val="28"/>
          <w:szCs w:val="28"/>
          <w:lang w:eastAsia="ru-RU"/>
        </w:rPr>
        <w:t>п</w:t>
      </w:r>
      <w:proofErr w:type="gramEnd"/>
      <w:r w:rsidRPr="008271E6">
        <w:rPr>
          <w:rFonts w:ascii="Times New Roman" w:eastAsia="Times New Roman" w:hAnsi="Times New Roman" w:cs="Times New Roman"/>
          <w:b/>
          <w:bCs/>
          <w:color w:val="000000"/>
          <w:sz w:val="28"/>
          <w:szCs w:val="28"/>
          <w:lang w:eastAsia="ru-RU"/>
        </w:rPr>
        <w:t xml:space="preserve"> өндіру.</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t>Жем-шө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түсінігі.Жемшөп -- малды азықтандыру үшін пайдаланатын өнімдер. Олар өсімдіктекті, жануартекті жəне минералдық болады. Жемшө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құрамында сіңімді қоректік заттар көп. Жемшөпті түсіне, иісіне, дайындау əдісіне, т.б. қарап бағалайды. Өсімдіктекті жемшөпке жасыл азық, ірі азық, пішендеме, тамыр-түйнектер, техникалық дақылдардың дəнді жəне өсімдікті қалдықтары, құрама азық жатады. Жасыл азық (табиғи жəне екпе жайылым шөптері, тамыр жемі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 xml:space="preserve">ілердің жапырақтары, т.б.) жазда күйіс қайыратын малдың азық құрамын құрайды. Ірі азық (пішен, сабан, т.б.) құрамында күйіс қайыратын малдың асқорыту процесін қалыптастыратын клетчатка болады.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ішен -- күйіс қайыратын малға қыста берілетін жемшөптің бірі. Пішендеме сəл кептірілген əр түрлі шөптерден дайындалады. Оны малға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ішен, сүрлем орнына беруге болады. </w:t>
      </w:r>
      <w:proofErr w:type="gramStart"/>
      <w:r w:rsidRPr="008271E6">
        <w:rPr>
          <w:rFonts w:ascii="Times New Roman" w:eastAsia="Times New Roman" w:hAnsi="Times New Roman" w:cs="Times New Roman"/>
          <w:color w:val="000000"/>
          <w:sz w:val="28"/>
          <w:szCs w:val="28"/>
          <w:lang w:eastAsia="ru-RU"/>
        </w:rPr>
        <w:t>Ш</w:t>
      </w:r>
      <w:proofErr w:type="gramEnd"/>
      <w:r w:rsidRPr="008271E6">
        <w:rPr>
          <w:rFonts w:ascii="Times New Roman" w:eastAsia="Times New Roman" w:hAnsi="Times New Roman" w:cs="Times New Roman"/>
          <w:color w:val="000000"/>
          <w:sz w:val="28"/>
          <w:szCs w:val="28"/>
          <w:lang w:eastAsia="ru-RU"/>
        </w:rPr>
        <w:t xml:space="preserve">өп ұны бұршақ жəне астық тұқымдас шөптердің қоспасынан дайындалады. </w:t>
      </w:r>
      <w:proofErr w:type="gramStart"/>
      <w:r w:rsidRPr="008271E6">
        <w:rPr>
          <w:rFonts w:ascii="Times New Roman" w:eastAsia="Times New Roman" w:hAnsi="Times New Roman" w:cs="Times New Roman"/>
          <w:color w:val="000000"/>
          <w:sz w:val="28"/>
          <w:szCs w:val="28"/>
          <w:lang w:eastAsia="ru-RU"/>
        </w:rPr>
        <w:t>Ол а</w:t>
      </w:r>
      <w:proofErr w:type="gramEnd"/>
      <w:r w:rsidRPr="008271E6">
        <w:rPr>
          <w:rFonts w:ascii="Times New Roman" w:eastAsia="Times New Roman" w:hAnsi="Times New Roman" w:cs="Times New Roman"/>
          <w:color w:val="000000"/>
          <w:sz w:val="28"/>
          <w:szCs w:val="28"/>
          <w:lang w:eastAsia="ru-RU"/>
        </w:rPr>
        <w:t>қуыз бен витаминге бай. Сүрлем -- шырынды азық. Негізінен, қыста, ал жазда қосымша жемшө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түрінде қолданылады. Тамыр-түйнектер (қызылша, сəбіз, картоп, т.б.) мен шырынды жемістерді (асқабақ, қарбыз, т.б.) барлық малға береді. Олардың құрамында көмірсу, С витамині, каротин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болады. Дəнді </w:t>
      </w:r>
      <w:proofErr w:type="gramStart"/>
      <w:r w:rsidRPr="008271E6">
        <w:rPr>
          <w:rFonts w:ascii="Times New Roman" w:eastAsia="Times New Roman" w:hAnsi="Times New Roman" w:cs="Times New Roman"/>
          <w:color w:val="000000"/>
          <w:sz w:val="28"/>
          <w:szCs w:val="28"/>
          <w:lang w:eastAsia="ru-RU"/>
        </w:rPr>
        <w:t>азы</w:t>
      </w:r>
      <w:proofErr w:type="gramEnd"/>
      <w:r w:rsidRPr="008271E6">
        <w:rPr>
          <w:rFonts w:ascii="Times New Roman" w:eastAsia="Times New Roman" w:hAnsi="Times New Roman" w:cs="Times New Roman"/>
          <w:color w:val="000000"/>
          <w:sz w:val="28"/>
          <w:szCs w:val="28"/>
          <w:lang w:eastAsia="ru-RU"/>
        </w:rPr>
        <w:t>ққа дəнді (арпа, сұлы, жүгері, т.б.) жəне бұршақ (бұршақ, жасымық, т.б.) тұқымдас дақылдар жатады. Дəнді дақылдарда көмірсу, негізінен, крахмал, бұршақ</w:t>
      </w:r>
      <w:proofErr w:type="gramStart"/>
      <w:r w:rsidRPr="008271E6">
        <w:rPr>
          <w:rFonts w:ascii="Times New Roman" w:eastAsia="Times New Roman" w:hAnsi="Times New Roman" w:cs="Times New Roman"/>
          <w:color w:val="000000"/>
          <w:sz w:val="28"/>
          <w:szCs w:val="28"/>
          <w:lang w:eastAsia="ru-RU"/>
        </w:rPr>
        <w:t>та</w:t>
      </w:r>
      <w:proofErr w:type="gramEnd"/>
      <w:r w:rsidRPr="008271E6">
        <w:rPr>
          <w:rFonts w:ascii="Times New Roman" w:eastAsia="Times New Roman" w:hAnsi="Times New Roman" w:cs="Times New Roman"/>
          <w:color w:val="000000"/>
          <w:sz w:val="28"/>
          <w:szCs w:val="28"/>
          <w:lang w:eastAsia="ru-RU"/>
        </w:rPr>
        <w:t xml:space="preserve"> ақуыз (протеин) көп. өн тартқанда, май шайқағанда, қант қызылшасын өңдегенде, т.б. қалатын қалдықтар да (кебек, күнжара, сірне, сығынды, т.б.) құнарлы азық ретінде қолданылады. Жануартекті </w:t>
      </w:r>
      <w:proofErr w:type="gramStart"/>
      <w:r w:rsidRPr="008271E6">
        <w:rPr>
          <w:rFonts w:ascii="Times New Roman" w:eastAsia="Times New Roman" w:hAnsi="Times New Roman" w:cs="Times New Roman"/>
          <w:color w:val="000000"/>
          <w:sz w:val="28"/>
          <w:szCs w:val="28"/>
          <w:lang w:eastAsia="ru-RU"/>
        </w:rPr>
        <w:t>азы</w:t>
      </w:r>
      <w:proofErr w:type="gramEnd"/>
      <w:r w:rsidRPr="008271E6">
        <w:rPr>
          <w:rFonts w:ascii="Times New Roman" w:eastAsia="Times New Roman" w:hAnsi="Times New Roman" w:cs="Times New Roman"/>
          <w:color w:val="000000"/>
          <w:sz w:val="28"/>
          <w:szCs w:val="28"/>
          <w:lang w:eastAsia="ru-RU"/>
        </w:rPr>
        <w:t>ққа балық ұны, ет-сүйек ұны, майы алынған сүт, т.б. жатады. Бұлардың құрамында протеин, минералды заттар, витаминдер көп. Жас төлдерді, құстар мен мамық жү</w:t>
      </w:r>
      <w:proofErr w:type="gramStart"/>
      <w:r w:rsidRPr="008271E6">
        <w:rPr>
          <w:rFonts w:ascii="Times New Roman" w:eastAsia="Times New Roman" w:hAnsi="Times New Roman" w:cs="Times New Roman"/>
          <w:color w:val="000000"/>
          <w:sz w:val="28"/>
          <w:szCs w:val="28"/>
          <w:lang w:eastAsia="ru-RU"/>
        </w:rPr>
        <w:t>нд</w:t>
      </w:r>
      <w:proofErr w:type="gramEnd"/>
      <w:r w:rsidRPr="008271E6">
        <w:rPr>
          <w:rFonts w:ascii="Times New Roman" w:eastAsia="Times New Roman" w:hAnsi="Times New Roman" w:cs="Times New Roman"/>
          <w:color w:val="000000"/>
          <w:sz w:val="28"/>
          <w:szCs w:val="28"/>
          <w:lang w:eastAsia="ru-RU"/>
        </w:rPr>
        <w:t>і аңдарды азықтандыруда қолданылады. Минералды азықтың маңыздылары -- ас тұзы, бор, əктас, сүйек ұны, т.б. Жемшө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дақылдары -- ауыл шаруашылық малдарын азықтандыру үшін өсірілетін дақылдар. Жемшө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дақылдарына тамыржемістілер мен түйнекжемістілер, бақша дақылдары; сүрлемдік жəне жемдік астық дақылдары жатады. Бұлар жайылым ретінде, жасыл азық,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ішен,пішендеме, шөп ұны, сүрлем, дəн, т.б. түрінде пайдаланылады. Жемшө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дақылдарын егістік жəне жемшөптік ауыспалы егісте, сондай-ақ, ауыспалы егістен тыс телімге де өсіреді. Жемшөптік өсімдіктерден бұршақ жəне астық тұқымдасқа жататын бір жылдық жəне көп жылдық шөптер өсіріледі. Азықтық тамыржемістілерден -- азықтық сəбіз, азықтық қызылша; ал азықтық түйнекжемі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 xml:space="preserve">ілерден картоптыңжемге арналған сорттары, жер алмұрты; азықтық бақша дақылдарынан азықтық қарбыз, кəді, асқабақ; сүрлемдік дақылдардан жүгері,күнбағыс, азықтық орамжапырақ, жер </w:t>
      </w:r>
      <w:r w:rsidRPr="008271E6">
        <w:rPr>
          <w:rFonts w:ascii="Times New Roman" w:eastAsia="Times New Roman" w:hAnsi="Times New Roman" w:cs="Times New Roman"/>
          <w:color w:val="000000"/>
          <w:sz w:val="28"/>
          <w:szCs w:val="28"/>
          <w:lang w:eastAsia="ru-RU"/>
        </w:rPr>
        <w:lastRenderedPageBreak/>
        <w:t>алмұрты егіледі. Жасыл азыққа дəнді бұршақ дақылдары (асбұршақ, қытайбұршақ, жасымық) жəне дəнді дақылдар (қара бидай, сұлы, арпа, тары) өсі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іледі. Жемдік астық алу үшін дəнді бұршақ дақылдарын (сиыржоңышқа, асбұршақ,егі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ік бұршақ, азықтық бөрібұршақ) жəне дəнді дақылдарды (сұлы, арпа, жүгері, т.б.) пайдаланады. Қазақстанның барлық аудандарында жемшөп дақылдары сол жердің ауа райына, топырақ ерекшелігіне қарай өсіріледі. 2.2. Мал азығының қоректілігін бағалау</w:t>
      </w:r>
      <w:proofErr w:type="gramStart"/>
      <w:r w:rsidRPr="008271E6">
        <w:rPr>
          <w:rFonts w:ascii="Times New Roman" w:eastAsia="Times New Roman" w:hAnsi="Times New Roman" w:cs="Times New Roman"/>
          <w:color w:val="000000"/>
          <w:sz w:val="28"/>
          <w:szCs w:val="28"/>
          <w:lang w:eastAsia="ru-RU"/>
        </w:rPr>
        <w:t xml:space="preserve"> .</w:t>
      </w:r>
      <w:proofErr w:type="gramEnd"/>
      <w:r w:rsidRPr="008271E6">
        <w:rPr>
          <w:rFonts w:ascii="Times New Roman" w:eastAsia="Times New Roman" w:hAnsi="Times New Roman" w:cs="Times New Roman"/>
          <w:color w:val="000000"/>
          <w:sz w:val="28"/>
          <w:szCs w:val="28"/>
          <w:lang w:eastAsia="ru-RU"/>
        </w:rPr>
        <w:t>Қазақстанда малды қорада ұстап бағу əр аймақта əр түрлі. Оңтүстік аймақтарда бұл көрсеткіш 4-6 айдай болса, солтүстік аймақтарда 7-8 айға дейін созылады. Жəне де кейбі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аймақтарда (далалық, шөлейт) табиғи жайылымдардың жаздың екінші жартыс (стойловый период) баққанда жұмсалады екен. Сол себепті шалғындықтан жəне егі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іктен алынған жемшөптің азықтық бағалығын есептеу керек. Ол үшін Россияның В.Р. Вильямс атындағы мал азықтық ғылымизерттеу институты ұсынған анықтаманы пайдалануға болады. Ұсынған анықтамаларды пайдалана отырып, егістіктің 1 гектарынан алынған кө</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 балаусаның мал азықтық өнімін шығаруға болады. Қазіргі кезде мал азығының қоректілігін анықтау үшін азықтық өлшем (а.ө.) қолданады. Ол дүниежүзілік стандарт бойынша 1 кг сұлыдағы энергия мөлшеріне тең еті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алынған. Өсімдіктің қоректілігін бағалау. Өсімдіктің қоректілігі оның химиялық құрамына байланысты. Өсімдікте су мөлшері жəне құрғақ зат мөлшері анықталады. Құрғақ затында күл мөлшері, одан кейін протеин, ақзат, май, клетчатка жəне азотсыз экстрактивті заттар анықталады. Өсімдіктің </w:t>
      </w:r>
      <w:proofErr w:type="gramStart"/>
      <w:r w:rsidRPr="008271E6">
        <w:rPr>
          <w:rFonts w:ascii="Times New Roman" w:eastAsia="Times New Roman" w:hAnsi="Times New Roman" w:cs="Times New Roman"/>
          <w:color w:val="000000"/>
          <w:sz w:val="28"/>
          <w:szCs w:val="28"/>
          <w:lang w:eastAsia="ru-RU"/>
        </w:rPr>
        <w:t>желіну</w:t>
      </w:r>
      <w:proofErr w:type="gramEnd"/>
      <w:r w:rsidRPr="008271E6">
        <w:rPr>
          <w:rFonts w:ascii="Times New Roman" w:eastAsia="Times New Roman" w:hAnsi="Times New Roman" w:cs="Times New Roman"/>
          <w:color w:val="000000"/>
          <w:sz w:val="28"/>
          <w:szCs w:val="28"/>
          <w:lang w:eastAsia="ru-RU"/>
        </w:rPr>
        <w:t>і. Бұл көрсеткіш 5 балл бойынша анықталады: 5-өте жақсы желінетін өсімдік; 4-жақсы желінетін өсімдік; 3-орташа желінетін өсімдік; 2-нашар желінетін өсімдік; 1-өте нашар жəне кей кездері ғана желінеті</w:t>
      </w:r>
      <w:proofErr w:type="gramStart"/>
      <w:r w:rsidRPr="008271E6">
        <w:rPr>
          <w:rFonts w:ascii="Times New Roman" w:eastAsia="Times New Roman" w:hAnsi="Times New Roman" w:cs="Times New Roman"/>
          <w:color w:val="000000"/>
          <w:sz w:val="28"/>
          <w:szCs w:val="28"/>
          <w:lang w:eastAsia="ru-RU"/>
        </w:rPr>
        <w:t>н</w:t>
      </w:r>
      <w:proofErr w:type="gramEnd"/>
      <w:r w:rsidRPr="008271E6">
        <w:rPr>
          <w:rFonts w:ascii="Times New Roman" w:eastAsia="Times New Roman" w:hAnsi="Times New Roman" w:cs="Times New Roman"/>
          <w:color w:val="000000"/>
          <w:sz w:val="28"/>
          <w:szCs w:val="28"/>
          <w:lang w:eastAsia="ru-RU"/>
        </w:rPr>
        <w:t xml:space="preserve"> өсімдіктер; 0-мал жемейтін өсімдіктер. Улы жəне зиянды өсімдіктер. Улы өсімдіктерге мал жегенде ауыратын не болмаса уланатын өсімдіктер жатады. 29 Мал азықтық өсімдіктерді ботаникалық топтарына жəне тұқымдастарына қарай қоректілігін бағалау. Ол үшін өсімдіктерді 4 топқа бөледі: астық, бұршақ, қияқ (өлең) жəне аралас шөптер. Қазіргі кезде ə</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гектардан түсетін мал азығы мөлшерін есептеу үшін əр түрлі анықтамалар мен əдістемелер пайдаланалады. Солардың негізгісі болып М.Ф. Томмэнің (1964ж.) Корма СССР. Состав и питательность көлемді анақтама кітабі. Бұл анықтамада мал азағының 3100-ге тарта түрлерінің 6500- ден астам талдаулар көрсеткіштері келті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ілген. Қазақстанның мал азығы түрлерінің қоректілігін анықтау үшін М.Ф. Мартовицкаяның (1976 ж.) Химический состав и питательность кормов Северного Казахстана анықтама кі</w:t>
      </w:r>
      <w:proofErr w:type="gramStart"/>
      <w:r w:rsidRPr="008271E6">
        <w:rPr>
          <w:rFonts w:ascii="Times New Roman" w:eastAsia="Times New Roman" w:hAnsi="Times New Roman" w:cs="Times New Roman"/>
          <w:color w:val="000000"/>
          <w:sz w:val="28"/>
          <w:szCs w:val="28"/>
          <w:lang w:eastAsia="ru-RU"/>
        </w:rPr>
        <w:t>таб</w:t>
      </w:r>
      <w:proofErr w:type="gramEnd"/>
      <w:r w:rsidRPr="008271E6">
        <w:rPr>
          <w:rFonts w:ascii="Times New Roman" w:eastAsia="Times New Roman" w:hAnsi="Times New Roman" w:cs="Times New Roman"/>
          <w:color w:val="000000"/>
          <w:sz w:val="28"/>
          <w:szCs w:val="28"/>
          <w:lang w:eastAsia="ru-RU"/>
        </w:rPr>
        <w:t>ін пайдалануға да болады. Осы жəне басқа да анықтама кітаптарында сараптамаға алынған мал азығы түрлері, үлгілердің талдауға алынған уақыты, өсі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ілген жері, өсу кезеңі, ондағы мал азығы өлшемі, 1кг немесе 100 кг азықтағы қорытылатын протеин мөлшері жəне де азықтың химиялық құрамы (-%) - су, протеин, ақзат, клетчатка, азотсыз экстрактивті зат, олардың қорытылу коэффициенттері мен мөлшері келті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іледі. Мал азығындағы азықтық өлшем ондағы құрғақ заты мөлшерімен тығыз байланыста. Былайша айтқанда </w:t>
      </w:r>
      <w:proofErr w:type="gramStart"/>
      <w:r w:rsidRPr="008271E6">
        <w:rPr>
          <w:rFonts w:ascii="Times New Roman" w:eastAsia="Times New Roman" w:hAnsi="Times New Roman" w:cs="Times New Roman"/>
          <w:color w:val="000000"/>
          <w:sz w:val="28"/>
          <w:szCs w:val="28"/>
          <w:lang w:eastAsia="ru-RU"/>
        </w:rPr>
        <w:t>мал азығының ылғалдылығы төмен болған сайын оның мал</w:t>
      </w:r>
      <w:proofErr w:type="gramEnd"/>
      <w:r w:rsidRPr="008271E6">
        <w:rPr>
          <w:rFonts w:ascii="Times New Roman" w:eastAsia="Times New Roman" w:hAnsi="Times New Roman" w:cs="Times New Roman"/>
          <w:color w:val="000000"/>
          <w:sz w:val="28"/>
          <w:szCs w:val="28"/>
          <w:lang w:eastAsia="ru-RU"/>
        </w:rPr>
        <w:t xml:space="preserve"> азықтық өлшемі жоғары </w:t>
      </w:r>
      <w:r w:rsidRPr="008271E6">
        <w:rPr>
          <w:rFonts w:ascii="Times New Roman" w:eastAsia="Times New Roman" w:hAnsi="Times New Roman" w:cs="Times New Roman"/>
          <w:color w:val="000000"/>
          <w:sz w:val="28"/>
          <w:szCs w:val="28"/>
          <w:lang w:eastAsia="ru-RU"/>
        </w:rPr>
        <w:lastRenderedPageBreak/>
        <w:t>болады. Ал енді шабылмай тұрып қалған шабындықтан түсетін өнімнің құ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ғақ затының мөлшерінің жоғары болуы оның қорытылу сапасының төмен екенін көрсетеді. Жемшөп өндіру (орыс. кормопроизводство) - мал азығын өндіру туралы ғылым. Мал азығына табиғи жəне екпе жайылым мен шабындық оты, кө</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 азыққа жəне сүрлем, пішендеме салуға өсірілген техникалық дақылдар, азықтық тамыр-түйнек жемістілер мен бақшалық дақылдар, мал азығына жұмсалатын астық пен бұршақ тұқымдастар дəні, олардың өңдеу қалдықтары мен сабаны, түрлі техникалық өңді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істің азықтық жем, сірне, кебек, күнжара, шрот секілді қалдықтары жататын білім саласы табиғи жөне мəдени жайылым отын жақсарту, шабындық өнімділігін ұлғайту, сапалы пішен мен шөп ұнын дайындау, пішендеме мен сүрлем салу технологиясын жетілдіру, дайындалған жемшө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қоректілігі мен құнарлылығын ұзақ мерзім сапалы сақтау жағдайларын зерттейді. III.Қорытынды. Республикамыздағы егін шаруашылығында малазықтық дақылдар 2,7 млн. га. жерде орналасқан, яғни барлық егіс аумағының 16%-ын алып жатыр. Қазақстанда малдар қорада тұратын кезеңде жəне жазда үстемелеп азықтандыруға алатын мал азығы үшін жыртылатын жерлерде малазықтық дақылдар өсі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іледі, оларды негізгі </w:t>
      </w:r>
      <w:proofErr w:type="gramStart"/>
      <w:r w:rsidRPr="008271E6">
        <w:rPr>
          <w:rFonts w:ascii="Times New Roman" w:eastAsia="Times New Roman" w:hAnsi="Times New Roman" w:cs="Times New Roman"/>
          <w:color w:val="000000"/>
          <w:sz w:val="28"/>
          <w:szCs w:val="28"/>
          <w:lang w:eastAsia="ru-RU"/>
        </w:rPr>
        <w:t>топтар</w:t>
      </w:r>
      <w:proofErr w:type="gramEnd"/>
      <w:r w:rsidRPr="008271E6">
        <w:rPr>
          <w:rFonts w:ascii="Times New Roman" w:eastAsia="Times New Roman" w:hAnsi="Times New Roman" w:cs="Times New Roman"/>
          <w:color w:val="000000"/>
          <w:sz w:val="28"/>
          <w:szCs w:val="28"/>
          <w:lang w:eastAsia="ru-RU"/>
        </w:rPr>
        <w:t xml:space="preserve">ға бөлуге болады: 1.Сүрлем дақылдар. 2. Көпжылдық бұршақ тұқымдастар 5. </w:t>
      </w:r>
      <w:proofErr w:type="gramStart"/>
      <w:r w:rsidRPr="008271E6">
        <w:rPr>
          <w:rFonts w:ascii="Times New Roman" w:eastAsia="Times New Roman" w:hAnsi="Times New Roman" w:cs="Times New Roman"/>
          <w:color w:val="000000"/>
          <w:sz w:val="28"/>
          <w:szCs w:val="28"/>
          <w:lang w:eastAsia="ru-RU"/>
        </w:rPr>
        <w:t>Б</w:t>
      </w:r>
      <w:proofErr w:type="gramEnd"/>
      <w:r w:rsidRPr="008271E6">
        <w:rPr>
          <w:rFonts w:ascii="Times New Roman" w:eastAsia="Times New Roman" w:hAnsi="Times New Roman" w:cs="Times New Roman"/>
          <w:color w:val="000000"/>
          <w:sz w:val="28"/>
          <w:szCs w:val="28"/>
          <w:lang w:eastAsia="ru-RU"/>
        </w:rPr>
        <w:t>іржылдық астық тұқымдастар. 6. Малазықтық тамыржемі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ілер. 7. Малазықтық бақша дақылдар. 8. Жемазықты дақылдар. Одан басқа аз тараған жəне дə</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үрлі емес малазықтық өсімдіктер тобын көрсетуге болады, бірақ та олар қазірше маңызды өндірістік рөл атқармайды. Қазақстанда негізгі сүрлем дақыл ретінде жүгері, күнбағыс, ақ жүгері жəне судан шөбін өсіреді. Дақылдардың негізгі өсіру мақсаты - сүрлем алу жəне жаздың екінші жартысында (тамы</w:t>
      </w:r>
      <w:proofErr w:type="gramStart"/>
      <w:r w:rsidRPr="008271E6">
        <w:rPr>
          <w:rFonts w:ascii="Times New Roman" w:eastAsia="Times New Roman" w:hAnsi="Times New Roman" w:cs="Times New Roman"/>
          <w:color w:val="000000"/>
          <w:sz w:val="28"/>
          <w:szCs w:val="28"/>
          <w:lang w:eastAsia="ru-RU"/>
        </w:rPr>
        <w:t>з-</w:t>
      </w:r>
      <w:proofErr w:type="gramEnd"/>
      <w:r w:rsidRPr="008271E6">
        <w:rPr>
          <w:rFonts w:ascii="Times New Roman" w:eastAsia="Times New Roman" w:hAnsi="Times New Roman" w:cs="Times New Roman"/>
          <w:color w:val="000000"/>
          <w:sz w:val="28"/>
          <w:szCs w:val="28"/>
          <w:lang w:eastAsia="ru-RU"/>
        </w:rPr>
        <w:t xml:space="preserve">қыркүйек басында) жасыл балаусамен үстеме азықтандыру. Көпжылдық бұршақ тұқымдас шөптер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ішен, пішендеме, дəруменді шөп ұны жəне жазғы уақытта жасыл балауса мал азығына өсіріледі. Көпжылдық бұршақ тұқымдас шөптер құрамындағы сіңімді протеиннің жоғары мөлшерімен сипатталады: олардан алынған мал азығында жинау технологиясы сақталған жағдайда 1 а.</w:t>
      </w:r>
      <w:proofErr w:type="gramStart"/>
      <w:r w:rsidRPr="008271E6">
        <w:rPr>
          <w:rFonts w:ascii="Times New Roman" w:eastAsia="Times New Roman" w:hAnsi="Times New Roman" w:cs="Times New Roman"/>
          <w:color w:val="000000"/>
          <w:sz w:val="28"/>
          <w:szCs w:val="28"/>
          <w:lang w:eastAsia="ru-RU"/>
        </w:rPr>
        <w:t>ө-</w:t>
      </w:r>
      <w:proofErr w:type="gramEnd"/>
      <w:r w:rsidRPr="008271E6">
        <w:rPr>
          <w:rFonts w:ascii="Times New Roman" w:eastAsia="Times New Roman" w:hAnsi="Times New Roman" w:cs="Times New Roman"/>
          <w:color w:val="000000"/>
          <w:sz w:val="28"/>
          <w:szCs w:val="28"/>
          <w:lang w:eastAsia="ru-RU"/>
        </w:rPr>
        <w:t>ге 180-250 г сіңімді протеин келеді. Бұл дақылдар тобы мал азығын өндіруде энергетиканың көзі ретінде ғана, малдар рационын ақуызбен алмастырылмайтын аминқышқылдар мен толықтыру үшін де маңызды. Бұршақ тұқымдас шөптер ретінде республикамызда жоңышқа, эспарцет, түйе жоңышқа, қызыл беде өсіріледі. Көпжылдық астық тұқымдас шөптер пішен, пішендеме, кө</w:t>
      </w:r>
      <w:proofErr w:type="gramStart"/>
      <w:r w:rsidRPr="008271E6">
        <w:rPr>
          <w:rFonts w:ascii="Times New Roman" w:eastAsia="Times New Roman" w:hAnsi="Times New Roman" w:cs="Times New Roman"/>
          <w:color w:val="000000"/>
          <w:sz w:val="28"/>
          <w:szCs w:val="28"/>
          <w:lang w:eastAsia="ru-RU"/>
        </w:rPr>
        <w:t>к</w:t>
      </w:r>
      <w:proofErr w:type="gramEnd"/>
      <w:r w:rsidRPr="008271E6">
        <w:rPr>
          <w:rFonts w:ascii="Times New Roman" w:eastAsia="Times New Roman" w:hAnsi="Times New Roman" w:cs="Times New Roman"/>
          <w:color w:val="000000"/>
          <w:sz w:val="28"/>
          <w:szCs w:val="28"/>
          <w:lang w:eastAsia="ru-RU"/>
        </w:rPr>
        <w:t xml:space="preserve"> балауса дайындауға өсіріледі. Бұл топқа жататын негізгі дақылдар еркекшөп, қылтықсыз арпабас, көген тамырсыз бидайық, шалғындық бетеге жəне т.б. Біржылдық шөптер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ішен, пішендеме, жем азық дайындауға өсіріледі. Бұл топқа жататын дақылдар жасыл конвейердің маңызды шикізат көзі болып табылады. Қазақстанда өсірілетін негізгі біржылдық шөптерге судан шөбі, итқонақ, қонақтары, малазықтық шай жүгері, сұлы, арпа, сиыржоңышқа, асбұршақ, ноғатық </w:t>
      </w:r>
      <w:proofErr w:type="gramStart"/>
      <w:r w:rsidRPr="008271E6">
        <w:rPr>
          <w:rFonts w:ascii="Times New Roman" w:eastAsia="Times New Roman" w:hAnsi="Times New Roman" w:cs="Times New Roman"/>
          <w:color w:val="000000"/>
          <w:sz w:val="28"/>
          <w:szCs w:val="28"/>
          <w:lang w:eastAsia="ru-RU"/>
        </w:rPr>
        <w:t>т.б</w:t>
      </w:r>
      <w:proofErr w:type="gramEnd"/>
      <w:r w:rsidRPr="008271E6">
        <w:rPr>
          <w:rFonts w:ascii="Times New Roman" w:eastAsia="Times New Roman" w:hAnsi="Times New Roman" w:cs="Times New Roman"/>
          <w:color w:val="000000"/>
          <w:sz w:val="28"/>
          <w:szCs w:val="28"/>
          <w:lang w:eastAsia="ru-RU"/>
        </w:rPr>
        <w:t>. жатады. Малазықтық тамыржемі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ілер күзгі-қысқы мерзімде шырынды диетикалық жəне дəруменді мал азығын дайындауға өсіріледі. Бұл топқа жататын дақылдардан біздің елімізде қант қызылшасы, малазықтық сəбіз.</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lastRenderedPageBreak/>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Лекция№9</w:t>
      </w:r>
      <w:proofErr w:type="gramStart"/>
      <w:r w:rsidRPr="008271E6">
        <w:rPr>
          <w:rFonts w:ascii="Times New Roman" w:eastAsia="Times New Roman" w:hAnsi="Times New Roman" w:cs="Times New Roman"/>
          <w:b/>
          <w:bCs/>
          <w:color w:val="000000"/>
          <w:sz w:val="28"/>
          <w:szCs w:val="28"/>
          <w:lang w:eastAsia="ru-RU"/>
        </w:rPr>
        <w:t> Д</w:t>
      </w:r>
      <w:proofErr w:type="gramEnd"/>
      <w:r w:rsidRPr="008271E6">
        <w:rPr>
          <w:rFonts w:ascii="Times New Roman" w:eastAsia="Times New Roman" w:hAnsi="Times New Roman" w:cs="Times New Roman"/>
          <w:b/>
          <w:bCs/>
          <w:color w:val="000000"/>
          <w:sz w:val="28"/>
          <w:szCs w:val="28"/>
          <w:lang w:eastAsia="ru-RU"/>
        </w:rPr>
        <w:t>әнді дақылдар. Дәнді бұршақтар</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Дəндi дақ</w:t>
      </w:r>
      <w:proofErr w:type="gramStart"/>
      <w:r w:rsidRPr="008271E6">
        <w:rPr>
          <w:rFonts w:ascii="Times New Roman" w:eastAsia="Times New Roman" w:hAnsi="Times New Roman" w:cs="Times New Roman"/>
          <w:b/>
          <w:bCs/>
          <w:color w:val="000000"/>
          <w:sz w:val="28"/>
          <w:szCs w:val="28"/>
          <w:lang w:eastAsia="ru-RU"/>
        </w:rPr>
        <w:t>ылдар</w:t>
      </w:r>
      <w:proofErr w:type="gramEnd"/>
      <w:r w:rsidRPr="008271E6">
        <w:rPr>
          <w:rFonts w:ascii="Times New Roman" w:eastAsia="Times New Roman" w:hAnsi="Times New Roman" w:cs="Times New Roman"/>
          <w:b/>
          <w:bCs/>
          <w:color w:val="000000"/>
          <w:sz w:val="28"/>
          <w:szCs w:val="28"/>
          <w:lang w:eastAsia="ru-RU"/>
        </w:rPr>
        <w:t>ға</w:t>
      </w:r>
      <w:r w:rsidRPr="008271E6">
        <w:rPr>
          <w:rFonts w:ascii="Times New Roman" w:eastAsia="Times New Roman" w:hAnsi="Times New Roman" w:cs="Times New Roman"/>
          <w:color w:val="000000"/>
          <w:sz w:val="28"/>
          <w:szCs w:val="28"/>
          <w:lang w:eastAsia="ru-RU"/>
        </w:rPr>
        <w:t xml:space="preserve"> көптеген мəдени өсiмдiктер жатады. Оларды бiрнеше </w:t>
      </w:r>
      <w:proofErr w:type="gramStart"/>
      <w:r w:rsidRPr="008271E6">
        <w:rPr>
          <w:rFonts w:ascii="Times New Roman" w:eastAsia="Times New Roman" w:hAnsi="Times New Roman" w:cs="Times New Roman"/>
          <w:color w:val="000000"/>
          <w:sz w:val="28"/>
          <w:szCs w:val="28"/>
          <w:lang w:eastAsia="ru-RU"/>
        </w:rPr>
        <w:t>топ</w:t>
      </w:r>
      <w:proofErr w:type="gramEnd"/>
      <w:r w:rsidRPr="008271E6">
        <w:rPr>
          <w:rFonts w:ascii="Times New Roman" w:eastAsia="Times New Roman" w:hAnsi="Times New Roman" w:cs="Times New Roman"/>
          <w:color w:val="000000"/>
          <w:sz w:val="28"/>
          <w:szCs w:val="28"/>
          <w:lang w:eastAsia="ru-RU"/>
        </w:rPr>
        <w:t xml:space="preserve">қа бөледi: ұн алынатын, жармалар алынатын жəне бұршақты дақылдар деп бөледi. Ұн алынатын дақылдарға жұмсақ жəне қатты бидайдың (мягкая и твердая пшеница – Triticum vulgare, T. durum), кəдiмгi арпаның (ячмень обыкновенный – Hordeum vulgare) , егiстiк сұлының (овес посевной – Avena sativa) , қарабидайдың (рожь посевная – Secale cereale) күздiк </w:t>
      </w:r>
      <w:proofErr w:type="gramStart"/>
      <w:r w:rsidRPr="008271E6">
        <w:rPr>
          <w:rFonts w:ascii="Times New Roman" w:eastAsia="Times New Roman" w:hAnsi="Times New Roman" w:cs="Times New Roman"/>
          <w:color w:val="000000"/>
          <w:sz w:val="28"/>
          <w:szCs w:val="28"/>
          <w:lang w:eastAsia="ru-RU"/>
        </w:rPr>
        <w:t>ж</w:t>
      </w:r>
      <w:proofErr w:type="gramEnd"/>
      <w:r w:rsidRPr="008271E6">
        <w:rPr>
          <w:rFonts w:ascii="Times New Roman" w:eastAsia="Times New Roman" w:hAnsi="Times New Roman" w:cs="Times New Roman"/>
          <w:color w:val="000000"/>
          <w:sz w:val="28"/>
          <w:szCs w:val="28"/>
          <w:lang w:eastAsia="ru-RU"/>
        </w:rPr>
        <w:t xml:space="preserve">əне жаздық сорттары жатады. </w:t>
      </w:r>
      <w:proofErr w:type="gramStart"/>
      <w:r w:rsidRPr="008271E6">
        <w:rPr>
          <w:rFonts w:ascii="Times New Roman" w:eastAsia="Times New Roman" w:hAnsi="Times New Roman" w:cs="Times New Roman"/>
          <w:color w:val="000000"/>
          <w:sz w:val="28"/>
          <w:szCs w:val="28"/>
          <w:lang w:eastAsia="ru-RU"/>
        </w:rPr>
        <w:t>Б</w:t>
      </w:r>
      <w:proofErr w:type="gramEnd"/>
      <w:r w:rsidRPr="008271E6">
        <w:rPr>
          <w:rFonts w:ascii="Times New Roman" w:eastAsia="Times New Roman" w:hAnsi="Times New Roman" w:cs="Times New Roman"/>
          <w:color w:val="000000"/>
          <w:sz w:val="28"/>
          <w:szCs w:val="28"/>
          <w:lang w:eastAsia="ru-RU"/>
        </w:rPr>
        <w:t xml:space="preserve">ұлардың ұнынан нан пiсiредi жəн макарондар жасалынады. Жармалар алынатын өсiмдiктерге ақ тары (просо посевное – Panicum miliaceum), италия </w:t>
      </w:r>
      <w:proofErr w:type="gramStart"/>
      <w:r w:rsidRPr="008271E6">
        <w:rPr>
          <w:rFonts w:ascii="Times New Roman" w:eastAsia="Times New Roman" w:hAnsi="Times New Roman" w:cs="Times New Roman"/>
          <w:color w:val="000000"/>
          <w:sz w:val="28"/>
          <w:szCs w:val="28"/>
          <w:lang w:eastAsia="ru-RU"/>
        </w:rPr>
        <w:t>ит</w:t>
      </w:r>
      <w:proofErr w:type="gramEnd"/>
      <w:r w:rsidRPr="008271E6">
        <w:rPr>
          <w:rFonts w:ascii="Times New Roman" w:eastAsia="Times New Roman" w:hAnsi="Times New Roman" w:cs="Times New Roman"/>
          <w:color w:val="000000"/>
          <w:sz w:val="28"/>
          <w:szCs w:val="28"/>
          <w:lang w:eastAsia="ru-RU"/>
        </w:rPr>
        <w:t xml:space="preserve">қонағы, чумиза (италянское просо – Setaria italica), кəдiмгi құмай (соргo обыкновенное — Sorghum vulgare), африка тарысы (пенциллярия — Pensillaria), екпе күрiш (Рис посевной – Oryza sativa) , жүгерi (кукуруза, маис — Zea mays) , егiстiк қарамық (гречиха посевная – Fagopyrum sagittatum) жатады. Бұлардың дəнiнен алынатын жарманы тiкелей </w:t>
      </w:r>
      <w:proofErr w:type="gramStart"/>
      <w:r w:rsidRPr="008271E6">
        <w:rPr>
          <w:rFonts w:ascii="Times New Roman" w:eastAsia="Times New Roman" w:hAnsi="Times New Roman" w:cs="Times New Roman"/>
          <w:color w:val="000000"/>
          <w:sz w:val="28"/>
          <w:szCs w:val="28"/>
          <w:lang w:eastAsia="ru-RU"/>
        </w:rPr>
        <w:t>тама</w:t>
      </w:r>
      <w:proofErr w:type="gramEnd"/>
      <w:r w:rsidRPr="008271E6">
        <w:rPr>
          <w:rFonts w:ascii="Times New Roman" w:eastAsia="Times New Roman" w:hAnsi="Times New Roman" w:cs="Times New Roman"/>
          <w:color w:val="000000"/>
          <w:sz w:val="28"/>
          <w:szCs w:val="28"/>
          <w:lang w:eastAsia="ru-RU"/>
        </w:rPr>
        <w:t>ққа пайдаланады. Бұршақты дақ</w:t>
      </w:r>
      <w:proofErr w:type="gramStart"/>
      <w:r w:rsidRPr="008271E6">
        <w:rPr>
          <w:rFonts w:ascii="Times New Roman" w:eastAsia="Times New Roman" w:hAnsi="Times New Roman" w:cs="Times New Roman"/>
          <w:color w:val="000000"/>
          <w:sz w:val="28"/>
          <w:szCs w:val="28"/>
          <w:lang w:eastAsia="ru-RU"/>
        </w:rPr>
        <w:t>ылдар</w:t>
      </w:r>
      <w:proofErr w:type="gramEnd"/>
      <w:r w:rsidRPr="008271E6">
        <w:rPr>
          <w:rFonts w:ascii="Times New Roman" w:eastAsia="Times New Roman" w:hAnsi="Times New Roman" w:cs="Times New Roman"/>
          <w:color w:val="000000"/>
          <w:sz w:val="28"/>
          <w:szCs w:val="28"/>
          <w:lang w:eastAsia="ru-RU"/>
        </w:rPr>
        <w:t>ға егiстiк асбұршақ (горох поссевной – Pisum caticum), үрмебұршақ (фасоль обыкновенная – Phaseolus vulgaris), ас жасымық (чечевица пищевая – Lens culinaris), дала ноқаты (нут полевой – Cicer aretinum), мəдени қытайбұршақ (Соя культурная – Glycine hispida), қытай лобия (лобия китайская – Vigna sinensis) тағы басқалар жатады. Осы аталған дəнд</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 xml:space="preserve"> дақылдардың барлығының тағамдық мəнi зор. Олардың б</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 xml:space="preserve">рқатары аса құнды малазықтық өсiмдiктер. </w:t>
      </w:r>
      <w:proofErr w:type="gramStart"/>
      <w:r w:rsidRPr="008271E6">
        <w:rPr>
          <w:rFonts w:ascii="Times New Roman" w:eastAsia="Times New Roman" w:hAnsi="Times New Roman" w:cs="Times New Roman"/>
          <w:color w:val="000000"/>
          <w:sz w:val="28"/>
          <w:szCs w:val="28"/>
          <w:lang w:eastAsia="ru-RU"/>
        </w:rPr>
        <w:t>Б</w:t>
      </w:r>
      <w:proofErr w:type="gramEnd"/>
      <w:r w:rsidRPr="008271E6">
        <w:rPr>
          <w:rFonts w:ascii="Times New Roman" w:eastAsia="Times New Roman" w:hAnsi="Times New Roman" w:cs="Times New Roman"/>
          <w:color w:val="000000"/>
          <w:sz w:val="28"/>
          <w:szCs w:val="28"/>
          <w:lang w:eastAsia="ru-RU"/>
        </w:rPr>
        <w:t>ұлардың iшiнде тағамдық өсiмдiк ретiнде ең маңыздысына бидай жатады. Бидай – өте ертеде мəдениленд</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рiлген өсiмдiк. Оны адам баласы 10 мың жылдан аса уақыттан бер</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 xml:space="preserve"> сеуiп келедi. Бидай дəндер</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 xml:space="preserve"> адамның алғашқы қоныстанған жерлерiн қазып, зерттегенде табылып жүрдi. Египет пирамидаларынан да қаз</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ргi кездегi бидай дəндерiне ұқсас дəндер табылған. Ауылшаруашылық өс</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мдiктерiнiң iшiнде бидай аса маңызды дəндi дақыл ретiнде бiрiншi орында тұрады. Оны 40- тан астам елде себед</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 Ауыл шаруашылығының алдында тұ</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ған басты мiндет, тез арада астық өнiмдерiн молайту болып табылады. Бидай өн</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 xml:space="preserve">мдерi республикада өндiрiлетiн астықтың жартысынан көбiн құрайды. Себебi бидайдан сапалы нан пiсiрiледi, макарондар, жармалар, </w:t>
      </w:r>
      <w:proofErr w:type="gramStart"/>
      <w:r w:rsidRPr="008271E6">
        <w:rPr>
          <w:rFonts w:ascii="Times New Roman" w:eastAsia="Times New Roman" w:hAnsi="Times New Roman" w:cs="Times New Roman"/>
          <w:color w:val="000000"/>
          <w:sz w:val="28"/>
          <w:szCs w:val="28"/>
          <w:lang w:eastAsia="ru-RU"/>
        </w:rPr>
        <w:t>т.б</w:t>
      </w:r>
      <w:proofErr w:type="gramEnd"/>
      <w:r w:rsidRPr="008271E6">
        <w:rPr>
          <w:rFonts w:ascii="Times New Roman" w:eastAsia="Times New Roman" w:hAnsi="Times New Roman" w:cs="Times New Roman"/>
          <w:color w:val="000000"/>
          <w:sz w:val="28"/>
          <w:szCs w:val="28"/>
          <w:lang w:eastAsia="ru-RU"/>
        </w:rPr>
        <w:t>. алынады. Соған байланысты бидайдың құнды сорттарын өнiмдiлiгi мен сапасын арттыруға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көңiл бөлiнiп отыр. Сонымен бiрге, дəндi бастыру, қамбада сақтау кездерiнде, </w:t>
      </w:r>
      <w:proofErr w:type="gramStart"/>
      <w:r w:rsidRPr="008271E6">
        <w:rPr>
          <w:rFonts w:ascii="Times New Roman" w:eastAsia="Times New Roman" w:hAnsi="Times New Roman" w:cs="Times New Roman"/>
          <w:color w:val="000000"/>
          <w:sz w:val="28"/>
          <w:szCs w:val="28"/>
          <w:lang w:eastAsia="ru-RU"/>
        </w:rPr>
        <w:t>ысырап</w:t>
      </w:r>
      <w:proofErr w:type="gramEnd"/>
      <w:r w:rsidRPr="008271E6">
        <w:rPr>
          <w:rFonts w:ascii="Times New Roman" w:eastAsia="Times New Roman" w:hAnsi="Times New Roman" w:cs="Times New Roman"/>
          <w:color w:val="000000"/>
          <w:sz w:val="28"/>
          <w:szCs w:val="28"/>
          <w:lang w:eastAsia="ru-RU"/>
        </w:rPr>
        <w:t xml:space="preserve">қа жол бермеу мəселесi де қолға алынуда. Нан – бiздiң </w:t>
      </w:r>
      <w:proofErr w:type="gramStart"/>
      <w:r w:rsidRPr="008271E6">
        <w:rPr>
          <w:rFonts w:ascii="Times New Roman" w:eastAsia="Times New Roman" w:hAnsi="Times New Roman" w:cs="Times New Roman"/>
          <w:color w:val="000000"/>
          <w:sz w:val="28"/>
          <w:szCs w:val="28"/>
          <w:lang w:eastAsia="ru-RU"/>
        </w:rPr>
        <w:t>ба</w:t>
      </w:r>
      <w:proofErr w:type="gramEnd"/>
      <w:r w:rsidRPr="008271E6">
        <w:rPr>
          <w:rFonts w:ascii="Times New Roman" w:eastAsia="Times New Roman" w:hAnsi="Times New Roman" w:cs="Times New Roman"/>
          <w:color w:val="000000"/>
          <w:sz w:val="28"/>
          <w:szCs w:val="28"/>
          <w:lang w:eastAsia="ru-RU"/>
        </w:rPr>
        <w:t>ға жетпес байлығымыз. Нан – диқандар қауымының, механизаторлардың, ауыл шаруашылық мамандарының, ғалымдардың ересен еңбег</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нiң жемiсi. Жер бет</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нде бидайдың 20-дай түрi кездеседi, əрбiр түрдiң көптеген сорттары бар. Олардың өздер</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не тəн тұрақталған белгiлерi болады. Бидайдың сабағы – сабан. Оның буындары мен буынаралықтары айқын көр</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недi. Бiр өсiмдiк 2-4 – тен 12-ге дейiн, кейде одан да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сабақтар бередi.Бидай жапырақтары ұзын, жiңiшке таспа тəрiздi болып келедi жəне параллель жүйкеленедi. Сонымен б</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рге жақсы жетiлген жапырақ қынапшасы болады. Гүлшоғыр</w:t>
      </w:r>
      <w:proofErr w:type="gramStart"/>
      <w:r w:rsidRPr="008271E6">
        <w:rPr>
          <w:rFonts w:ascii="Times New Roman" w:eastAsia="Times New Roman" w:hAnsi="Times New Roman" w:cs="Times New Roman"/>
          <w:color w:val="000000"/>
          <w:sz w:val="28"/>
          <w:szCs w:val="28"/>
          <w:lang w:eastAsia="ru-RU"/>
        </w:rPr>
        <w:t>ы-</w:t>
      </w:r>
      <w:proofErr w:type="gramEnd"/>
      <w:r w:rsidRPr="008271E6">
        <w:rPr>
          <w:rFonts w:ascii="Times New Roman" w:eastAsia="Times New Roman" w:hAnsi="Times New Roman" w:cs="Times New Roman"/>
          <w:color w:val="000000"/>
          <w:sz w:val="28"/>
          <w:szCs w:val="28"/>
          <w:lang w:eastAsia="ru-RU"/>
        </w:rPr>
        <w:t xml:space="preserve"> күрделi масақ, ол көптеген масақшалардан тұрады. </w:t>
      </w:r>
      <w:r w:rsidRPr="008271E6">
        <w:rPr>
          <w:rFonts w:ascii="Times New Roman" w:eastAsia="Times New Roman" w:hAnsi="Times New Roman" w:cs="Times New Roman"/>
          <w:color w:val="000000"/>
          <w:sz w:val="28"/>
          <w:szCs w:val="28"/>
          <w:lang w:eastAsia="ru-RU"/>
        </w:rPr>
        <w:lastRenderedPageBreak/>
        <w:t>Əрбiр масақтың осiнде екiден масақтық қабыршақтар орналасады. Осы қабыршақтардың қолтығында 2- ден 7-ден гүлдер жет</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ледi (41-сурет). Бидай гүл</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нiң құрылысы, астық тұқымдасына тəн болып келедi: 2 гүл қабыршығы, 3 аталығы 1 аналығы болады. Аналығының сыртын түктер жауып тұрады, оның аузы қостелiмдi болып келедi, мойны болмайды. Əле толық ашылмаған бидай гүлдерiнде өзi</w:t>
      </w:r>
      <w:proofErr w:type="gramStart"/>
      <w:r w:rsidRPr="008271E6">
        <w:rPr>
          <w:rFonts w:ascii="Times New Roman" w:eastAsia="Times New Roman" w:hAnsi="Times New Roman" w:cs="Times New Roman"/>
          <w:color w:val="000000"/>
          <w:sz w:val="28"/>
          <w:szCs w:val="28"/>
          <w:lang w:eastAsia="ru-RU"/>
        </w:rPr>
        <w:t>н-</w:t>
      </w:r>
      <w:proofErr w:type="gramEnd"/>
      <w:r w:rsidRPr="008271E6">
        <w:rPr>
          <w:rFonts w:ascii="Times New Roman" w:eastAsia="Times New Roman" w:hAnsi="Times New Roman" w:cs="Times New Roman"/>
          <w:color w:val="000000"/>
          <w:sz w:val="28"/>
          <w:szCs w:val="28"/>
          <w:lang w:eastAsia="ru-RU"/>
        </w:rPr>
        <w:t>өзi тозаңдаңдыру жүредi. Жемiсi — дəн. Ең маңыздылары қатты жə</w:t>
      </w:r>
      <w:proofErr w:type="gramStart"/>
      <w:r w:rsidRPr="008271E6">
        <w:rPr>
          <w:rFonts w:ascii="Times New Roman" w:eastAsia="Times New Roman" w:hAnsi="Times New Roman" w:cs="Times New Roman"/>
          <w:color w:val="000000"/>
          <w:sz w:val="28"/>
          <w:szCs w:val="28"/>
          <w:lang w:eastAsia="ru-RU"/>
        </w:rPr>
        <w:t>не ж</w:t>
      </w:r>
      <w:proofErr w:type="gramEnd"/>
      <w:r w:rsidRPr="008271E6">
        <w:rPr>
          <w:rFonts w:ascii="Times New Roman" w:eastAsia="Times New Roman" w:hAnsi="Times New Roman" w:cs="Times New Roman"/>
          <w:color w:val="000000"/>
          <w:sz w:val="28"/>
          <w:szCs w:val="28"/>
          <w:lang w:eastAsia="ru-RU"/>
        </w:rPr>
        <w:t>ұмсақ бидайлар. Қатты бидайдың эндоспермi тығыз болады. Қатты бидайды ерте көктемде себедi. Ол топырақ жəне климат талғайды. Қатты бидай ауа райы жылы, жарығы мол, топырағы құнарлы</w:t>
      </w:r>
      <w:proofErr w:type="gramStart"/>
      <w:r w:rsidRPr="008271E6">
        <w:rPr>
          <w:rFonts w:ascii="Times New Roman" w:eastAsia="Times New Roman" w:hAnsi="Times New Roman" w:cs="Times New Roman"/>
          <w:color w:val="000000"/>
          <w:sz w:val="28"/>
          <w:szCs w:val="28"/>
          <w:lang w:eastAsia="ru-RU"/>
        </w:rPr>
        <w:t xml:space="preserve"> О</w:t>
      </w:r>
      <w:proofErr w:type="gramEnd"/>
      <w:r w:rsidRPr="008271E6">
        <w:rPr>
          <w:rFonts w:ascii="Times New Roman" w:eastAsia="Times New Roman" w:hAnsi="Times New Roman" w:cs="Times New Roman"/>
          <w:color w:val="000000"/>
          <w:sz w:val="28"/>
          <w:szCs w:val="28"/>
          <w:lang w:eastAsia="ru-RU"/>
        </w:rPr>
        <w:t>ңтүстiк жəне Оңтүстк шығыс аудандарда себiледi. Қатты бидайдың сортарын Қазақстанның солтүстiк аймақтарының астықты аудандарында көптеп себедi. Қатты бидай эндоспермiнiң төрттен бiрiн ақуыз (белок) түзедi. Ақуыз (белок) — сапаның көрсетк</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 xml:space="preserve">шi. Егер </w:t>
      </w:r>
      <w:proofErr w:type="gramStart"/>
      <w:r w:rsidRPr="008271E6">
        <w:rPr>
          <w:rFonts w:ascii="Times New Roman" w:eastAsia="Times New Roman" w:hAnsi="Times New Roman" w:cs="Times New Roman"/>
          <w:color w:val="000000"/>
          <w:sz w:val="28"/>
          <w:szCs w:val="28"/>
          <w:lang w:eastAsia="ru-RU"/>
        </w:rPr>
        <w:t>эндоспермдегi</w:t>
      </w:r>
      <w:proofErr w:type="gramEnd"/>
      <w:r w:rsidRPr="008271E6">
        <w:rPr>
          <w:rFonts w:ascii="Times New Roman" w:eastAsia="Times New Roman" w:hAnsi="Times New Roman" w:cs="Times New Roman"/>
          <w:color w:val="000000"/>
          <w:sz w:val="28"/>
          <w:szCs w:val="28"/>
          <w:lang w:eastAsia="ru-RU"/>
        </w:rPr>
        <w:t xml:space="preserve"> ақуыздың мөлшерi 14-15% жетсе, онда бұл дəннiң сапасының жоғары болғаны. Эндоспермн</w:t>
      </w:r>
      <w:proofErr w:type="gramStart"/>
      <w:r w:rsidRPr="008271E6">
        <w:rPr>
          <w:rFonts w:ascii="Times New Roman" w:eastAsia="Times New Roman" w:hAnsi="Times New Roman" w:cs="Times New Roman"/>
          <w:color w:val="000000"/>
          <w:sz w:val="28"/>
          <w:szCs w:val="28"/>
          <w:lang w:eastAsia="ru-RU"/>
        </w:rPr>
        <w:t>i</w:t>
      </w:r>
      <w:proofErr w:type="gramEnd"/>
      <w:r w:rsidRPr="008271E6">
        <w:rPr>
          <w:rFonts w:ascii="Times New Roman" w:eastAsia="Times New Roman" w:hAnsi="Times New Roman" w:cs="Times New Roman"/>
          <w:color w:val="000000"/>
          <w:sz w:val="28"/>
          <w:szCs w:val="28"/>
          <w:lang w:eastAsia="ru-RU"/>
        </w:rPr>
        <w:t>ң маңызды бөлiгiнiң бiрi желiмтек (клейковина)</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Дəнді бұршақ дақылдар</w:t>
      </w:r>
      <w:r w:rsidRPr="008271E6">
        <w:rPr>
          <w:rFonts w:ascii="Times New Roman" w:eastAsia="Times New Roman" w:hAnsi="Times New Roman" w:cs="Times New Roman"/>
          <w:color w:val="000000"/>
          <w:sz w:val="28"/>
          <w:szCs w:val="28"/>
          <w:lang w:eastAsia="ru-RU"/>
        </w:rPr>
        <w:t> Жалпы сипаттамасы. Дəнді бұршақ дақылары (асбұршақ, ноқат, ноғаттақ, бө</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бұршақ, т.б.) дəнді дақылдардың үшінші биологиялық тобын құрайды да, бұршақ тұқымдасына жатады. Бұл дақылдардың тұқымдарында 20-30% жəне одан да жоғары мөлшерде ақуыз болады, ал бұл дəнді астық дақылдарынан 1,5-3,0 есе артық. Оның ү</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іне ақуызды заттар амин қышқылдарының құрамы бойынша (лизин, триптофон, т.б.) толыққұнды, жеңіл ериді, адам мен жануарлар ағзаларымен жеңіл қорытылады. Тұқымдар мен жемістерінде ағзаның қалыпты қызмет істеуіне қажетті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мөлшерде көмірсулары (крахмал) жəне əртүрлі дəрумендер (А, В, С, т.б.) де шоғырланған. Дəнді бұршақ дақылдары мал шаруашылығындағ</w:t>
      </w:r>
      <w:proofErr w:type="gramStart"/>
      <w:r w:rsidRPr="008271E6">
        <w:rPr>
          <w:rFonts w:ascii="Times New Roman" w:eastAsia="Times New Roman" w:hAnsi="Times New Roman" w:cs="Times New Roman"/>
          <w:color w:val="000000"/>
          <w:sz w:val="28"/>
          <w:szCs w:val="28"/>
          <w:lang w:eastAsia="ru-RU"/>
        </w:rPr>
        <w:t>ы</w:t>
      </w:r>
      <w:proofErr w:type="gramEnd"/>
      <w:r w:rsidRPr="008271E6">
        <w:rPr>
          <w:rFonts w:ascii="Times New Roman" w:eastAsia="Times New Roman" w:hAnsi="Times New Roman" w:cs="Times New Roman"/>
          <w:color w:val="000000"/>
          <w:sz w:val="28"/>
          <w:szCs w:val="28"/>
          <w:lang w:eastAsia="ru-RU"/>
        </w:rPr>
        <w:t xml:space="preserve"> ақуыз мəселесін шешуге мүмкіндік жасайды. Таза жəне аралас егі</w:t>
      </w:r>
      <w:proofErr w:type="gramStart"/>
      <w:r w:rsidRPr="008271E6">
        <w:rPr>
          <w:rFonts w:ascii="Times New Roman" w:eastAsia="Times New Roman" w:hAnsi="Times New Roman" w:cs="Times New Roman"/>
          <w:color w:val="000000"/>
          <w:sz w:val="28"/>
          <w:szCs w:val="28"/>
          <w:lang w:eastAsia="ru-RU"/>
        </w:rPr>
        <w:t>ст</w:t>
      </w:r>
      <w:proofErr w:type="gramEnd"/>
      <w:r w:rsidRPr="008271E6">
        <w:rPr>
          <w:rFonts w:ascii="Times New Roman" w:eastAsia="Times New Roman" w:hAnsi="Times New Roman" w:cs="Times New Roman"/>
          <w:color w:val="000000"/>
          <w:sz w:val="28"/>
          <w:szCs w:val="28"/>
          <w:lang w:eastAsia="ru-RU"/>
        </w:rPr>
        <w:t>іктерде олардан қоректілігі жақсы жасыл балауса, пішен жəне сүрлем дайындалады. Олардың сабаны мен мекені де мал азықтық құндылығымен ерекшеленеді</w:t>
      </w:r>
      <w:proofErr w:type="gramStart"/>
      <w:r w:rsidRPr="008271E6">
        <w:rPr>
          <w:rFonts w:ascii="Times New Roman" w:eastAsia="Times New Roman" w:hAnsi="Times New Roman" w:cs="Times New Roman"/>
          <w:color w:val="000000"/>
          <w:sz w:val="28"/>
          <w:szCs w:val="28"/>
          <w:lang w:eastAsia="ru-RU"/>
        </w:rPr>
        <w:t xml:space="preserve"> .</w:t>
      </w:r>
      <w:proofErr w:type="gramEnd"/>
      <w:r w:rsidRPr="008271E6">
        <w:rPr>
          <w:rFonts w:ascii="Times New Roman" w:eastAsia="Times New Roman" w:hAnsi="Times New Roman" w:cs="Times New Roman"/>
          <w:color w:val="000000"/>
          <w:sz w:val="28"/>
          <w:szCs w:val="28"/>
          <w:lang w:eastAsia="ru-RU"/>
        </w:rPr>
        <w:t xml:space="preserve"> Дəнді бұршақ дақылдарының тұқымдары өңдеу өнеркəсібінде де пайдаланылады. Айта кеткен жөн, ақуыздың кө</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бөлігін бұршақ тұқымдас өсімдіктер ауадығы азотты сіңірудің нəтижесінде қалыптастырылады. Олардың агротехникалық маңызы да зор</w:t>
      </w:r>
      <w:proofErr w:type="gramStart"/>
      <w:r w:rsidRPr="008271E6">
        <w:rPr>
          <w:rFonts w:ascii="Times New Roman" w:eastAsia="Times New Roman" w:hAnsi="Times New Roman" w:cs="Times New Roman"/>
          <w:color w:val="000000"/>
          <w:sz w:val="28"/>
          <w:szCs w:val="28"/>
          <w:lang w:eastAsia="ru-RU"/>
        </w:rPr>
        <w:t xml:space="preserve"> :</w:t>
      </w:r>
      <w:proofErr w:type="gramEnd"/>
      <w:r w:rsidRPr="008271E6">
        <w:rPr>
          <w:rFonts w:ascii="Times New Roman" w:eastAsia="Times New Roman" w:hAnsi="Times New Roman" w:cs="Times New Roman"/>
          <w:color w:val="000000"/>
          <w:sz w:val="28"/>
          <w:szCs w:val="28"/>
          <w:lang w:eastAsia="ru-RU"/>
        </w:rPr>
        <w:t xml:space="preserve"> тамырларында орналасқан түйнек бактерияларының азотты байлау қабілетінің арасында топырақ органикалық заттармен жəне биологиялық азотпен байытылады. Сондықтан барлық бұршақ тұқымдас өсімдіктер көптеген ауыл шаруашылығы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A0A0A"/>
          <w:sz w:val="28"/>
          <w:szCs w:val="28"/>
          <w:lang w:eastAsia="ru-RU"/>
        </w:rPr>
        <w:t>Лекция№10</w:t>
      </w:r>
      <w:r w:rsidRPr="008271E6">
        <w:rPr>
          <w:rFonts w:ascii="Times New Roman" w:eastAsia="Times New Roman" w:hAnsi="Times New Roman" w:cs="Times New Roman"/>
          <w:b/>
          <w:bCs/>
          <w:color w:val="000000"/>
          <w:sz w:val="28"/>
          <w:szCs w:val="28"/>
          <w:lang w:eastAsia="ru-RU"/>
        </w:rPr>
        <w:t> Құрама жем және оны өндіру.</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Құрама жем түрлері</w:t>
      </w:r>
      <w:r w:rsidRPr="008271E6">
        <w:rPr>
          <w:rFonts w:ascii="Times New Roman" w:eastAsia="Times New Roman" w:hAnsi="Times New Roman" w:cs="Times New Roman"/>
          <w:color w:val="000000"/>
          <w:sz w:val="28"/>
          <w:szCs w:val="28"/>
          <w:lang w:eastAsia="ru-RU"/>
        </w:rPr>
        <w:t xml:space="preserve">. </w:t>
      </w:r>
      <w:proofErr w:type="gramStart"/>
      <w:r w:rsidRPr="008271E6">
        <w:rPr>
          <w:rFonts w:ascii="Times New Roman" w:eastAsia="Times New Roman" w:hAnsi="Times New Roman" w:cs="Times New Roman"/>
          <w:color w:val="000000"/>
          <w:sz w:val="28"/>
          <w:szCs w:val="28"/>
          <w:lang w:eastAsia="ru-RU"/>
        </w:rPr>
        <w:t>Мал</w:t>
      </w:r>
      <w:proofErr w:type="gramEnd"/>
      <w:r w:rsidRPr="008271E6">
        <w:rPr>
          <w:rFonts w:ascii="Times New Roman" w:eastAsia="Times New Roman" w:hAnsi="Times New Roman" w:cs="Times New Roman"/>
          <w:color w:val="000000"/>
          <w:sz w:val="28"/>
          <w:szCs w:val="28"/>
          <w:lang w:eastAsia="ru-RU"/>
        </w:rPr>
        <w:t xml:space="preserve"> азығын дайындау кәсіпорындары және цехтар толыққұнарлы құрама жемді, құрама жем – топтарын, құрама жем қоспаларын, ақуыз-дәрумендікминералды қосындыларды (АДМҚ) дайындайды. Толыққұнарлы құрама жем мал және құстардың организіміне қажетті құнарлы және олардың физиологиялық әрекетін ынталандыратын заттардың, басқа азық түрлерінің рационға қоспасынсыз негізгі барлық қажетті заттардан тұрады. Құрама жем - топтамалары жануарлар және құстардың негізгі рационындағы құнарлы заттардың жетіспеушілігінің </w:t>
      </w:r>
      <w:r w:rsidRPr="008271E6">
        <w:rPr>
          <w:rFonts w:ascii="Times New Roman" w:eastAsia="Times New Roman" w:hAnsi="Times New Roman" w:cs="Times New Roman"/>
          <w:color w:val="000000"/>
          <w:sz w:val="28"/>
          <w:szCs w:val="28"/>
          <w:lang w:eastAsia="ru-RU"/>
        </w:rPr>
        <w:lastRenderedPageBreak/>
        <w:t>орнын толтырады. 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және сөлді азықтарға қосымша ретінде беріледі. Құрама жем – топтамалары қазіргі уақытта өнді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іліп жатқан мал азығының негізгі бөлігін құрайды. Құрама жем қоспалары негізінен ірі (пішен, сабан, үгілген жүгері собығының өзегі, құрғақ жжем және т.б.) және құрама жем топтамаларынан тұрады, оларды көбіне күйіс қайыратын 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малдарға азық ретінде пайдаланады. Ақуыз – дәрумендік – минералды қосындылар жоғарыақуызды, дәруменді, минералды қосындылардан тұрады, және олар жоғарыда аталған элеметтері аз азықты құнарландыру үшін қолданылады.</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b/>
          <w:bCs/>
          <w:color w:val="000000"/>
          <w:sz w:val="28"/>
          <w:szCs w:val="28"/>
          <w:lang w:eastAsia="ru-RU"/>
        </w:rPr>
        <w:t>Құрама жемге қойылатын негізгі талаптар.</w:t>
      </w:r>
      <w:r w:rsidRPr="008271E6">
        <w:rPr>
          <w:rFonts w:ascii="Times New Roman" w:eastAsia="Times New Roman" w:hAnsi="Times New Roman" w:cs="Times New Roman"/>
          <w:color w:val="000000"/>
          <w:sz w:val="28"/>
          <w:szCs w:val="28"/>
          <w:lang w:eastAsia="ru-RU"/>
        </w:rPr>
        <w:t> Дайын құрама жемнің сыртқы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бойынша көгеру белгілерінсіз, біркелкі болуы керек. Оның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оның құрамына кіретін ингредиенттер жинағының түсімен сәйкес келуі керек. Әдетте мал азығы сол немесе басқа да азық түрлерінің басымдылығына тәуелді әртүрлі түстер қоспасы бар сұр түсті болып келеді. Мысалға, жүгері қаспасы көп құрам жем сарғыш, шөп ұны қосылған болса – сұр-жасыл болып келеді. Иісі де ингредиенттер жинағына сәйкес келеді: балық ұны қосылған болса құрама жемнен кепті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ілген балық иісі, кориандр шроты қосылған жағдайда – кориандр дәндерінің жұпар иісі шығып тұрады. Толыққұнарлы брикеттелген құнарлы жемге </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ішен қосылса, пәшеннің иісі шығып тұрады. Құнарлы жемдегі ылғал мөлшері 14,5 ... 15 %-ден жоғары, ал ақуыз – дәрумендік – минералды қосындыларда 14 % жоғары болмауы тиіс. Құрама жемдегі ас тұзының жалпы мөлшері шекті рұқсат етілген мөлшерден аспауы керек: құстар үшін 0,7 %, жас малдар үшін 1 %, 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малдар үшін 1,5 %. Құрама жемнің үгілген (ұн тәрізді), гранулалы және брикеттелген түрлерінде шығарады. Гранулалы құрама жем өнімділігі жоғары, дәмдік сапалары жақсартылған мал азығын алуға және оларды сақтау және тасымалдау үшін аса қолайлы еті</w:t>
      </w:r>
      <w:proofErr w:type="gramStart"/>
      <w:r w:rsidRPr="008271E6">
        <w:rPr>
          <w:rFonts w:ascii="Times New Roman" w:eastAsia="Times New Roman" w:hAnsi="Times New Roman" w:cs="Times New Roman"/>
          <w:color w:val="000000"/>
          <w:sz w:val="28"/>
          <w:szCs w:val="28"/>
          <w:lang w:eastAsia="ru-RU"/>
        </w:rPr>
        <w:t>п</w:t>
      </w:r>
      <w:proofErr w:type="gramEnd"/>
      <w:r w:rsidRPr="008271E6">
        <w:rPr>
          <w:rFonts w:ascii="Times New Roman" w:eastAsia="Times New Roman" w:hAnsi="Times New Roman" w:cs="Times New Roman"/>
          <w:color w:val="000000"/>
          <w:sz w:val="28"/>
          <w:szCs w:val="28"/>
          <w:lang w:eastAsia="ru-RU"/>
        </w:rPr>
        <w:t xml:space="preserve"> шығаруға, сонымен қатар шығындарды болдырмауға мүмкіндік береді. Гранулаларда балансталған құрама жем жақсы сақталады, ол әсіресе дәрумендерге, микроэлементтерге және биологиялық белсенді </w:t>
      </w:r>
      <w:proofErr w:type="gramStart"/>
      <w:r w:rsidRPr="008271E6">
        <w:rPr>
          <w:rFonts w:ascii="Times New Roman" w:eastAsia="Times New Roman" w:hAnsi="Times New Roman" w:cs="Times New Roman"/>
          <w:color w:val="000000"/>
          <w:sz w:val="28"/>
          <w:szCs w:val="28"/>
          <w:lang w:eastAsia="ru-RU"/>
        </w:rPr>
        <w:t>заттар</w:t>
      </w:r>
      <w:proofErr w:type="gramEnd"/>
      <w:r w:rsidRPr="008271E6">
        <w:rPr>
          <w:rFonts w:ascii="Times New Roman" w:eastAsia="Times New Roman" w:hAnsi="Times New Roman" w:cs="Times New Roman"/>
          <w:color w:val="000000"/>
          <w:sz w:val="28"/>
          <w:szCs w:val="28"/>
          <w:lang w:eastAsia="ru-RU"/>
        </w:rPr>
        <w:t>ға ерекше қатысты. </w:t>
      </w:r>
      <w:r w:rsidRPr="008271E6">
        <w:rPr>
          <w:rFonts w:ascii="Times New Roman" w:eastAsia="Times New Roman" w:hAnsi="Times New Roman" w:cs="Times New Roman"/>
          <w:b/>
          <w:bCs/>
          <w:color w:val="000000"/>
          <w:sz w:val="28"/>
          <w:szCs w:val="28"/>
          <w:lang w:eastAsia="ru-RU"/>
        </w:rPr>
        <w:t>Құрама жемнің сипаттамалары, түрлері және құрамы</w:t>
      </w:r>
      <w:r w:rsidRPr="008271E6">
        <w:rPr>
          <w:rFonts w:ascii="Times New Roman" w:eastAsia="Times New Roman" w:hAnsi="Times New Roman" w:cs="Times New Roman"/>
          <w:color w:val="000000"/>
          <w:sz w:val="28"/>
          <w:szCs w:val="28"/>
          <w:lang w:eastAsia="ru-RU"/>
        </w:rPr>
        <w:t> Құрама жем (қолдан жасалған мал азығы) — бұл ғылыми негізделген рецепт бойынша жасалған арнайы азықтық қоспа, ол ауыл шаруашылығы малдарын қоректендіруге арналған. Бұндай азықтардың үш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бар: толыққұнарлы, топтастырылған және ақуызбен, дәрумендермен, минералды қосындылармен байытылған арнайы азықтық қоспалар. Олар әртүрлі түрлерде шығарылады: жарма, брикеттер, гранулалар, үгілген қоспалар және т.б. құрама жемді дайындауға қажетті шикізаттар дәнд</w:t>
      </w:r>
      <w:proofErr w:type="gramStart"/>
      <w:r w:rsidRPr="008271E6">
        <w:rPr>
          <w:rFonts w:ascii="Times New Roman" w:eastAsia="Times New Roman" w:hAnsi="Times New Roman" w:cs="Times New Roman"/>
          <w:color w:val="000000"/>
          <w:sz w:val="28"/>
          <w:szCs w:val="28"/>
          <w:lang w:eastAsia="ru-RU"/>
        </w:rPr>
        <w:t>і-</w:t>
      </w:r>
      <w:proofErr w:type="gramEnd"/>
      <w:r w:rsidRPr="008271E6">
        <w:rPr>
          <w:rFonts w:ascii="Times New Roman" w:eastAsia="Times New Roman" w:hAnsi="Times New Roman" w:cs="Times New Roman"/>
          <w:color w:val="000000"/>
          <w:sz w:val="28"/>
          <w:szCs w:val="28"/>
          <w:lang w:eastAsia="ru-RU"/>
        </w:rPr>
        <w:t xml:space="preserve">дақылдар, ірі мал азығы, шөп және қылқанжапырақтардың үгіндісі және т.б. Негізінен оған әртүрлі дәнді-дақылдар сұрыптары және қоспалар белгілі мөлшерде қосылады. Құрама жем </w:t>
      </w:r>
      <w:proofErr w:type="gramStart"/>
      <w:r w:rsidRPr="008271E6">
        <w:rPr>
          <w:rFonts w:ascii="Times New Roman" w:eastAsia="Times New Roman" w:hAnsi="Times New Roman" w:cs="Times New Roman"/>
          <w:color w:val="000000"/>
          <w:sz w:val="28"/>
          <w:szCs w:val="28"/>
          <w:lang w:eastAsia="ru-RU"/>
        </w:rPr>
        <w:t>жануарлар</w:t>
      </w:r>
      <w:proofErr w:type="gramEnd"/>
      <w:r w:rsidRPr="008271E6">
        <w:rPr>
          <w:rFonts w:ascii="Times New Roman" w:eastAsia="Times New Roman" w:hAnsi="Times New Roman" w:cs="Times New Roman"/>
          <w:color w:val="000000"/>
          <w:sz w:val="28"/>
          <w:szCs w:val="28"/>
          <w:lang w:eastAsia="ru-RU"/>
        </w:rPr>
        <w:t>ға қоректік заттарды аса тиімді пайдалану мақсатында алдын ала тазартылған, үгітілген, ғылыми негізделген рецепт бойынша жасалған әртүрлі азық құралдарының күрделі біркелкі қоспасын ұсынады. Артықшылығы: азық қорын үнемдеу; әртүрлі салалардың қалдықтарын ұқыпты пайдалану; тү</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інің нашарлығына және басқа да себептерге байланысты жеке дара пайдаланылмайтын шикізатты құрама жем құрамына қосу мүмкіндігі; өнімге азықтандыру үшін қолайлы қалыпын беру </w:t>
      </w:r>
      <w:r w:rsidRPr="008271E6">
        <w:rPr>
          <w:rFonts w:ascii="Times New Roman" w:eastAsia="Times New Roman" w:hAnsi="Times New Roman" w:cs="Times New Roman"/>
          <w:color w:val="000000"/>
          <w:sz w:val="28"/>
          <w:szCs w:val="28"/>
          <w:lang w:eastAsia="ru-RU"/>
        </w:rPr>
        <w:lastRenderedPageBreak/>
        <w:t>мүмкіндігі. Құрама жемді әдетте жануарлардың барлық топтары үшін өндіреді. Барлық қоректік заттары бойынша дұрыс жасалған құрама жемді пайдалану кезінде жануарлардың өнімділігі 10-12%, ал егер жануарларды дәнд</w:t>
      </w:r>
      <w:proofErr w:type="gramStart"/>
      <w:r w:rsidRPr="008271E6">
        <w:rPr>
          <w:rFonts w:ascii="Times New Roman" w:eastAsia="Times New Roman" w:hAnsi="Times New Roman" w:cs="Times New Roman"/>
          <w:color w:val="000000"/>
          <w:sz w:val="28"/>
          <w:szCs w:val="28"/>
          <w:lang w:eastAsia="ru-RU"/>
        </w:rPr>
        <w:t>і-</w:t>
      </w:r>
      <w:proofErr w:type="gramEnd"/>
      <w:r w:rsidRPr="008271E6">
        <w:rPr>
          <w:rFonts w:ascii="Times New Roman" w:eastAsia="Times New Roman" w:hAnsi="Times New Roman" w:cs="Times New Roman"/>
          <w:color w:val="000000"/>
          <w:sz w:val="28"/>
          <w:szCs w:val="28"/>
          <w:lang w:eastAsia="ru-RU"/>
        </w:rPr>
        <w:t xml:space="preserve">дақылдардың жекелеген түрлерімен қоректендірген кездегі өнімділігімен салыстырғанда азықты дәрумендермен, микроэлементтермен және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да ынталандыратын заттармен байытылған кезде 25- 30% артады, Құрама жемнің негізі дәндідақылдар шикізаты болып табылады, ол барлық құрама жемдердің шамамен 60-65% құрайды. Дәнд</w:t>
      </w:r>
      <w:proofErr w:type="gramStart"/>
      <w:r w:rsidRPr="008271E6">
        <w:rPr>
          <w:rFonts w:ascii="Times New Roman" w:eastAsia="Times New Roman" w:hAnsi="Times New Roman" w:cs="Times New Roman"/>
          <w:color w:val="000000"/>
          <w:sz w:val="28"/>
          <w:szCs w:val="28"/>
          <w:lang w:eastAsia="ru-RU"/>
        </w:rPr>
        <w:t>і-</w:t>
      </w:r>
      <w:proofErr w:type="gramEnd"/>
      <w:r w:rsidRPr="008271E6">
        <w:rPr>
          <w:rFonts w:ascii="Times New Roman" w:eastAsia="Times New Roman" w:hAnsi="Times New Roman" w:cs="Times New Roman"/>
          <w:color w:val="000000"/>
          <w:sz w:val="28"/>
          <w:szCs w:val="28"/>
          <w:lang w:eastAsia="ru-RU"/>
        </w:rPr>
        <w:t>дақылдардан, ол: бидай, арпа, жүгері, сұлы, тары. Ерекшелігі: құрамында көмірсулардың мөлшері жоғары - 70%, ақуыздың аз мөлшері - 10-15%. Дәндібұршақтылардың дақылы: бұршақ, үрмебұршақ, қытайқұршағы, бө</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ібұршақ. Бұл ақуызы жоғары дақылдар - 25-45%. Майлылығы: күнбағыс, қоза, рапс, сурепка, жирен, құрама жем құрамына қалдық түрінде қосылады (күнжара, шрот). Сондай-ақ келесілер де қосылуы мүмкін: дәндерді жармаға және ұнға айналдыру кезінде алынатын қалдықтар, азы</w:t>
      </w:r>
      <w:proofErr w:type="gramStart"/>
      <w:r w:rsidRPr="008271E6">
        <w:rPr>
          <w:rFonts w:ascii="Times New Roman" w:eastAsia="Times New Roman" w:hAnsi="Times New Roman" w:cs="Times New Roman"/>
          <w:color w:val="000000"/>
          <w:sz w:val="28"/>
          <w:szCs w:val="28"/>
          <w:lang w:eastAsia="ru-RU"/>
        </w:rPr>
        <w:t>қ-</w:t>
      </w:r>
      <w:proofErr w:type="gramEnd"/>
      <w:r w:rsidRPr="008271E6">
        <w:rPr>
          <w:rFonts w:ascii="Times New Roman" w:eastAsia="Times New Roman" w:hAnsi="Times New Roman" w:cs="Times New Roman"/>
          <w:color w:val="000000"/>
          <w:sz w:val="28"/>
          <w:szCs w:val="28"/>
          <w:lang w:eastAsia="ru-RU"/>
        </w:rPr>
        <w:t>түлік өндірісінің қалдықтары, жануартекті жемдер, ірі жемдер және т.б. </w:t>
      </w:r>
      <w:r w:rsidRPr="008271E6">
        <w:rPr>
          <w:rFonts w:ascii="Times New Roman" w:eastAsia="Times New Roman" w:hAnsi="Times New Roman" w:cs="Times New Roman"/>
          <w:b/>
          <w:bCs/>
          <w:color w:val="000000"/>
          <w:sz w:val="28"/>
          <w:szCs w:val="28"/>
          <w:lang w:eastAsia="ru-RU"/>
        </w:rPr>
        <w:t>Құрама жемдерді дайындау технологиясы келесі сатылы орындалатын операциялардан құралад</w:t>
      </w:r>
      <w:r w:rsidRPr="008271E6">
        <w:rPr>
          <w:rFonts w:ascii="Times New Roman" w:eastAsia="Times New Roman" w:hAnsi="Times New Roman" w:cs="Times New Roman"/>
          <w:color w:val="000000"/>
          <w:sz w:val="28"/>
          <w:szCs w:val="28"/>
          <w:lang w:eastAsia="ru-RU"/>
        </w:rPr>
        <w:t>ы: шикізатты қабылдау, орналастыру және сақтау, үгіту, мөлшерлеу, пресстеп араластыру, сақтау. Құрама жем өндіретін зауыттар шығарады: толыққұнарлы құрама жемдер, құрама жем – топтамалар, құрама жемдер қоспалары, балансталғ</w:t>
      </w:r>
      <w:proofErr w:type="gramStart"/>
      <w:r w:rsidRPr="008271E6">
        <w:rPr>
          <w:rFonts w:ascii="Times New Roman" w:eastAsia="Times New Roman" w:hAnsi="Times New Roman" w:cs="Times New Roman"/>
          <w:color w:val="000000"/>
          <w:sz w:val="28"/>
          <w:szCs w:val="28"/>
          <w:lang w:eastAsia="ru-RU"/>
        </w:rPr>
        <w:t>ан</w:t>
      </w:r>
      <w:proofErr w:type="gramEnd"/>
      <w:r w:rsidRPr="008271E6">
        <w:rPr>
          <w:rFonts w:ascii="Times New Roman" w:eastAsia="Times New Roman" w:hAnsi="Times New Roman" w:cs="Times New Roman"/>
          <w:color w:val="000000"/>
          <w:sz w:val="28"/>
          <w:szCs w:val="28"/>
          <w:lang w:eastAsia="ru-RU"/>
        </w:rPr>
        <w:t xml:space="preserve"> ақуыздық (ақуыз-дәрумендік (АДҚ)), минералды (АДМҚ), карбамидті қоспалар (концентрат) және премикстер. Толыққұнарлы құрама жемнің құрамында жануарлардың өнімділігінің жоғарғы деңгейінде олардың физиологиялық сұранысын қанағаттандыратын барлық қажетті қоректік заттар бар. Оларды </w:t>
      </w:r>
      <w:proofErr w:type="gramStart"/>
      <w:r w:rsidRPr="008271E6">
        <w:rPr>
          <w:rFonts w:ascii="Times New Roman" w:eastAsia="Times New Roman" w:hAnsi="Times New Roman" w:cs="Times New Roman"/>
          <w:color w:val="000000"/>
          <w:sz w:val="28"/>
          <w:szCs w:val="28"/>
          <w:lang w:eastAsia="ru-RU"/>
        </w:rPr>
        <w:t>бас</w:t>
      </w:r>
      <w:proofErr w:type="gramEnd"/>
      <w:r w:rsidRPr="008271E6">
        <w:rPr>
          <w:rFonts w:ascii="Times New Roman" w:eastAsia="Times New Roman" w:hAnsi="Times New Roman" w:cs="Times New Roman"/>
          <w:color w:val="000000"/>
          <w:sz w:val="28"/>
          <w:szCs w:val="28"/>
          <w:lang w:eastAsia="ru-RU"/>
        </w:rPr>
        <w:t>қа жем түрлерінің қоспасынсыз жемдейді. Бұл құрама жемдерді көбіне құстарға, шошқаларға және жылқыны жемдеу үшін дайындайды. Басқа жануарлар төлдерін және үй қояндарына дайындайды. Әрбі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құрама жем рецептін екі санмен таңбалайды: біріншісі – нақты жануарлардың топтары үшін, екіншісі – рецептің реттік нөмері. Әрбір жемнің әріптік таңбасы бар: ТҚЖ – толыққұнарлы құрама жем, Т – топтама құрама жем, АДҚ - ақуыз-дәрумендік қоспа, ТСА – табиғи сү</w:t>
      </w:r>
      <w:proofErr w:type="gramStart"/>
      <w:r w:rsidRPr="008271E6">
        <w:rPr>
          <w:rFonts w:ascii="Times New Roman" w:eastAsia="Times New Roman" w:hAnsi="Times New Roman" w:cs="Times New Roman"/>
          <w:color w:val="000000"/>
          <w:sz w:val="28"/>
          <w:szCs w:val="28"/>
          <w:lang w:eastAsia="ru-RU"/>
        </w:rPr>
        <w:t>тт</w:t>
      </w:r>
      <w:proofErr w:type="gramEnd"/>
      <w:r w:rsidRPr="008271E6">
        <w:rPr>
          <w:rFonts w:ascii="Times New Roman" w:eastAsia="Times New Roman" w:hAnsi="Times New Roman" w:cs="Times New Roman"/>
          <w:color w:val="000000"/>
          <w:sz w:val="28"/>
          <w:szCs w:val="28"/>
          <w:lang w:eastAsia="ru-RU"/>
        </w:rPr>
        <w:t>і алмастырушы, П – премикстер. Құрама жемдерді микроқоспалар – метиониндермен, дәрумендер - А, D, Е, рибофлавинмен, пантотен қышқылымен, никотин қышқылымен, В12 дәруменімен, марганец тұздарымен, темірмен, мыспен, цинкпен, кобальтпен, йодпен байытады. Топтастырылған құрама жемдер жануарларды жемдеу үшін 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і, сөлді және басқа да жергілікті жемдерден тұратын негізгі рационға қосымша ретінде беріледі. Құрама жем өндірісі жем топтамаларын қысыр қалған немесе сауын малдарына арнап, және барлық малдардың әртүрлі жастағы төлдеріне арнап, өнім беретін, жұмыс жылқылар үшін, буаз және емізетін мегежiндер үшін, буаз және емізетін қойларға арналған, сондай-ақ шошқаларды еттік және қақталатын шошқа еті</w:t>
      </w:r>
      <w:proofErr w:type="gramStart"/>
      <w:r w:rsidRPr="008271E6">
        <w:rPr>
          <w:rFonts w:ascii="Times New Roman" w:eastAsia="Times New Roman" w:hAnsi="Times New Roman" w:cs="Times New Roman"/>
          <w:color w:val="000000"/>
          <w:sz w:val="28"/>
          <w:szCs w:val="28"/>
          <w:lang w:eastAsia="ru-RU"/>
        </w:rPr>
        <w:t>н алу</w:t>
      </w:r>
      <w:proofErr w:type="gramEnd"/>
      <w:r w:rsidRPr="008271E6">
        <w:rPr>
          <w:rFonts w:ascii="Times New Roman" w:eastAsia="Times New Roman" w:hAnsi="Times New Roman" w:cs="Times New Roman"/>
          <w:color w:val="000000"/>
          <w:sz w:val="28"/>
          <w:szCs w:val="28"/>
          <w:lang w:eastAsia="ru-RU"/>
        </w:rPr>
        <w:t xml:space="preserve"> үшін жемдеуге арнап шығарады. Осы тектес құрама жем құрамына микроэлементтұздары және D2 дәруменінің қоспалары кіреді. Жоба бойынша құрама жем өндіретін зауыты жас санаттарына сәйкес шошқалар үшін құрама жемдердің келесі түрлерін өндіруі керек: • Еметін </w:t>
      </w:r>
      <w:r w:rsidRPr="008271E6">
        <w:rPr>
          <w:rFonts w:ascii="Times New Roman" w:eastAsia="Times New Roman" w:hAnsi="Times New Roman" w:cs="Times New Roman"/>
          <w:color w:val="000000"/>
          <w:sz w:val="28"/>
          <w:szCs w:val="28"/>
          <w:lang w:eastAsia="ru-RU"/>
        </w:rPr>
        <w:lastRenderedPageBreak/>
        <w:t>торайлар үшін (2 айға дейін) • Өсіруге жіберген торайлар үшін (2-4 ай) • Өсіруге жіберген торайлар үшін (4-6 ай) • Жемдеудегі шошқалар (6 айлық шошқалар) • Мегежiннiң буазы мегежiндері және қабандар үшiн • Еметін мегежiндер үшiн Құрама жемнің әрбі</w:t>
      </w:r>
      <w:proofErr w:type="gramStart"/>
      <w:r w:rsidRPr="008271E6">
        <w:rPr>
          <w:rFonts w:ascii="Times New Roman" w:eastAsia="Times New Roman" w:hAnsi="Times New Roman" w:cs="Times New Roman"/>
          <w:color w:val="000000"/>
          <w:sz w:val="28"/>
          <w:szCs w:val="28"/>
          <w:lang w:eastAsia="ru-RU"/>
        </w:rPr>
        <w:t>р</w:t>
      </w:r>
      <w:proofErr w:type="gramEnd"/>
      <w:r w:rsidRPr="008271E6">
        <w:rPr>
          <w:rFonts w:ascii="Times New Roman" w:eastAsia="Times New Roman" w:hAnsi="Times New Roman" w:cs="Times New Roman"/>
          <w:color w:val="000000"/>
          <w:sz w:val="28"/>
          <w:szCs w:val="28"/>
          <w:lang w:eastAsia="ru-RU"/>
        </w:rPr>
        <w:t xml:space="preserve"> түрін өндіру үшін қажетті шикізат оның рецептіне байланысты есептеледі.</w:t>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p w:rsidR="008271E6" w:rsidRPr="008271E6" w:rsidRDefault="008271E6" w:rsidP="008271E6">
      <w:pPr>
        <w:shd w:val="clear" w:color="auto" w:fill="FFFFFF"/>
        <w:spacing w:after="0" w:line="245" w:lineRule="atLeast"/>
        <w:jc w:val="both"/>
        <w:rPr>
          <w:rFonts w:ascii="Times New Roman" w:eastAsia="Times New Roman" w:hAnsi="Times New Roman" w:cs="Times New Roman"/>
          <w:color w:val="000000"/>
          <w:sz w:val="28"/>
          <w:szCs w:val="28"/>
          <w:lang w:eastAsia="ru-RU"/>
        </w:rPr>
      </w:pPr>
      <w:r w:rsidRPr="008271E6">
        <w:rPr>
          <w:rFonts w:ascii="Times New Roman" w:eastAsia="Times New Roman" w:hAnsi="Times New Roman" w:cs="Times New Roman"/>
          <w:color w:val="000000"/>
          <w:sz w:val="28"/>
          <w:szCs w:val="28"/>
          <w:lang w:eastAsia="ru-RU"/>
        </w:rPr>
        <w:br/>
      </w:r>
    </w:p>
    <w:sectPr w:rsidR="008271E6" w:rsidRPr="008271E6" w:rsidSect="007C548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114765"/>
    <w:multiLevelType w:val="multilevel"/>
    <w:tmpl w:val="9E664F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91C3D59"/>
    <w:multiLevelType w:val="multilevel"/>
    <w:tmpl w:val="84F2D750"/>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3CC468E"/>
    <w:multiLevelType w:val="multilevel"/>
    <w:tmpl w:val="F03CD2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compat/>
  <w:rsids>
    <w:rsidRoot w:val="00F10925"/>
    <w:rsid w:val="007C5481"/>
    <w:rsid w:val="008271E6"/>
    <w:rsid w:val="009E6F28"/>
    <w:rsid w:val="00F109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48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271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271E6"/>
    <w:rPr>
      <w:color w:val="0000FF"/>
      <w:u w:val="single"/>
    </w:rPr>
  </w:style>
  <w:style w:type="character" w:styleId="a5">
    <w:name w:val="FollowedHyperlink"/>
    <w:basedOn w:val="a0"/>
    <w:uiPriority w:val="99"/>
    <w:semiHidden/>
    <w:unhideWhenUsed/>
    <w:rsid w:val="008271E6"/>
    <w:rPr>
      <w:color w:val="800080"/>
      <w:u w:val="single"/>
    </w:rPr>
  </w:style>
  <w:style w:type="paragraph" w:styleId="a6">
    <w:name w:val="Balloon Text"/>
    <w:basedOn w:val="a"/>
    <w:link w:val="a7"/>
    <w:uiPriority w:val="99"/>
    <w:semiHidden/>
    <w:unhideWhenUsed/>
    <w:rsid w:val="008271E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271E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27133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urok.ru/go.html?href=http%3A%2F%2Fmelimde.com%2Ffarmakologiyali-jene-derilik-zattarfa-medicinali-masattafi-bji.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hyperlink" Target="https://infourok.ru/go.html?href=http%3A%2F%2Fmelimde.com%2Favtobustan-tsu-shin-ne-isteu-kerek.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s://infourok.ru/go.html?href=http%3A%2F%2Fmelimde.com%2Fali-ar-jauip-ashilfannan-kejingi-afa-shifufa-olajli-tini-kn.html" TargetMode="External"/><Relationship Id="rId5" Type="http://schemas.openxmlformats.org/officeDocument/2006/relationships/hyperlink" Target="https://infourok.ru/go.html?href=http%3A%2F%2Fmelimde.com%2Fsaba-16-sabati-tairibi-tas-fasiri-sabati-masati.html" TargetMode="External"/><Relationship Id="rId10" Type="http://schemas.openxmlformats.org/officeDocument/2006/relationships/hyperlink" Target="https://infourok.ru/go.html?href=http%3A%2F%2Fmelimde.com%2Fkazahskij-nacionalenij-medicinskij-v2.html" TargetMode="External"/><Relationship Id="rId4" Type="http://schemas.openxmlformats.org/officeDocument/2006/relationships/webSettings" Target="webSettings.xml"/><Relationship Id="rId9" Type="http://schemas.openxmlformats.org/officeDocument/2006/relationships/hyperlink" Target="https://infourok.ru/go.html?href=http%3A%2F%2Fmelimde.com%2Fazirgi-tada-banktik-operaciyalar-jene-izmetter-knnen-knge-artu.htm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8545</Words>
  <Characters>48711</Characters>
  <Application>Microsoft Office Word</Application>
  <DocSecurity>0</DocSecurity>
  <Lines>405</Lines>
  <Paragraphs>114</Paragraphs>
  <ScaleCrop>false</ScaleCrop>
  <Company/>
  <LinksUpToDate>false</LinksUpToDate>
  <CharactersWithSpaces>57142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2020-08-16T05:37:00Z</dcterms:created>
  <dcterms:modified xsi:type="dcterms:W3CDTF">2020-08-16T11:17:00Z</dcterms:modified>
</cp:coreProperties>
</file>