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528" w:rsidRDefault="004A1528" w:rsidP="004A1528">
      <w:pPr>
        <w:jc w:val="center"/>
        <w:rPr>
          <w:b/>
          <w:sz w:val="28"/>
          <w:szCs w:val="28"/>
          <w:lang w:val="kk-KZ"/>
        </w:rPr>
      </w:pPr>
      <w:r>
        <w:rPr>
          <w:b/>
          <w:sz w:val="28"/>
          <w:szCs w:val="28"/>
          <w:lang w:val="kk-KZ"/>
        </w:rPr>
        <w:t>Дәріс-14.</w:t>
      </w:r>
    </w:p>
    <w:p w:rsidR="004A1528" w:rsidRDefault="004A1528" w:rsidP="004A1528">
      <w:pPr>
        <w:jc w:val="center"/>
        <w:rPr>
          <w:sz w:val="28"/>
          <w:szCs w:val="28"/>
          <w:lang w:val="kk-KZ"/>
        </w:rPr>
      </w:pPr>
    </w:p>
    <w:p w:rsidR="004A1528" w:rsidRDefault="004A1528" w:rsidP="004A1528">
      <w:pPr>
        <w:pStyle w:val="a3"/>
        <w:jc w:val="both"/>
        <w:rPr>
          <w:b/>
          <w:color w:val="000000"/>
          <w:szCs w:val="28"/>
          <w:lang w:val="kk-KZ"/>
        </w:rPr>
      </w:pPr>
      <w:r>
        <w:rPr>
          <w:b/>
          <w:szCs w:val="28"/>
          <w:lang w:val="kk-KZ"/>
        </w:rPr>
        <w:t xml:space="preserve">Тақырыбы: </w:t>
      </w:r>
      <w:r w:rsidRPr="004A1528">
        <w:rPr>
          <w:b/>
          <w:color w:val="000000"/>
          <w:szCs w:val="28"/>
          <w:lang w:val="kk-KZ"/>
        </w:rPr>
        <w:t>Сәндік ағаштар мен бұталарды өсіру</w:t>
      </w:r>
    </w:p>
    <w:p w:rsidR="004A1528" w:rsidRDefault="004A1528" w:rsidP="004A1528">
      <w:pPr>
        <w:pStyle w:val="a3"/>
        <w:jc w:val="both"/>
        <w:rPr>
          <w:b/>
          <w:color w:val="000000"/>
          <w:szCs w:val="28"/>
          <w:lang w:val="kk-KZ"/>
        </w:rPr>
      </w:pPr>
    </w:p>
    <w:p w:rsidR="004A1528" w:rsidRDefault="004A1528" w:rsidP="004A1528">
      <w:pPr>
        <w:pStyle w:val="a3"/>
        <w:jc w:val="both"/>
        <w:rPr>
          <w:b/>
          <w:color w:val="000000"/>
          <w:szCs w:val="28"/>
          <w:lang w:val="kk-KZ"/>
        </w:rPr>
      </w:pPr>
    </w:p>
    <w:p w:rsidR="004A1528" w:rsidRDefault="004A1528" w:rsidP="004A1528">
      <w:pPr>
        <w:pStyle w:val="a3"/>
        <w:jc w:val="both"/>
        <w:rPr>
          <w:szCs w:val="28"/>
          <w:lang w:val="kk-KZ"/>
        </w:rPr>
      </w:pPr>
      <w:r>
        <w:rPr>
          <w:b/>
          <w:szCs w:val="28"/>
          <w:lang w:val="kk-KZ"/>
        </w:rPr>
        <w:t xml:space="preserve">Дәрістің мақсаты мен міндеті: </w:t>
      </w:r>
      <w:r>
        <w:rPr>
          <w:color w:val="000000"/>
          <w:sz w:val="27"/>
          <w:szCs w:val="27"/>
          <w:lang w:val="kk-KZ"/>
        </w:rPr>
        <w:t xml:space="preserve"> </w:t>
      </w:r>
      <w:r w:rsidRPr="004A1528">
        <w:rPr>
          <w:color w:val="000000"/>
          <w:sz w:val="27"/>
          <w:szCs w:val="27"/>
          <w:lang w:val="kk-KZ"/>
        </w:rPr>
        <w:t>Сәндік ағаштар мен бұталарды өсіру</w:t>
      </w:r>
      <w:r>
        <w:rPr>
          <w:color w:val="000000"/>
          <w:sz w:val="27"/>
          <w:szCs w:val="27"/>
          <w:lang w:val="kk-KZ"/>
        </w:rPr>
        <w:t xml:space="preserve">, өнiп-өсуi мен жемiс салу ерекшелiктерi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4A1528" w:rsidRDefault="004A1528" w:rsidP="004A1528">
      <w:pPr>
        <w:pStyle w:val="a5"/>
        <w:tabs>
          <w:tab w:val="num" w:pos="900"/>
        </w:tabs>
        <w:jc w:val="both"/>
        <w:rPr>
          <w:szCs w:val="28"/>
          <w:lang w:val="kk-KZ"/>
        </w:rPr>
      </w:pPr>
      <w:r>
        <w:rPr>
          <w:szCs w:val="28"/>
          <w:lang w:val="kk-KZ"/>
        </w:rPr>
        <w:t xml:space="preserve"> </w:t>
      </w:r>
    </w:p>
    <w:p w:rsidR="004A1528" w:rsidRDefault="004A1528" w:rsidP="004A1528">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4A1528" w:rsidRDefault="004A1528" w:rsidP="004A1528">
      <w:pPr>
        <w:pStyle w:val="a5"/>
        <w:jc w:val="left"/>
        <w:rPr>
          <w:color w:val="000000"/>
          <w:sz w:val="27"/>
          <w:szCs w:val="27"/>
          <w:lang w:val="kk-KZ"/>
        </w:rPr>
      </w:pPr>
      <w:r>
        <w:rPr>
          <w:color w:val="000000"/>
          <w:sz w:val="27"/>
          <w:szCs w:val="27"/>
          <w:lang w:val="kk-KZ"/>
        </w:rPr>
        <w:t>1 Жеміс ағаштары</w:t>
      </w:r>
    </w:p>
    <w:p w:rsidR="005564C6" w:rsidRDefault="004A1528" w:rsidP="004A1528">
      <w:pPr>
        <w:rPr>
          <w:color w:val="000000"/>
          <w:sz w:val="27"/>
          <w:szCs w:val="27"/>
          <w:lang w:val="kk-KZ"/>
        </w:rPr>
      </w:pPr>
      <w:r>
        <w:rPr>
          <w:color w:val="000000"/>
          <w:sz w:val="27"/>
          <w:szCs w:val="27"/>
          <w:lang w:val="kk-KZ"/>
        </w:rPr>
        <w:t xml:space="preserve">2 </w:t>
      </w:r>
      <w:r w:rsidRPr="004A1528">
        <w:rPr>
          <w:color w:val="000000"/>
          <w:sz w:val="27"/>
          <w:szCs w:val="27"/>
          <w:lang w:val="kk-KZ"/>
        </w:rPr>
        <w:t>Сәндік ағаштар мен бұталарды өсіру</w:t>
      </w:r>
      <w:r>
        <w:rPr>
          <w:color w:val="000000"/>
          <w:sz w:val="27"/>
          <w:szCs w:val="27"/>
          <w:lang w:val="kk-KZ"/>
        </w:rPr>
        <w:t>, өнiп-өсуi мен жемiс салу ерекшелiктерi</w:t>
      </w:r>
    </w:p>
    <w:p w:rsidR="004A1528" w:rsidRPr="004A1528" w:rsidRDefault="004A1528" w:rsidP="004A1528">
      <w:pPr>
        <w:jc w:val="both"/>
        <w:rPr>
          <w:color w:val="000000"/>
          <w:sz w:val="28"/>
          <w:szCs w:val="28"/>
          <w:lang w:val="kk-KZ"/>
        </w:rPr>
      </w:pPr>
    </w:p>
    <w:p w:rsidR="004A1528" w:rsidRPr="004A1528" w:rsidRDefault="004A1528" w:rsidP="004A1528">
      <w:pPr>
        <w:jc w:val="both"/>
        <w:rPr>
          <w:sz w:val="28"/>
          <w:szCs w:val="28"/>
          <w:lang w:val="kk-KZ"/>
        </w:rPr>
      </w:pPr>
      <w:r w:rsidRPr="004A1528">
        <w:rPr>
          <w:sz w:val="28"/>
          <w:szCs w:val="28"/>
          <w:lang w:val="kk-KZ"/>
        </w:rPr>
        <w:t>Отырғызу материалы келесі санаттарға бөлінеді:</w:t>
      </w: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r w:rsidRPr="004A1528">
        <w:rPr>
          <w:sz w:val="28"/>
          <w:szCs w:val="28"/>
          <w:lang w:val="kk-KZ"/>
        </w:rPr>
        <w:t>3 жастан 5 жасқа дейінгі бұталар. Питомниктен көктемде немесе күзде босатылады. Жоқ, табақ жамылғысының, кома айналасындағы жер тамыры. Қазандағы учаскелерді көгалдандыру үшін кеңінен қолданылады. Жаңа жерде тамыр алу оңай.</w:t>
      </w: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r w:rsidRPr="004A1528">
        <w:rPr>
          <w:sz w:val="28"/>
          <w:szCs w:val="28"/>
          <w:lang w:val="kk-KZ"/>
        </w:rPr>
        <w:t>6 жастан 10 жасқа дейінгі бұталар. Олар жылдың кез келген уақытында босатылады, парағы болуы мүмкін. Тамырлардың айналасында Жердің тығыз кесектері пайда болады. Олар жалғыз немесе шағын топтарға отырғызылады. Отырғызу технологиясын сақтауды талап етеді.</w:t>
      </w:r>
    </w:p>
    <w:p w:rsidR="004A1528" w:rsidRPr="004A1528" w:rsidRDefault="004A1528" w:rsidP="004A1528">
      <w:pPr>
        <w:jc w:val="both"/>
        <w:rPr>
          <w:sz w:val="28"/>
          <w:szCs w:val="28"/>
          <w:lang w:val="kk-KZ"/>
        </w:rPr>
      </w:pPr>
      <w:r w:rsidRPr="004A1528">
        <w:rPr>
          <w:sz w:val="28"/>
          <w:szCs w:val="28"/>
          <w:lang w:val="kk-KZ"/>
        </w:rPr>
        <w:t>6 жастан 11 жасқа дейінгі ағаштар. Жалаңаш тамыр жүйесімен, жапырақ жамылғысыз қол жетімді. Отырғызу күзде немесе көктемде болады. Ашық тамыр жүйесі немесе жердің қалыптасқан бөлігі болуы мүмкін. Әртүрлі аумақтарды көгалдандыру үшін кеңінен қолданылады.</w:t>
      </w:r>
    </w:p>
    <w:p w:rsidR="004A1528" w:rsidRPr="004A1528" w:rsidRDefault="004A1528" w:rsidP="004A1528">
      <w:pPr>
        <w:jc w:val="both"/>
        <w:rPr>
          <w:sz w:val="28"/>
          <w:szCs w:val="28"/>
          <w:lang w:val="kk-KZ"/>
        </w:rPr>
      </w:pPr>
      <w:r w:rsidRPr="004A1528">
        <w:rPr>
          <w:sz w:val="28"/>
          <w:szCs w:val="28"/>
          <w:lang w:val="kk-KZ"/>
        </w:rPr>
        <w:t>12 жастан 16 жасқа дейінгі ағаштар. Жылдың кез келген уақытында шығарылады. Егер трансплантация жазда болса, жапырақ жамылғысы болуы мүмкін. Олардың тамыры айналасында тығыз жер бар. Қазанда саябақтар, алаңдар,аллеялар, қала көшелерін көгалдандыру үшін жиі қолданылады.</w:t>
      </w:r>
    </w:p>
    <w:p w:rsidR="004A1528" w:rsidRPr="004A1528" w:rsidRDefault="004A1528" w:rsidP="004A1528">
      <w:pPr>
        <w:jc w:val="both"/>
        <w:rPr>
          <w:sz w:val="28"/>
          <w:szCs w:val="28"/>
          <w:lang w:val="kk-KZ"/>
        </w:rPr>
      </w:pPr>
      <w:r w:rsidRPr="004A1528">
        <w:rPr>
          <w:sz w:val="28"/>
          <w:szCs w:val="28"/>
          <w:lang w:val="kk-KZ"/>
        </w:rPr>
        <w:t>17 жастан 30 жасқа дейінгі ағаштар (крупномерлер). Олар жердің базальды кесектерімен ғана шығарылады. Крупномерлерді трансплантациялау әсіресе қиын. Бірақ содан кейін олар сізге жақсы күтілген жасыл аймақты, алаңды немесе саябақты тез құруға мүмкіндік береді. Жеке аумақтарды абаттандыру үшін олар сирек қолданылады.</w:t>
      </w:r>
    </w:p>
    <w:p w:rsidR="004A1528" w:rsidRPr="004A1528" w:rsidRDefault="004A1528" w:rsidP="004A1528">
      <w:pPr>
        <w:jc w:val="both"/>
        <w:rPr>
          <w:sz w:val="28"/>
          <w:szCs w:val="28"/>
          <w:lang w:val="kk-KZ"/>
        </w:rPr>
      </w:pPr>
      <w:r w:rsidRPr="004A1528">
        <w:rPr>
          <w:sz w:val="28"/>
          <w:szCs w:val="28"/>
          <w:lang w:val="kk-KZ"/>
        </w:rPr>
        <w:t>Экзотикалық көшеттер. Жылыжайлар, Қысқы бақтар жасау үшін қолданылады. Сіздің сайтыңызға экзотикалық өсімдіктерді жеткізу мүмкін, бірақ бөлек талқыланады.</w:t>
      </w:r>
      <w:r w:rsidRPr="004A1528">
        <w:rPr>
          <w:lang w:val="kk-KZ"/>
        </w:rPr>
        <w:t xml:space="preserve"> </w:t>
      </w:r>
      <w:r w:rsidRPr="004A1528">
        <w:rPr>
          <w:sz w:val="28"/>
          <w:szCs w:val="28"/>
          <w:lang w:val="kk-KZ"/>
        </w:rPr>
        <w:t>Қарапайым қарапайымдылығына қарамастан, ағаштарды немесе бұталарды трансплантациялау өсімдіктер үшін өте ауыр процесс. Олар жаңа жерде тамыр алуы үшін Сіз көптеген жағдайларды, соның ішінде отырғызу үшін дұрыс уақытты таңдауыңыз керек.</w:t>
      </w: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r w:rsidRPr="004A1528">
        <w:rPr>
          <w:sz w:val="28"/>
          <w:szCs w:val="28"/>
          <w:lang w:val="kk-KZ"/>
        </w:rPr>
        <w:t>Трансплантацияның ең жақсы уақыты-ерте көктем немесе кеш күз, алғашқы жапырақтары пайда болғанға дейін немесе жапырақ түсу кезеңінде. Қазанда күзге қарағанда көктемде трансплантация жасаған дұрыс, бұл орта аймақтың климатына байланысты. Біздің аймақтағы қыс ұзақ және аязды, суық ерте болуы мүмкін. Сондықтан жапырақты өсімдіктің жақсы тамырлануы үшін оған жаз айларын тамырлау және бейімделу үшін берген дұрыс.</w:t>
      </w: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r w:rsidRPr="004A1528">
        <w:rPr>
          <w:sz w:val="28"/>
          <w:szCs w:val="28"/>
          <w:lang w:val="kk-KZ"/>
        </w:rPr>
        <w:t>Бірақ сонымен бірге ландшафт дизайнында, егер өсімдіктердің өмірлік циклдері мүмкіндік берсе, маусымдықтан құтылу үрдісі бар. Егер сіз дамыған тамыр жүйесі бар үлкен көшеттерді қолдансаңыз, көгалдандыруды жаздың ортасында да жүргізуге болады. "ГринСтройСервис" қазанда бүкіл маусым бойы – көктемде, жазда, күзде көгалдандыру жұмыстарын жүргізеді. Біз әр учаскені абаттандыру мәселесін жеке шешеміз, маусымды ескере отырып, көшеттердің қажетті түрін таңдаймыз.</w:t>
      </w:r>
    </w:p>
    <w:p w:rsidR="004A1528" w:rsidRPr="004A1528" w:rsidRDefault="004A1528" w:rsidP="004A1528">
      <w:pPr>
        <w:jc w:val="both"/>
        <w:rPr>
          <w:sz w:val="28"/>
          <w:szCs w:val="28"/>
          <w:lang w:val="kk-KZ"/>
        </w:rPr>
      </w:pPr>
    </w:p>
    <w:p w:rsidR="004A1528" w:rsidRPr="004A1528" w:rsidRDefault="004A1528" w:rsidP="004A1528">
      <w:pPr>
        <w:jc w:val="both"/>
        <w:rPr>
          <w:sz w:val="28"/>
          <w:szCs w:val="28"/>
          <w:lang w:val="kk-KZ"/>
        </w:rPr>
      </w:pPr>
      <w:r w:rsidRPr="004A1528">
        <w:rPr>
          <w:sz w:val="28"/>
          <w:szCs w:val="28"/>
          <w:lang w:val="kk-KZ"/>
        </w:rPr>
        <w:t>Жазғы абаттандыру кезінде көшеттерді отырғызу технологиясын сақтау өте маңызды, сондықтан олар тамыр алады. Тамыр жүйесі жер кесегімен қоршалуы керек. Қазан көшелерін көгалдандыру үшін өсімдіктер қораптарда жиі қолданылады. Жазда көшеттерді тасымалдау кезінде өсімдіктердің өміршеңдігін сақтау үшін оларды кептіруден қорғау керек. Біздің мамандар көшеттерді қазу, сақтау, тасымалдау, жерге отырғызу кезінде мұқият</w:t>
      </w:r>
      <w:r>
        <w:rPr>
          <w:sz w:val="28"/>
          <w:szCs w:val="28"/>
          <w:lang w:val="kk-KZ"/>
        </w:rPr>
        <w:t xml:space="preserve"> болуды қажет етеді.</w:t>
      </w:r>
    </w:p>
    <w:sectPr w:rsidR="004A1528" w:rsidRPr="004A1528" w:rsidSect="005564C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4A1528"/>
    <w:rsid w:val="004A1528"/>
    <w:rsid w:val="005564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52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A1528"/>
    <w:pPr>
      <w:widowControl/>
      <w:autoSpaceDE/>
      <w:autoSpaceDN/>
      <w:adjustRightInd/>
      <w:jc w:val="center"/>
    </w:pPr>
    <w:rPr>
      <w:sz w:val="28"/>
    </w:rPr>
  </w:style>
  <w:style w:type="character" w:customStyle="1" w:styleId="a4">
    <w:name w:val="Название Знак"/>
    <w:basedOn w:val="a0"/>
    <w:link w:val="a3"/>
    <w:rsid w:val="004A1528"/>
    <w:rPr>
      <w:rFonts w:ascii="Times New Roman" w:eastAsia="Times New Roman" w:hAnsi="Times New Roman" w:cs="Times New Roman"/>
      <w:sz w:val="28"/>
      <w:szCs w:val="20"/>
      <w:lang w:eastAsia="ru-RU"/>
    </w:rPr>
  </w:style>
  <w:style w:type="paragraph" w:styleId="a5">
    <w:name w:val="Subtitle"/>
    <w:basedOn w:val="a"/>
    <w:link w:val="a6"/>
    <w:qFormat/>
    <w:rsid w:val="004A1528"/>
    <w:pPr>
      <w:widowControl/>
      <w:autoSpaceDE/>
      <w:autoSpaceDN/>
      <w:adjustRightInd/>
      <w:jc w:val="center"/>
    </w:pPr>
    <w:rPr>
      <w:sz w:val="28"/>
    </w:rPr>
  </w:style>
  <w:style w:type="character" w:customStyle="1" w:styleId="a6">
    <w:name w:val="Подзаголовок Знак"/>
    <w:basedOn w:val="a0"/>
    <w:link w:val="a5"/>
    <w:rsid w:val="004A1528"/>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518</Words>
  <Characters>2957</Characters>
  <Application>Microsoft Office Word</Application>
  <DocSecurity>0</DocSecurity>
  <Lines>24</Lines>
  <Paragraphs>6</Paragraphs>
  <ScaleCrop>false</ScaleCrop>
  <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2020-08-18T03:55:00Z</dcterms:created>
  <dcterms:modified xsi:type="dcterms:W3CDTF">2020-08-18T03:59:00Z</dcterms:modified>
</cp:coreProperties>
</file>