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022" w:rsidRDefault="00BC2022" w:rsidP="00BC2022">
      <w:pPr>
        <w:jc w:val="center"/>
        <w:rPr>
          <w:b/>
          <w:sz w:val="28"/>
          <w:szCs w:val="28"/>
          <w:lang w:val="kk-KZ"/>
        </w:rPr>
      </w:pPr>
      <w:r>
        <w:rPr>
          <w:b/>
          <w:sz w:val="28"/>
          <w:szCs w:val="28"/>
          <w:lang w:val="kk-KZ"/>
        </w:rPr>
        <w:t>Дәріс-11.</w:t>
      </w:r>
    </w:p>
    <w:p w:rsidR="00BC2022" w:rsidRDefault="00BC2022" w:rsidP="00BC2022">
      <w:pPr>
        <w:jc w:val="center"/>
        <w:rPr>
          <w:sz w:val="28"/>
          <w:szCs w:val="28"/>
          <w:lang w:val="kk-KZ"/>
        </w:rPr>
      </w:pPr>
    </w:p>
    <w:p w:rsidR="00BC2022" w:rsidRDefault="00BC2022" w:rsidP="00BC2022">
      <w:pPr>
        <w:pStyle w:val="a3"/>
        <w:jc w:val="both"/>
        <w:rPr>
          <w:b/>
          <w:color w:val="000000"/>
          <w:szCs w:val="28"/>
          <w:lang w:val="kk-KZ"/>
        </w:rPr>
      </w:pPr>
      <w:r>
        <w:rPr>
          <w:b/>
          <w:szCs w:val="28"/>
          <w:lang w:val="kk-KZ"/>
        </w:rPr>
        <w:t xml:space="preserve">Тақырыбы: </w:t>
      </w:r>
      <w:r w:rsidRPr="00BC2022">
        <w:rPr>
          <w:b/>
          <w:color w:val="000000"/>
          <w:szCs w:val="28"/>
          <w:lang w:val="kk-KZ"/>
        </w:rPr>
        <w:t>Жеміс ағаштарының көшеттерін отырғызу</w:t>
      </w:r>
    </w:p>
    <w:p w:rsidR="00BC2022" w:rsidRDefault="00BC2022" w:rsidP="00BC2022">
      <w:pPr>
        <w:pStyle w:val="a3"/>
        <w:jc w:val="both"/>
        <w:rPr>
          <w:b/>
          <w:color w:val="000000"/>
          <w:szCs w:val="28"/>
          <w:lang w:val="kk-KZ"/>
        </w:rPr>
      </w:pPr>
    </w:p>
    <w:p w:rsidR="00BC2022" w:rsidRDefault="00BC2022" w:rsidP="00BC2022">
      <w:pPr>
        <w:pStyle w:val="a3"/>
        <w:jc w:val="both"/>
        <w:rPr>
          <w:b/>
          <w:color w:val="000000"/>
          <w:szCs w:val="28"/>
          <w:lang w:val="kk-KZ"/>
        </w:rPr>
      </w:pPr>
    </w:p>
    <w:p w:rsidR="00BC2022" w:rsidRDefault="00BC2022" w:rsidP="00BC2022">
      <w:pPr>
        <w:pStyle w:val="a3"/>
        <w:jc w:val="both"/>
        <w:rPr>
          <w:szCs w:val="28"/>
          <w:lang w:val="kk-KZ"/>
        </w:rPr>
      </w:pPr>
      <w:r>
        <w:rPr>
          <w:b/>
          <w:szCs w:val="28"/>
          <w:lang w:val="kk-KZ"/>
        </w:rPr>
        <w:t xml:space="preserve">Дәрістің мақсаты мен міндеті: </w:t>
      </w:r>
      <w:r>
        <w:rPr>
          <w:color w:val="000000"/>
          <w:sz w:val="27"/>
          <w:szCs w:val="27"/>
          <w:lang w:val="kk-KZ"/>
        </w:rPr>
        <w:t xml:space="preserve"> </w:t>
      </w:r>
      <w:r w:rsidRPr="00BC2022">
        <w:rPr>
          <w:color w:val="000000"/>
          <w:sz w:val="27"/>
          <w:szCs w:val="27"/>
          <w:lang w:val="kk-KZ"/>
        </w:rPr>
        <w:t>Жеміс ағаштарының көшеттерін отырғызу</w:t>
      </w:r>
      <w:r>
        <w:rPr>
          <w:color w:val="000000"/>
          <w:sz w:val="27"/>
          <w:szCs w:val="27"/>
          <w:lang w:val="kk-KZ"/>
        </w:rPr>
        <w:t xml:space="preserve">өнiп-өсуi мен жемiс салу ерекшелiктерi қалыптастыру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BC2022" w:rsidRDefault="00BC2022" w:rsidP="00BC2022">
      <w:pPr>
        <w:pStyle w:val="a5"/>
        <w:tabs>
          <w:tab w:val="num" w:pos="900"/>
        </w:tabs>
        <w:jc w:val="both"/>
        <w:rPr>
          <w:szCs w:val="28"/>
          <w:lang w:val="kk-KZ"/>
        </w:rPr>
      </w:pPr>
      <w:r>
        <w:rPr>
          <w:szCs w:val="28"/>
          <w:lang w:val="kk-KZ"/>
        </w:rPr>
        <w:t xml:space="preserve"> </w:t>
      </w:r>
    </w:p>
    <w:p w:rsidR="00BC2022" w:rsidRDefault="00BC2022" w:rsidP="00BC2022">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BC2022" w:rsidRDefault="00BC2022" w:rsidP="00BC2022">
      <w:pPr>
        <w:pStyle w:val="a5"/>
        <w:jc w:val="left"/>
        <w:rPr>
          <w:color w:val="000000"/>
          <w:sz w:val="27"/>
          <w:szCs w:val="27"/>
          <w:lang w:val="kk-KZ"/>
        </w:rPr>
      </w:pPr>
      <w:r>
        <w:rPr>
          <w:color w:val="000000"/>
          <w:sz w:val="27"/>
          <w:szCs w:val="27"/>
          <w:lang w:val="kk-KZ"/>
        </w:rPr>
        <w:t>1 Жеміс ағаштары</w:t>
      </w:r>
    </w:p>
    <w:p w:rsidR="00BC2022" w:rsidRDefault="00BC2022" w:rsidP="00BC2022">
      <w:pPr>
        <w:pStyle w:val="a5"/>
        <w:jc w:val="left"/>
        <w:rPr>
          <w:color w:val="000000"/>
          <w:sz w:val="27"/>
          <w:szCs w:val="27"/>
          <w:lang w:val="kk-KZ"/>
        </w:rPr>
      </w:pPr>
      <w:r>
        <w:rPr>
          <w:color w:val="000000"/>
          <w:sz w:val="27"/>
          <w:szCs w:val="27"/>
          <w:lang w:val="kk-KZ"/>
        </w:rPr>
        <w:t xml:space="preserve">2 </w:t>
      </w:r>
      <w:r w:rsidRPr="00BC2022">
        <w:rPr>
          <w:color w:val="000000"/>
          <w:sz w:val="27"/>
          <w:szCs w:val="27"/>
          <w:lang w:val="kk-KZ"/>
        </w:rPr>
        <w:t>Жеміс ағаштарының көшеттерін отырғызу</w:t>
      </w:r>
      <w:r>
        <w:rPr>
          <w:color w:val="000000"/>
          <w:sz w:val="27"/>
          <w:szCs w:val="27"/>
          <w:lang w:val="kk-KZ"/>
        </w:rPr>
        <w:t>өнiп-өсуi мен жемiс салу ерекшелiктерi.</w:t>
      </w:r>
    </w:p>
    <w:p w:rsidR="00BC2022" w:rsidRDefault="00BC2022" w:rsidP="00BC2022">
      <w:pPr>
        <w:pStyle w:val="a5"/>
        <w:jc w:val="left"/>
        <w:rPr>
          <w:color w:val="000000"/>
          <w:sz w:val="27"/>
          <w:szCs w:val="27"/>
          <w:lang w:val="kk-KZ"/>
        </w:rPr>
      </w:pPr>
    </w:p>
    <w:p w:rsidR="00BC2022" w:rsidRPr="00BC2022" w:rsidRDefault="00BC2022" w:rsidP="00BC2022">
      <w:pPr>
        <w:pStyle w:val="a5"/>
        <w:jc w:val="both"/>
        <w:rPr>
          <w:color w:val="000000"/>
          <w:szCs w:val="28"/>
          <w:lang w:val="kk-KZ"/>
        </w:rPr>
      </w:pPr>
      <w:r w:rsidRPr="00BC2022">
        <w:rPr>
          <w:color w:val="000000"/>
          <w:szCs w:val="28"/>
          <w:lang w:val="kk-KZ"/>
        </w:rPr>
        <w:t>Жас өсімдіктің жақсы өсуі үшін отырғызу уақытын дұрыс таңдап қана қоймай, оған дұрыс орын таңдау керек. Мысалы, жер асты суларының деңгейі 1 метрден асатын жерлерде алма ағаштарының көшеттерін отырғызу ұсынылмайды, мұндай жағдайларда көшеттерді арнайы көтерілген жерлерге отырғызу керек. Сондай-ақ, жеміс ағаштарын, әсіресе алма ағаштарын бұрын осындай дақылдар өсетін жерлерге отырғызу ұсынылмайды, өйткені топырақ патогендік бактерияларды сақтайды.</w:t>
      </w:r>
    </w:p>
    <w:p w:rsidR="00BC2022" w:rsidRPr="00BC2022" w:rsidRDefault="00BC2022" w:rsidP="00BC2022">
      <w:pPr>
        <w:pStyle w:val="a5"/>
        <w:jc w:val="both"/>
        <w:rPr>
          <w:color w:val="000000"/>
          <w:szCs w:val="28"/>
          <w:lang w:val="kk-KZ"/>
        </w:rPr>
      </w:pPr>
    </w:p>
    <w:p w:rsidR="00BC2022" w:rsidRPr="00BC2022" w:rsidRDefault="00BC2022" w:rsidP="00BC2022">
      <w:pPr>
        <w:pStyle w:val="a5"/>
        <w:jc w:val="both"/>
        <w:rPr>
          <w:color w:val="000000"/>
          <w:szCs w:val="28"/>
          <w:lang w:val="kk-KZ"/>
        </w:rPr>
      </w:pPr>
      <w:r w:rsidRPr="00BC2022">
        <w:rPr>
          <w:color w:val="000000"/>
          <w:szCs w:val="28"/>
          <w:lang w:val="kk-KZ"/>
        </w:rPr>
        <w:t>Жеміс ағаштарының көшеттерін отырғызудың негізгі кезеңдерін қарастырыңыз:</w:t>
      </w:r>
    </w:p>
    <w:p w:rsidR="00BC2022" w:rsidRPr="00BC2022" w:rsidRDefault="00BC2022" w:rsidP="00BC2022">
      <w:pPr>
        <w:pStyle w:val="a5"/>
        <w:jc w:val="both"/>
        <w:rPr>
          <w:color w:val="000000"/>
          <w:szCs w:val="28"/>
          <w:lang w:val="kk-KZ"/>
        </w:rPr>
      </w:pPr>
    </w:p>
    <w:p w:rsidR="00BC2022" w:rsidRPr="00BC2022" w:rsidRDefault="00BC2022" w:rsidP="00BC2022">
      <w:pPr>
        <w:pStyle w:val="a5"/>
        <w:jc w:val="both"/>
        <w:rPr>
          <w:color w:val="000000"/>
          <w:szCs w:val="28"/>
          <w:lang w:val="kk-KZ"/>
        </w:rPr>
      </w:pPr>
      <w:r w:rsidRPr="00BC2022">
        <w:rPr>
          <w:color w:val="000000"/>
          <w:szCs w:val="28"/>
          <w:lang w:val="kk-KZ"/>
        </w:rPr>
        <w:t>Отырғызу үшін алдымен қону шұңқырларын дайындаңыз. Көптеген ағаштар үшін тереңдігі шамамен 80 сантиметр және диаметрі метрлік тік қабырғалары бар дөңгелек шұңқырлар қажет. Алма мен алмұрт көшеттерін отырғызу диаметрі 125 сантиметр болатын шұңқырларда, шие үшін – 90-100, шие мен өрік үшін 80 жүргізілуі керек.</w:t>
      </w:r>
      <w:r w:rsidRPr="00BC2022">
        <w:rPr>
          <w:lang w:val="kk-KZ"/>
        </w:rPr>
        <w:t xml:space="preserve"> </w:t>
      </w:r>
      <w:r>
        <w:rPr>
          <w:color w:val="000000"/>
          <w:szCs w:val="28"/>
          <w:lang w:val="kk-KZ"/>
        </w:rPr>
        <w:t>Ш</w:t>
      </w:r>
      <w:r w:rsidRPr="00BC2022">
        <w:rPr>
          <w:color w:val="000000"/>
          <w:szCs w:val="28"/>
          <w:lang w:val="kk-KZ"/>
        </w:rPr>
        <w:t>ұңқырдың жоғарғы қабаты топырақ, бір қанжар керек кейінге қалдыруға, ол одан әрі үшін қажет болуы засыпания шұңқырлар да аса құнарлы. Қазылған шұңқыр доллармен еритін тыңайтқыштармен араласқан осы жоғарғы топыраққа себілген, ол ағаш күлі, калий сульфаты, көң, компост, суперфосфат болуы мүмкін.</w:t>
      </w:r>
      <w:r w:rsidRPr="00BC2022">
        <w:rPr>
          <w:lang w:val="kk-KZ"/>
        </w:rPr>
        <w:t xml:space="preserve"> </w:t>
      </w:r>
      <w:r w:rsidRPr="00BC2022">
        <w:rPr>
          <w:color w:val="000000"/>
          <w:szCs w:val="28"/>
          <w:lang w:val="kk-KZ"/>
        </w:rPr>
        <w:t>Алынған қалған топырақ құм, шымтезек және шымтезекпен араласып, одан әрі толтыру үшін қолданылады. Отырғызу үшін топырақты тыңайтқыштың ерекшеліктері бейнеде сипатталған.</w:t>
      </w:r>
    </w:p>
    <w:p w:rsidR="00BC2022" w:rsidRPr="00BC2022" w:rsidRDefault="00BC2022" w:rsidP="00BC2022">
      <w:pPr>
        <w:pStyle w:val="a5"/>
        <w:jc w:val="both"/>
        <w:rPr>
          <w:color w:val="000000"/>
          <w:szCs w:val="28"/>
          <w:lang w:val="kk-KZ"/>
        </w:rPr>
      </w:pPr>
      <w:r w:rsidRPr="00BC2022">
        <w:rPr>
          <w:color w:val="000000"/>
          <w:szCs w:val="28"/>
          <w:lang w:val="kk-KZ"/>
        </w:rPr>
        <w:t>Ағашты бірге отырғызу оңайырақ, біреуі көшеттерді ұстайды, ал екіншісі тамырларды жерге себеді.</w:t>
      </w:r>
    </w:p>
    <w:p w:rsidR="00BC2022" w:rsidRPr="00BC2022" w:rsidRDefault="00BC2022" w:rsidP="00BC2022">
      <w:pPr>
        <w:pStyle w:val="a5"/>
        <w:jc w:val="both"/>
        <w:rPr>
          <w:color w:val="000000"/>
          <w:szCs w:val="28"/>
          <w:lang w:val="kk-KZ"/>
        </w:rPr>
      </w:pPr>
      <w:r w:rsidRPr="00BC2022">
        <w:rPr>
          <w:color w:val="000000"/>
          <w:szCs w:val="28"/>
          <w:lang w:val="kk-KZ"/>
        </w:rPr>
        <w:t>Дұрыс дайындалған көшет отырғызу шұңқырына түсіп, тамырларды Мұқият түзетіп, орталық тамырдың тігінен орналастырылғанына көз жеткізіңіз.</w:t>
      </w:r>
    </w:p>
    <w:p w:rsidR="00BC2022" w:rsidRPr="00BC2022" w:rsidRDefault="00BC2022" w:rsidP="00BC2022">
      <w:pPr>
        <w:pStyle w:val="a5"/>
        <w:jc w:val="both"/>
        <w:rPr>
          <w:color w:val="000000"/>
          <w:szCs w:val="28"/>
          <w:lang w:val="kk-KZ"/>
        </w:rPr>
      </w:pPr>
      <w:r w:rsidRPr="00BC2022">
        <w:rPr>
          <w:color w:val="000000"/>
          <w:szCs w:val="28"/>
          <w:lang w:val="kk-KZ"/>
        </w:rPr>
        <w:t>Әрі қарай, тамырлар арасындағы барлық кеңістік топырақпен жабылған, жер Мұқият тығыздалған.</w:t>
      </w:r>
    </w:p>
    <w:p w:rsidR="00BC2022" w:rsidRDefault="00BC2022" w:rsidP="00BC2022">
      <w:pPr>
        <w:pStyle w:val="a5"/>
        <w:jc w:val="both"/>
        <w:rPr>
          <w:color w:val="000000"/>
          <w:szCs w:val="28"/>
          <w:lang w:val="kk-KZ"/>
        </w:rPr>
      </w:pPr>
      <w:r w:rsidRPr="00BC2022">
        <w:rPr>
          <w:color w:val="000000"/>
          <w:szCs w:val="28"/>
          <w:lang w:val="kk-KZ"/>
        </w:rPr>
        <w:lastRenderedPageBreak/>
        <w:t>Жеміс ағаштарының көпшілігін тамыр мойны бетінен 6-7 сантиметр жоғары болатындай етіп жерге тереңдету керек.</w:t>
      </w:r>
    </w:p>
    <w:p w:rsidR="00BC2022" w:rsidRDefault="00BC2022" w:rsidP="00BC2022">
      <w:pPr>
        <w:pStyle w:val="a5"/>
        <w:jc w:val="both"/>
        <w:rPr>
          <w:color w:val="000000"/>
          <w:szCs w:val="28"/>
          <w:lang w:val="kk-KZ"/>
        </w:rPr>
      </w:pPr>
      <w:r>
        <w:rPr>
          <w:noProof/>
        </w:rPr>
        <w:drawing>
          <wp:inline distT="0" distB="0" distL="0" distR="0">
            <wp:extent cx="5940425" cy="4453463"/>
            <wp:effectExtent l="19050" t="0" r="3175" b="0"/>
            <wp:docPr id="1" name="Рисунок 1" descr="https://i1.wp.com/3.404content.com/1/09/77/1086875940455974417/full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1.wp.com/3.404content.com/1/09/77/1086875940455974417/fullsize.jpg"/>
                    <pic:cNvPicPr>
                      <a:picLocks noChangeAspect="1" noChangeArrowheads="1"/>
                    </pic:cNvPicPr>
                  </pic:nvPicPr>
                  <pic:blipFill>
                    <a:blip r:embed="rId4" cstate="print"/>
                    <a:srcRect/>
                    <a:stretch>
                      <a:fillRect/>
                    </a:stretch>
                  </pic:blipFill>
                  <pic:spPr bwMode="auto">
                    <a:xfrm>
                      <a:off x="0" y="0"/>
                      <a:ext cx="5940425" cy="4453463"/>
                    </a:xfrm>
                    <a:prstGeom prst="rect">
                      <a:avLst/>
                    </a:prstGeom>
                    <a:noFill/>
                    <a:ln w="9525">
                      <a:noFill/>
                      <a:miter lim="800000"/>
                      <a:headEnd/>
                      <a:tailEnd/>
                    </a:ln>
                  </pic:spPr>
                </pic:pic>
              </a:graphicData>
            </a:graphic>
          </wp:inline>
        </w:drawing>
      </w:r>
    </w:p>
    <w:p w:rsidR="00BC2022" w:rsidRDefault="00BC2022" w:rsidP="00BC2022">
      <w:pPr>
        <w:pStyle w:val="a5"/>
        <w:jc w:val="both"/>
        <w:rPr>
          <w:color w:val="000000"/>
          <w:szCs w:val="28"/>
          <w:lang w:val="kk-KZ"/>
        </w:rPr>
      </w:pPr>
    </w:p>
    <w:p w:rsidR="00BC2022" w:rsidRPr="00BC2022" w:rsidRDefault="00BC2022" w:rsidP="00BC2022">
      <w:pPr>
        <w:pStyle w:val="a5"/>
        <w:jc w:val="both"/>
        <w:rPr>
          <w:color w:val="000000"/>
          <w:szCs w:val="28"/>
          <w:lang w:val="kk-KZ"/>
        </w:rPr>
      </w:pPr>
      <w:r w:rsidRPr="00BC2022">
        <w:rPr>
          <w:color w:val="000000"/>
          <w:szCs w:val="28"/>
          <w:lang w:val="kk-KZ"/>
        </w:rPr>
        <w:t>Көшеттерді отырғызу кезеңдері</w:t>
      </w:r>
    </w:p>
    <w:p w:rsidR="00BC2022" w:rsidRPr="00BC2022" w:rsidRDefault="00BC2022" w:rsidP="00BC2022">
      <w:pPr>
        <w:pStyle w:val="a5"/>
        <w:jc w:val="both"/>
        <w:rPr>
          <w:color w:val="000000"/>
          <w:szCs w:val="28"/>
          <w:lang w:val="kk-KZ"/>
        </w:rPr>
      </w:pPr>
    </w:p>
    <w:p w:rsidR="00BC2022" w:rsidRPr="00BC2022" w:rsidRDefault="00BC2022" w:rsidP="00BC2022">
      <w:pPr>
        <w:pStyle w:val="a5"/>
        <w:jc w:val="both"/>
        <w:rPr>
          <w:color w:val="000000"/>
          <w:szCs w:val="28"/>
          <w:lang w:val="kk-KZ"/>
        </w:rPr>
      </w:pPr>
      <w:r w:rsidRPr="00BC2022">
        <w:rPr>
          <w:color w:val="000000"/>
          <w:szCs w:val="28"/>
          <w:lang w:val="kk-KZ"/>
        </w:rPr>
        <w:t>Оның үстіне мұндай нысаны мүмкіндік береді бейкүнә ағаш облысы желтоқсандағы застаивания су және шіру.</w:t>
      </w:r>
    </w:p>
    <w:p w:rsidR="00BC2022" w:rsidRPr="00BC2022" w:rsidRDefault="00BC2022" w:rsidP="00BC2022">
      <w:pPr>
        <w:pStyle w:val="a5"/>
        <w:jc w:val="both"/>
        <w:rPr>
          <w:color w:val="000000"/>
          <w:szCs w:val="28"/>
          <w:lang w:val="kk-KZ"/>
        </w:rPr>
      </w:pPr>
      <w:r w:rsidRPr="00BC2022">
        <w:rPr>
          <w:color w:val="000000"/>
          <w:szCs w:val="28"/>
          <w:lang w:val="kk-KZ"/>
        </w:rPr>
        <w:t>Суару кезінде су шұңқырда қысқа уақытқа қалып, тамыр жүйесімен толығымен сіңіп кетуі үшін магистральдың айналасында ролик жасаған жөн. Жеміс ағаштарын отырғызу ерекшеліктері бейнеде сипатталған.</w:t>
      </w:r>
    </w:p>
    <w:p w:rsidR="00BC2022" w:rsidRPr="00BC2022" w:rsidRDefault="00BC2022" w:rsidP="00BC2022">
      <w:pPr>
        <w:pStyle w:val="a5"/>
        <w:jc w:val="both"/>
        <w:rPr>
          <w:color w:val="000000"/>
          <w:szCs w:val="28"/>
          <w:lang w:val="kk-KZ"/>
        </w:rPr>
      </w:pPr>
      <w:r w:rsidRPr="00BC2022">
        <w:rPr>
          <w:color w:val="000000"/>
          <w:szCs w:val="28"/>
          <w:lang w:val="kk-KZ"/>
        </w:rPr>
        <w:t>Отырғызғаннан кейін ағашты бір көшет үшін 2-3 Шелек мөлшерінде суарудан мұқият суару керек. Әрі қарай, өсімдік жұмсақ материалды қолдана отырып, тірекке байланған.</w:t>
      </w:r>
    </w:p>
    <w:p w:rsidR="00BC2022" w:rsidRPr="00BC2022" w:rsidRDefault="00BC2022" w:rsidP="00BC2022">
      <w:pPr>
        <w:pStyle w:val="a5"/>
        <w:jc w:val="both"/>
        <w:rPr>
          <w:color w:val="000000"/>
          <w:szCs w:val="28"/>
          <w:lang w:val="kk-KZ"/>
        </w:rPr>
      </w:pPr>
    </w:p>
    <w:p w:rsidR="00153D14" w:rsidRPr="00BC2022" w:rsidRDefault="00153D14">
      <w:pPr>
        <w:rPr>
          <w:lang w:val="kk-KZ"/>
        </w:rPr>
      </w:pPr>
    </w:p>
    <w:sectPr w:rsidR="00153D14" w:rsidRPr="00BC2022" w:rsidSect="00153D1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BC2022"/>
    <w:rsid w:val="00153D14"/>
    <w:rsid w:val="00BC202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02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BC2022"/>
    <w:pPr>
      <w:widowControl/>
      <w:autoSpaceDE/>
      <w:autoSpaceDN/>
      <w:adjustRightInd/>
      <w:jc w:val="center"/>
    </w:pPr>
    <w:rPr>
      <w:sz w:val="28"/>
    </w:rPr>
  </w:style>
  <w:style w:type="character" w:customStyle="1" w:styleId="a4">
    <w:name w:val="Название Знак"/>
    <w:basedOn w:val="a0"/>
    <w:link w:val="a3"/>
    <w:rsid w:val="00BC2022"/>
    <w:rPr>
      <w:rFonts w:ascii="Times New Roman" w:eastAsia="Times New Roman" w:hAnsi="Times New Roman" w:cs="Times New Roman"/>
      <w:sz w:val="28"/>
      <w:szCs w:val="20"/>
      <w:lang w:eastAsia="ru-RU"/>
    </w:rPr>
  </w:style>
  <w:style w:type="paragraph" w:styleId="a5">
    <w:name w:val="Subtitle"/>
    <w:basedOn w:val="a"/>
    <w:link w:val="a6"/>
    <w:qFormat/>
    <w:rsid w:val="00BC2022"/>
    <w:pPr>
      <w:widowControl/>
      <w:autoSpaceDE/>
      <w:autoSpaceDN/>
      <w:adjustRightInd/>
      <w:jc w:val="center"/>
    </w:pPr>
    <w:rPr>
      <w:sz w:val="28"/>
    </w:rPr>
  </w:style>
  <w:style w:type="character" w:customStyle="1" w:styleId="a6">
    <w:name w:val="Подзаголовок Знак"/>
    <w:basedOn w:val="a0"/>
    <w:link w:val="a5"/>
    <w:rsid w:val="00BC2022"/>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BC2022"/>
    <w:rPr>
      <w:rFonts w:ascii="Tahoma" w:hAnsi="Tahoma" w:cs="Tahoma"/>
      <w:sz w:val="16"/>
      <w:szCs w:val="16"/>
    </w:rPr>
  </w:style>
  <w:style w:type="character" w:customStyle="1" w:styleId="a8">
    <w:name w:val="Текст выноски Знак"/>
    <w:basedOn w:val="a0"/>
    <w:link w:val="a7"/>
    <w:uiPriority w:val="99"/>
    <w:semiHidden/>
    <w:rsid w:val="00BC202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054309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395</Words>
  <Characters>2252</Characters>
  <Application>Microsoft Office Word</Application>
  <DocSecurity>0</DocSecurity>
  <Lines>18</Lines>
  <Paragraphs>5</Paragraphs>
  <ScaleCrop>false</ScaleCrop>
  <Company/>
  <LinksUpToDate>false</LinksUpToDate>
  <CharactersWithSpaces>2642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2020-08-18T03:41:00Z</dcterms:created>
  <dcterms:modified xsi:type="dcterms:W3CDTF">2020-08-18T03:44:00Z</dcterms:modified>
</cp:coreProperties>
</file>