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297" w:rsidRDefault="00333297" w:rsidP="00333297">
      <w:pPr>
        <w:jc w:val="center"/>
        <w:rPr>
          <w:b/>
          <w:sz w:val="28"/>
          <w:szCs w:val="28"/>
          <w:lang w:val="kk-KZ"/>
        </w:rPr>
      </w:pPr>
      <w:r>
        <w:rPr>
          <w:b/>
          <w:sz w:val="28"/>
          <w:szCs w:val="28"/>
          <w:lang w:val="kk-KZ"/>
        </w:rPr>
        <w:t>Дәріс-10.</w:t>
      </w:r>
    </w:p>
    <w:p w:rsidR="00333297" w:rsidRDefault="00333297" w:rsidP="00333297">
      <w:pPr>
        <w:jc w:val="center"/>
        <w:rPr>
          <w:sz w:val="28"/>
          <w:szCs w:val="28"/>
          <w:lang w:val="kk-KZ"/>
        </w:rPr>
      </w:pPr>
    </w:p>
    <w:p w:rsidR="00333297" w:rsidRDefault="00333297" w:rsidP="00333297">
      <w:pPr>
        <w:pStyle w:val="a3"/>
        <w:jc w:val="both"/>
        <w:rPr>
          <w:b/>
          <w:color w:val="000000"/>
          <w:szCs w:val="28"/>
          <w:lang w:val="kk-KZ"/>
        </w:rPr>
      </w:pPr>
      <w:r>
        <w:rPr>
          <w:b/>
          <w:szCs w:val="28"/>
          <w:lang w:val="kk-KZ"/>
        </w:rPr>
        <w:t xml:space="preserve">Тақырыбы: </w:t>
      </w:r>
      <w:r w:rsidRPr="00333297">
        <w:rPr>
          <w:b/>
          <w:color w:val="000000"/>
          <w:szCs w:val="28"/>
          <w:lang w:val="kk-KZ"/>
        </w:rPr>
        <w:t>Сәндік ағаштар мен жасыл кеңістіктер</w:t>
      </w:r>
    </w:p>
    <w:p w:rsidR="00333297" w:rsidRDefault="00333297" w:rsidP="00333297">
      <w:pPr>
        <w:pStyle w:val="a3"/>
        <w:jc w:val="both"/>
        <w:rPr>
          <w:b/>
          <w:color w:val="000000"/>
          <w:szCs w:val="28"/>
          <w:lang w:val="kk-KZ"/>
        </w:rPr>
      </w:pPr>
    </w:p>
    <w:p w:rsidR="00333297" w:rsidRDefault="00333297" w:rsidP="00333297">
      <w:pPr>
        <w:pStyle w:val="a3"/>
        <w:jc w:val="both"/>
        <w:rPr>
          <w:b/>
          <w:color w:val="000000"/>
          <w:szCs w:val="28"/>
          <w:lang w:val="kk-KZ"/>
        </w:rPr>
      </w:pPr>
    </w:p>
    <w:p w:rsidR="00333297" w:rsidRDefault="00333297" w:rsidP="00333297">
      <w:pPr>
        <w:pStyle w:val="a3"/>
        <w:jc w:val="both"/>
        <w:rPr>
          <w:szCs w:val="28"/>
          <w:lang w:val="kk-KZ"/>
        </w:rPr>
      </w:pPr>
      <w:r>
        <w:rPr>
          <w:b/>
          <w:szCs w:val="28"/>
          <w:lang w:val="kk-KZ"/>
        </w:rPr>
        <w:t xml:space="preserve">Дәрістің мақсаты мен міндеті: </w:t>
      </w:r>
      <w:r>
        <w:rPr>
          <w:color w:val="000000"/>
          <w:sz w:val="27"/>
          <w:szCs w:val="27"/>
          <w:lang w:val="kk-KZ"/>
        </w:rPr>
        <w:t xml:space="preserve"> </w:t>
      </w:r>
      <w:r w:rsidRPr="00333297">
        <w:rPr>
          <w:color w:val="000000"/>
          <w:sz w:val="27"/>
          <w:szCs w:val="27"/>
          <w:lang w:val="kk-KZ"/>
        </w:rPr>
        <w:t>Сәндік ағаштар мен жасыл кеңістіктер</w:t>
      </w:r>
      <w:r w:rsidRPr="00FF3CE4">
        <w:rPr>
          <w:color w:val="000000"/>
          <w:sz w:val="27"/>
          <w:szCs w:val="27"/>
          <w:lang w:val="kk-KZ"/>
        </w:rPr>
        <w:t xml:space="preserve"> өнiп-өсуi мен жемiс салу ерекшелiк</w:t>
      </w:r>
      <w:r>
        <w:rPr>
          <w:color w:val="000000"/>
          <w:sz w:val="27"/>
          <w:szCs w:val="27"/>
          <w:lang w:val="kk-KZ"/>
        </w:rPr>
        <w:t xml:space="preserve">терi </w:t>
      </w:r>
      <w:r w:rsidRPr="007B387E">
        <w:rPr>
          <w:color w:val="000000"/>
          <w:sz w:val="27"/>
          <w:szCs w:val="27"/>
          <w:lang w:val="kk-KZ"/>
        </w:rPr>
        <w:t xml:space="preserve">қалыптастыру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333297" w:rsidRDefault="00333297" w:rsidP="00333297">
      <w:pPr>
        <w:pStyle w:val="a5"/>
        <w:tabs>
          <w:tab w:val="num" w:pos="900"/>
        </w:tabs>
        <w:jc w:val="both"/>
        <w:rPr>
          <w:szCs w:val="28"/>
          <w:lang w:val="kk-KZ"/>
        </w:rPr>
      </w:pPr>
      <w:r>
        <w:rPr>
          <w:szCs w:val="28"/>
          <w:lang w:val="kk-KZ"/>
        </w:rPr>
        <w:t xml:space="preserve"> </w:t>
      </w:r>
    </w:p>
    <w:p w:rsidR="00333297" w:rsidRDefault="00333297" w:rsidP="00333297">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333297" w:rsidRDefault="00333297" w:rsidP="00333297">
      <w:pPr>
        <w:pStyle w:val="a5"/>
        <w:jc w:val="left"/>
        <w:rPr>
          <w:color w:val="000000"/>
          <w:sz w:val="27"/>
          <w:szCs w:val="27"/>
          <w:lang w:val="kk-KZ"/>
        </w:rPr>
      </w:pPr>
      <w:r>
        <w:rPr>
          <w:color w:val="000000"/>
          <w:sz w:val="27"/>
          <w:szCs w:val="27"/>
          <w:lang w:val="kk-KZ"/>
        </w:rPr>
        <w:t xml:space="preserve">1 </w:t>
      </w:r>
      <w:r w:rsidRPr="00FF3CE4">
        <w:rPr>
          <w:color w:val="000000"/>
          <w:sz w:val="27"/>
          <w:szCs w:val="27"/>
          <w:lang w:val="kk-KZ"/>
        </w:rPr>
        <w:t>Жеміс ағаштары</w:t>
      </w:r>
    </w:p>
    <w:p w:rsidR="00333297" w:rsidRDefault="00333297" w:rsidP="00333297">
      <w:pPr>
        <w:pStyle w:val="a5"/>
        <w:jc w:val="left"/>
        <w:rPr>
          <w:color w:val="000000"/>
          <w:sz w:val="27"/>
          <w:szCs w:val="27"/>
          <w:lang w:val="kk-KZ"/>
        </w:rPr>
      </w:pPr>
      <w:r>
        <w:rPr>
          <w:color w:val="000000"/>
          <w:sz w:val="27"/>
          <w:szCs w:val="27"/>
          <w:lang w:val="kk-KZ"/>
        </w:rPr>
        <w:t xml:space="preserve">2 </w:t>
      </w:r>
      <w:r w:rsidRPr="00333297">
        <w:rPr>
          <w:color w:val="000000"/>
          <w:sz w:val="27"/>
          <w:szCs w:val="27"/>
          <w:lang w:val="kk-KZ"/>
        </w:rPr>
        <w:t>Сәндік ағаштар мен жасыл кеңістіктер</w:t>
      </w:r>
      <w:r>
        <w:rPr>
          <w:color w:val="000000"/>
          <w:sz w:val="27"/>
          <w:szCs w:val="27"/>
          <w:lang w:val="kk-KZ"/>
        </w:rPr>
        <w:t xml:space="preserve"> </w:t>
      </w:r>
      <w:r w:rsidRPr="00333297">
        <w:rPr>
          <w:color w:val="000000"/>
          <w:sz w:val="27"/>
          <w:szCs w:val="27"/>
          <w:lang w:val="kk-KZ"/>
        </w:rPr>
        <w:t>өнiп-өсуi мен жемiс салу ерекшелiктерi.</w:t>
      </w:r>
    </w:p>
    <w:p w:rsidR="00333297" w:rsidRDefault="00333297" w:rsidP="00333297">
      <w:pPr>
        <w:pStyle w:val="a5"/>
        <w:jc w:val="left"/>
        <w:rPr>
          <w:color w:val="000000"/>
          <w:sz w:val="27"/>
          <w:szCs w:val="27"/>
          <w:lang w:val="kk-KZ"/>
        </w:rPr>
      </w:pPr>
    </w:p>
    <w:p w:rsidR="00333297" w:rsidRDefault="00333297" w:rsidP="00333297">
      <w:pPr>
        <w:pStyle w:val="a5"/>
        <w:jc w:val="left"/>
        <w:rPr>
          <w:color w:val="000000"/>
          <w:sz w:val="27"/>
          <w:szCs w:val="27"/>
          <w:lang w:val="kk-KZ"/>
        </w:rPr>
      </w:pPr>
    </w:p>
    <w:p w:rsidR="00333297" w:rsidRPr="00333297" w:rsidRDefault="00333297" w:rsidP="00333297">
      <w:pPr>
        <w:pStyle w:val="a5"/>
        <w:jc w:val="both"/>
        <w:rPr>
          <w:color w:val="000000"/>
          <w:sz w:val="27"/>
          <w:szCs w:val="27"/>
          <w:lang w:val="kk-KZ"/>
        </w:rPr>
      </w:pPr>
      <w:r w:rsidRPr="00333297">
        <w:rPr>
          <w:color w:val="000000"/>
          <w:sz w:val="27"/>
          <w:szCs w:val="27"/>
          <w:lang w:val="kk-KZ"/>
        </w:rPr>
        <w:t>Жеміс дақылдарының көшеттерін өсіру тәжірибе, білім және көп уақытты қажет етеді, өйткені көшеттерді сатуды егуден екінші жылдан бастауға болады. Сәндік ағаштардың көшеттері одан да көп уақытты қажет етеді. Ең танымал-қарағай тұқымдасының ағаштары. Бұл шырша, қарағай немесе балқарағай. Мұндай көшеттерді өсірумен негізінен 3-6 жылда тұрақты жер айналымы бар және бірнеше, тіпті бірнеше ондаған гектар алқаптары бар ірі шаруашылықтар айналысады. Өйткені, мұндай ағаштарды өсіру үшін көп уақыт пен күш жұмсау керек. Алайда, соңғы уақытта оларға деген сұраныс артып келеді.</w:t>
      </w:r>
    </w:p>
    <w:p w:rsidR="00333297" w:rsidRPr="00333297" w:rsidRDefault="00333297" w:rsidP="00333297">
      <w:pPr>
        <w:pStyle w:val="a5"/>
        <w:jc w:val="both"/>
        <w:rPr>
          <w:color w:val="000000"/>
          <w:sz w:val="27"/>
          <w:szCs w:val="27"/>
          <w:lang w:val="kk-KZ"/>
        </w:rPr>
      </w:pPr>
    </w:p>
    <w:p w:rsidR="00333297" w:rsidRPr="00333297" w:rsidRDefault="00333297" w:rsidP="00333297">
      <w:pPr>
        <w:pStyle w:val="a5"/>
        <w:jc w:val="both"/>
        <w:rPr>
          <w:color w:val="000000"/>
          <w:sz w:val="27"/>
          <w:szCs w:val="27"/>
          <w:lang w:val="kk-KZ"/>
        </w:rPr>
      </w:pPr>
      <w:r w:rsidRPr="00333297">
        <w:rPr>
          <w:color w:val="000000"/>
          <w:sz w:val="27"/>
          <w:szCs w:val="27"/>
          <w:lang w:val="kk-KZ"/>
        </w:rPr>
        <w:t>Сәндік ағаштарды сатқан кезде ағаштың жасы үлкен рөл атқарады. Ол неғұрлым үлкен болса, соғұрлым қымбат. Мысалы, биіктігі небары 40 сантиметр болатын үш-төрт жасар балқарағай көшеті шамамен 15 доллар тұрады, ал 5 немесе 6 жастағы сол көшет 80 доллар бағамен сатылады. 500-10 жас аралығындағы жас, ересек ағаштар қазірдің өзінде 15 долларға сатылады</w:t>
      </w:r>
      <w:r>
        <w:rPr>
          <w:color w:val="000000"/>
          <w:sz w:val="27"/>
          <w:szCs w:val="27"/>
          <w:lang w:val="kk-KZ"/>
        </w:rPr>
        <w:t>.</w:t>
      </w:r>
      <w:r w:rsidRPr="00333297">
        <w:rPr>
          <w:lang w:val="kk-KZ"/>
        </w:rPr>
        <w:t xml:space="preserve"> </w:t>
      </w:r>
      <w:r w:rsidRPr="00333297">
        <w:rPr>
          <w:color w:val="000000"/>
          <w:sz w:val="27"/>
          <w:szCs w:val="27"/>
          <w:lang w:val="kk-KZ"/>
        </w:rPr>
        <w:t>Көктемде көшеттерді отырғызу ең танымал, өйткені бұл өсімдіктерге қыстың суығына дейін тамырлау мен өсудің максималды мерзімін береді. Бірақ, негізінен, ағаштар мен бұталарды кез-келген уақытта, яғни жапырақтарды тастағаннан кейін және бүршіктер ашылмас бұрын трансплантациялауға болады. Сіз күзде, тіпті қыста өсімдіктерді отырғыза аласыз, соңғы нұсқа тамыр жүйесі үшін ең үнемді, бірақ бағбанның өзі үшін қиын, сондықтан отырғызудың бұл түрін мамандарға қалдырған дұрыс.</w:t>
      </w:r>
    </w:p>
    <w:p w:rsidR="00333297" w:rsidRPr="00333297" w:rsidRDefault="00333297" w:rsidP="00333297">
      <w:pPr>
        <w:pStyle w:val="a5"/>
        <w:jc w:val="both"/>
        <w:rPr>
          <w:color w:val="000000"/>
          <w:sz w:val="27"/>
          <w:szCs w:val="27"/>
          <w:lang w:val="kk-KZ"/>
        </w:rPr>
      </w:pPr>
    </w:p>
    <w:p w:rsidR="00333297" w:rsidRDefault="00333297" w:rsidP="00333297">
      <w:pPr>
        <w:pStyle w:val="a5"/>
        <w:jc w:val="both"/>
        <w:rPr>
          <w:color w:val="000000"/>
          <w:sz w:val="27"/>
          <w:szCs w:val="27"/>
          <w:lang w:val="kk-KZ"/>
        </w:rPr>
      </w:pPr>
      <w:r w:rsidRPr="00333297">
        <w:rPr>
          <w:color w:val="000000"/>
          <w:sz w:val="27"/>
          <w:szCs w:val="27"/>
          <w:lang w:val="kk-KZ"/>
        </w:rPr>
        <w:t>Осылайша, көптеген дақылдар көктемде, топырақ ерігеннен кейін және бүршіктер ашылғанға дейін жақсы трансплантацияланады, бұл өсімдіктің тамыр алуын жеңілдетеді. Отырғызу материалдарын қалай таңдауға болатынын қарастырайық. Тек сау және жақсы көшеттер жақсы өседі, гүлдейді және жеміс береді. Сондықтан оларды таңдағанда өте мұқият болу керек. Жергілікті климатта өсімдіктер жақсы бейімделуі үшін көшеттерді туған аймақтағы мамандандырылған питомниктерде сатып алған дұрыс. Көшеттердің Өздері мықты, сау, аурулар мен зиянкестердің іздерінсіз болуы керек.</w:t>
      </w:r>
    </w:p>
    <w:p w:rsidR="00333297" w:rsidRDefault="00333297" w:rsidP="00333297">
      <w:pPr>
        <w:pStyle w:val="a5"/>
        <w:jc w:val="both"/>
        <w:rPr>
          <w:color w:val="000000"/>
          <w:sz w:val="27"/>
          <w:szCs w:val="27"/>
          <w:lang w:val="kk-KZ"/>
        </w:rPr>
      </w:pPr>
    </w:p>
    <w:p w:rsidR="00333297" w:rsidRPr="00333297" w:rsidRDefault="00333297" w:rsidP="00333297">
      <w:pPr>
        <w:pStyle w:val="a5"/>
        <w:jc w:val="both"/>
        <w:rPr>
          <w:color w:val="000000"/>
          <w:sz w:val="27"/>
          <w:szCs w:val="27"/>
          <w:lang w:val="kk-KZ"/>
        </w:rPr>
      </w:pPr>
      <w:r>
        <w:rPr>
          <w:noProof/>
        </w:rPr>
        <w:lastRenderedPageBreak/>
        <w:drawing>
          <wp:inline distT="0" distB="0" distL="0" distR="0">
            <wp:extent cx="5940425" cy="4453463"/>
            <wp:effectExtent l="19050" t="0" r="3175" b="0"/>
            <wp:docPr id="1" name="Рисунок 1" descr="https://i1.wp.com/4.404content.com/1/9E/92/1086875938346763791/full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1.wp.com/4.404content.com/1/9E/92/1086875938346763791/fullsize.jpg"/>
                    <pic:cNvPicPr>
                      <a:picLocks noChangeAspect="1" noChangeArrowheads="1"/>
                    </pic:cNvPicPr>
                  </pic:nvPicPr>
                  <pic:blipFill>
                    <a:blip r:embed="rId4" cstate="print"/>
                    <a:srcRect/>
                    <a:stretch>
                      <a:fillRect/>
                    </a:stretch>
                  </pic:blipFill>
                  <pic:spPr bwMode="auto">
                    <a:xfrm>
                      <a:off x="0" y="0"/>
                      <a:ext cx="5940425" cy="4453463"/>
                    </a:xfrm>
                    <a:prstGeom prst="rect">
                      <a:avLst/>
                    </a:prstGeom>
                    <a:noFill/>
                    <a:ln w="9525">
                      <a:noFill/>
                      <a:miter lim="800000"/>
                      <a:headEnd/>
                      <a:tailEnd/>
                    </a:ln>
                  </pic:spPr>
                </pic:pic>
              </a:graphicData>
            </a:graphic>
          </wp:inline>
        </w:drawing>
      </w:r>
    </w:p>
    <w:p w:rsidR="00333297" w:rsidRPr="00333297" w:rsidRDefault="00333297" w:rsidP="00333297">
      <w:pPr>
        <w:pStyle w:val="a5"/>
        <w:jc w:val="both"/>
        <w:rPr>
          <w:color w:val="000000"/>
          <w:sz w:val="27"/>
          <w:szCs w:val="27"/>
          <w:lang w:val="kk-KZ"/>
        </w:rPr>
      </w:pPr>
    </w:p>
    <w:p w:rsidR="008D7667" w:rsidRPr="00333297" w:rsidRDefault="008D7667" w:rsidP="00333297">
      <w:pPr>
        <w:jc w:val="both"/>
        <w:rPr>
          <w:lang w:val="kk-KZ"/>
        </w:rPr>
      </w:pPr>
    </w:p>
    <w:sectPr w:rsidR="008D7667" w:rsidRPr="00333297" w:rsidSect="008D766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33297"/>
    <w:rsid w:val="00333297"/>
    <w:rsid w:val="008D76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29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333297"/>
    <w:pPr>
      <w:widowControl/>
      <w:autoSpaceDE/>
      <w:autoSpaceDN/>
      <w:adjustRightInd/>
      <w:jc w:val="center"/>
    </w:pPr>
    <w:rPr>
      <w:sz w:val="28"/>
    </w:rPr>
  </w:style>
  <w:style w:type="character" w:customStyle="1" w:styleId="a4">
    <w:name w:val="Название Знак"/>
    <w:basedOn w:val="a0"/>
    <w:link w:val="a3"/>
    <w:rsid w:val="00333297"/>
    <w:rPr>
      <w:rFonts w:ascii="Times New Roman" w:eastAsia="Times New Roman" w:hAnsi="Times New Roman" w:cs="Times New Roman"/>
      <w:sz w:val="28"/>
      <w:szCs w:val="20"/>
      <w:lang w:eastAsia="ru-RU"/>
    </w:rPr>
  </w:style>
  <w:style w:type="paragraph" w:styleId="a5">
    <w:name w:val="Subtitle"/>
    <w:basedOn w:val="a"/>
    <w:link w:val="a6"/>
    <w:qFormat/>
    <w:rsid w:val="00333297"/>
    <w:pPr>
      <w:widowControl/>
      <w:autoSpaceDE/>
      <w:autoSpaceDN/>
      <w:adjustRightInd/>
      <w:jc w:val="center"/>
    </w:pPr>
    <w:rPr>
      <w:sz w:val="28"/>
    </w:rPr>
  </w:style>
  <w:style w:type="character" w:customStyle="1" w:styleId="a6">
    <w:name w:val="Подзаголовок Знак"/>
    <w:basedOn w:val="a0"/>
    <w:link w:val="a5"/>
    <w:rsid w:val="00333297"/>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333297"/>
    <w:rPr>
      <w:rFonts w:ascii="Tahoma" w:hAnsi="Tahoma" w:cs="Tahoma"/>
      <w:sz w:val="16"/>
      <w:szCs w:val="16"/>
    </w:rPr>
  </w:style>
  <w:style w:type="character" w:customStyle="1" w:styleId="a8">
    <w:name w:val="Текст выноски Знак"/>
    <w:basedOn w:val="a0"/>
    <w:link w:val="a7"/>
    <w:uiPriority w:val="99"/>
    <w:semiHidden/>
    <w:rsid w:val="0033329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353</Words>
  <Characters>2014</Characters>
  <Application>Microsoft Office Word</Application>
  <DocSecurity>0</DocSecurity>
  <Lines>16</Lines>
  <Paragraphs>4</Paragraphs>
  <ScaleCrop>false</ScaleCrop>
  <Company/>
  <LinksUpToDate>false</LinksUpToDate>
  <CharactersWithSpaces>2363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2020-08-18T03:36:00Z</dcterms:created>
  <dcterms:modified xsi:type="dcterms:W3CDTF">2020-08-18T03:40:00Z</dcterms:modified>
</cp:coreProperties>
</file>