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87E" w:rsidRDefault="007B387E" w:rsidP="007B387E">
      <w:pPr>
        <w:jc w:val="center"/>
        <w:rPr>
          <w:b/>
          <w:sz w:val="28"/>
          <w:szCs w:val="28"/>
          <w:lang w:val="kk-KZ"/>
        </w:rPr>
      </w:pPr>
      <w:r>
        <w:rPr>
          <w:b/>
          <w:sz w:val="28"/>
          <w:szCs w:val="28"/>
          <w:lang w:val="kk-KZ"/>
        </w:rPr>
        <w:t>Дәріс-8.</w:t>
      </w:r>
    </w:p>
    <w:p w:rsidR="007B387E" w:rsidRDefault="007B387E" w:rsidP="007B387E">
      <w:pPr>
        <w:jc w:val="center"/>
        <w:rPr>
          <w:sz w:val="28"/>
          <w:szCs w:val="28"/>
          <w:lang w:val="kk-KZ"/>
        </w:rPr>
      </w:pPr>
    </w:p>
    <w:p w:rsidR="007B387E" w:rsidRDefault="007B387E" w:rsidP="007B387E">
      <w:pPr>
        <w:pStyle w:val="a3"/>
        <w:jc w:val="both"/>
        <w:rPr>
          <w:b/>
          <w:color w:val="000000"/>
          <w:szCs w:val="28"/>
        </w:rPr>
      </w:pPr>
      <w:r>
        <w:rPr>
          <w:b/>
          <w:szCs w:val="28"/>
          <w:lang w:val="kk-KZ"/>
        </w:rPr>
        <w:t xml:space="preserve">Тақырыбы: </w:t>
      </w:r>
      <w:r w:rsidRPr="007B387E">
        <w:rPr>
          <w:b/>
          <w:color w:val="000000"/>
          <w:szCs w:val="28"/>
        </w:rPr>
        <w:t>«Ағаш бөрікбасын қалыптастыру»</w:t>
      </w:r>
    </w:p>
    <w:p w:rsidR="007B387E" w:rsidRDefault="007B387E" w:rsidP="007B387E">
      <w:pPr>
        <w:pStyle w:val="a3"/>
        <w:jc w:val="both"/>
        <w:rPr>
          <w:b/>
          <w:szCs w:val="28"/>
          <w:lang w:val="kk-KZ"/>
        </w:rPr>
      </w:pPr>
    </w:p>
    <w:p w:rsidR="007B387E" w:rsidRDefault="007B387E" w:rsidP="007B387E">
      <w:pPr>
        <w:pStyle w:val="a3"/>
        <w:jc w:val="left"/>
        <w:rPr>
          <w:szCs w:val="28"/>
          <w:lang w:val="kk-KZ"/>
        </w:rPr>
      </w:pPr>
      <w:r>
        <w:rPr>
          <w:b/>
          <w:szCs w:val="28"/>
          <w:lang w:val="kk-KZ"/>
        </w:rPr>
        <w:t xml:space="preserve">Дәрістің мақсаты мен міндеті: </w:t>
      </w:r>
      <w:r>
        <w:rPr>
          <w:color w:val="000000"/>
          <w:sz w:val="27"/>
          <w:szCs w:val="27"/>
          <w:lang w:val="kk-KZ"/>
        </w:rPr>
        <w:t xml:space="preserve"> </w:t>
      </w:r>
      <w:r w:rsidRPr="007B387E">
        <w:rPr>
          <w:color w:val="000000"/>
          <w:sz w:val="27"/>
          <w:szCs w:val="27"/>
          <w:lang w:val="kk-KZ"/>
        </w:rPr>
        <w:t xml:space="preserve">Ағаш бөрікбасын 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7B387E" w:rsidRDefault="007B387E" w:rsidP="007B387E">
      <w:pPr>
        <w:pStyle w:val="a5"/>
        <w:tabs>
          <w:tab w:val="num" w:pos="900"/>
        </w:tabs>
        <w:jc w:val="both"/>
        <w:rPr>
          <w:szCs w:val="28"/>
          <w:lang w:val="kk-KZ"/>
        </w:rPr>
      </w:pPr>
      <w:r>
        <w:rPr>
          <w:szCs w:val="28"/>
          <w:lang w:val="kk-KZ"/>
        </w:rPr>
        <w:t xml:space="preserve"> </w:t>
      </w:r>
    </w:p>
    <w:p w:rsidR="007B387E" w:rsidRDefault="007B387E" w:rsidP="007B387E">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7B387E" w:rsidRDefault="007B387E" w:rsidP="007B387E">
      <w:pPr>
        <w:pStyle w:val="a5"/>
        <w:jc w:val="left"/>
        <w:rPr>
          <w:color w:val="000000"/>
          <w:sz w:val="27"/>
          <w:szCs w:val="27"/>
          <w:lang w:val="kk-KZ"/>
        </w:rPr>
      </w:pPr>
      <w:r>
        <w:rPr>
          <w:color w:val="000000"/>
          <w:sz w:val="27"/>
          <w:szCs w:val="27"/>
          <w:lang w:val="kk-KZ"/>
        </w:rPr>
        <w:t xml:space="preserve">1 Өнім </w:t>
      </w:r>
      <w:r w:rsidRPr="007B387E">
        <w:rPr>
          <w:color w:val="000000"/>
          <w:sz w:val="27"/>
          <w:szCs w:val="27"/>
          <w:lang w:val="kk-KZ"/>
        </w:rPr>
        <w:t>жемістерді жинау</w:t>
      </w:r>
    </w:p>
    <w:p w:rsidR="007B387E" w:rsidRDefault="007B387E" w:rsidP="007B387E">
      <w:pPr>
        <w:pStyle w:val="a5"/>
        <w:jc w:val="left"/>
        <w:rPr>
          <w:color w:val="000000"/>
          <w:sz w:val="27"/>
          <w:szCs w:val="27"/>
          <w:lang w:val="kk-KZ"/>
        </w:rPr>
      </w:pPr>
      <w:r>
        <w:rPr>
          <w:color w:val="000000"/>
          <w:sz w:val="27"/>
          <w:szCs w:val="27"/>
          <w:lang w:val="kk-KZ"/>
        </w:rPr>
        <w:t>2 Отырғызудан кейінгі күтім</w:t>
      </w:r>
    </w:p>
    <w:p w:rsidR="007B387E" w:rsidRDefault="007B387E" w:rsidP="007B387E">
      <w:pPr>
        <w:pStyle w:val="a5"/>
        <w:jc w:val="left"/>
        <w:rPr>
          <w:color w:val="000000"/>
          <w:sz w:val="27"/>
          <w:szCs w:val="27"/>
          <w:lang w:val="kk-KZ"/>
        </w:rPr>
      </w:pPr>
    </w:p>
    <w:p w:rsidR="007B387E" w:rsidRDefault="007B387E" w:rsidP="007B387E">
      <w:pPr>
        <w:pStyle w:val="a5"/>
        <w:jc w:val="left"/>
        <w:rPr>
          <w:color w:val="000000"/>
          <w:sz w:val="27"/>
          <w:szCs w:val="27"/>
          <w:lang w:val="kk-KZ"/>
        </w:rPr>
      </w:pPr>
      <w:r w:rsidRPr="007B387E">
        <w:rPr>
          <w:color w:val="000000"/>
          <w:sz w:val="27"/>
          <w:szCs w:val="27"/>
          <w:lang w:val="kk-KZ"/>
        </w:rPr>
        <w:t>жемістерді жинау басталуының критерийлері:</w:t>
      </w:r>
      <w:r>
        <w:rPr>
          <w:color w:val="000000"/>
          <w:sz w:val="27"/>
          <w:szCs w:val="27"/>
          <w:lang w:val="kk-KZ"/>
        </w:rPr>
        <w:t xml:space="preserve"> </w:t>
      </w:r>
    </w:p>
    <w:p w:rsidR="007B387E" w:rsidRPr="007B387E" w:rsidRDefault="007B387E" w:rsidP="007B387E">
      <w:pPr>
        <w:pStyle w:val="a5"/>
        <w:jc w:val="left"/>
        <w:rPr>
          <w:color w:val="000000"/>
          <w:sz w:val="27"/>
          <w:szCs w:val="27"/>
          <w:lang w:val="kk-KZ"/>
        </w:rPr>
      </w:pPr>
      <w:r w:rsidRPr="007B387E">
        <w:rPr>
          <w:color w:val="000000"/>
          <w:sz w:val="27"/>
          <w:szCs w:val="27"/>
          <w:lang w:val="kk-KZ"/>
        </w:rPr>
        <w:t>зиянкестермен зақымданудың болмауы бар паданалардың көптігі;</w:t>
      </w:r>
    </w:p>
    <w:p w:rsidR="007B387E" w:rsidRPr="007B387E" w:rsidRDefault="007B387E" w:rsidP="007B387E">
      <w:pPr>
        <w:pStyle w:val="a5"/>
        <w:jc w:val="left"/>
        <w:rPr>
          <w:color w:val="000000"/>
          <w:sz w:val="27"/>
          <w:szCs w:val="27"/>
          <w:lang w:val="kk-KZ"/>
        </w:rPr>
      </w:pPr>
      <w:r w:rsidRPr="007B387E">
        <w:rPr>
          <w:color w:val="000000"/>
          <w:sz w:val="27"/>
          <w:szCs w:val="27"/>
          <w:lang w:val="kk-KZ"/>
        </w:rPr>
        <w:t>ағаштағы жемістерде сүйектердің қараңғылануы;</w:t>
      </w:r>
    </w:p>
    <w:p w:rsidR="007B387E" w:rsidRPr="007B387E" w:rsidRDefault="007B387E" w:rsidP="007B387E">
      <w:pPr>
        <w:pStyle w:val="a5"/>
        <w:jc w:val="left"/>
        <w:rPr>
          <w:color w:val="000000"/>
          <w:sz w:val="27"/>
          <w:szCs w:val="27"/>
          <w:lang w:val="kk-KZ"/>
        </w:rPr>
      </w:pPr>
      <w:r w:rsidRPr="007B387E">
        <w:rPr>
          <w:color w:val="000000"/>
          <w:sz w:val="27"/>
          <w:szCs w:val="27"/>
          <w:lang w:val="kk-KZ"/>
        </w:rPr>
        <w:t>жемістерді бұтақтардан оңай бөлу.</w:t>
      </w:r>
    </w:p>
    <w:p w:rsidR="00A95C3E" w:rsidRPr="00A95C3E" w:rsidRDefault="007B387E" w:rsidP="00A95C3E">
      <w:pPr>
        <w:pStyle w:val="a5"/>
        <w:jc w:val="both"/>
        <w:rPr>
          <w:color w:val="000000"/>
          <w:sz w:val="27"/>
          <w:szCs w:val="27"/>
          <w:lang w:val="kk-KZ"/>
        </w:rPr>
      </w:pPr>
      <w:r w:rsidRPr="007B387E">
        <w:rPr>
          <w:color w:val="000000"/>
          <w:sz w:val="27"/>
          <w:szCs w:val="27"/>
          <w:lang w:val="kk-KZ"/>
        </w:rPr>
        <w:t>Алма жинау оларды мөлшері бойынша сұрыптауды білдіреді, өйткені орташа және кішкентай жемістер ғана сақтауға жарамды, бірақ үлкен алма жоғары дәмімен ерекшеленеді және жеуге де, бланкілерді дайындауға да жарайды. Есіңізде болсын, барлық сорттар ұзақ уақыт сақтауға жарамайды, бірақ уақытында жиналған жемістер сабан қораптарындағы жертөледе кем дегенде бір ай жата алады.</w:t>
      </w:r>
      <w:r w:rsidR="00A95C3E" w:rsidRPr="00A95C3E">
        <w:rPr>
          <w:lang w:val="kk-KZ"/>
        </w:rPr>
        <w:t xml:space="preserve"> </w:t>
      </w:r>
      <w:r w:rsidR="00A95C3E" w:rsidRPr="00A95C3E">
        <w:rPr>
          <w:color w:val="000000"/>
          <w:sz w:val="27"/>
          <w:szCs w:val="27"/>
          <w:lang w:val="kk-KZ"/>
        </w:rPr>
        <w:t>Алма, әртүрлілігіне байланысты, тамыздың ортасында-қыркүйектің басында пісе бастайды, бірақ кеш сорттар қазан айының ортасына дейін пісуі мүмкін.</w:t>
      </w:r>
      <w:r w:rsidR="00A95C3E" w:rsidRPr="00A95C3E">
        <w:rPr>
          <w:lang w:val="kk-KZ"/>
        </w:rPr>
        <w:t xml:space="preserve"> </w:t>
      </w:r>
      <w:r w:rsidR="00A95C3E" w:rsidRPr="00A95C3E">
        <w:rPr>
          <w:color w:val="000000"/>
          <w:sz w:val="27"/>
          <w:szCs w:val="27"/>
          <w:lang w:val="kk-KZ"/>
        </w:rPr>
        <w:t>Сортты дақылдарды өсіру әсіресе тиімді.</w:t>
      </w:r>
    </w:p>
    <w:p w:rsidR="00A95C3E" w:rsidRPr="00A95C3E" w:rsidRDefault="00A95C3E" w:rsidP="00A95C3E">
      <w:pPr>
        <w:pStyle w:val="a5"/>
        <w:jc w:val="both"/>
        <w:rPr>
          <w:color w:val="000000"/>
          <w:sz w:val="27"/>
          <w:szCs w:val="27"/>
          <w:lang w:val="kk-KZ"/>
        </w:rPr>
      </w:pPr>
    </w:p>
    <w:p w:rsidR="00A95C3E" w:rsidRPr="00A95C3E" w:rsidRDefault="00A95C3E" w:rsidP="00A95C3E">
      <w:pPr>
        <w:pStyle w:val="a5"/>
        <w:jc w:val="both"/>
        <w:rPr>
          <w:color w:val="000000"/>
          <w:sz w:val="27"/>
          <w:szCs w:val="27"/>
          <w:lang w:val="kk-KZ"/>
        </w:rPr>
      </w:pPr>
      <w:r w:rsidRPr="00A95C3E">
        <w:rPr>
          <w:color w:val="000000"/>
          <w:sz w:val="27"/>
          <w:szCs w:val="27"/>
          <w:lang w:val="kk-KZ"/>
        </w:rPr>
        <w:t>Алғаш рет өсімдік көшеттерін өсіруді шешкен кәсіпкер үшін, ең алдымен, өсіру жағдайларына қарапайым өсімдіктерге назар аудару керек. Сорттар жергілікті жағдайларға бейімделуі керек, температураның өзгеруіне, ауруларға төзімді және мазмұнында қарапайым болуы керек. Бұл жағдайда өсімдіктер тез көбейіп, өсуі керек. Ең алдымен, қарлыған, қарақат, таңқурай осы параметрлерге сәйкес келеді.</w:t>
      </w:r>
    </w:p>
    <w:p w:rsidR="00A95C3E" w:rsidRPr="00A95C3E" w:rsidRDefault="00A95C3E" w:rsidP="00A95C3E">
      <w:pPr>
        <w:pStyle w:val="a5"/>
        <w:jc w:val="both"/>
        <w:rPr>
          <w:color w:val="000000"/>
          <w:sz w:val="27"/>
          <w:szCs w:val="27"/>
          <w:lang w:val="kk-KZ"/>
        </w:rPr>
      </w:pPr>
    </w:p>
    <w:p w:rsidR="00A95C3E" w:rsidRPr="00A95C3E" w:rsidRDefault="00A95C3E" w:rsidP="00A95C3E">
      <w:pPr>
        <w:pStyle w:val="a5"/>
        <w:jc w:val="both"/>
        <w:rPr>
          <w:color w:val="000000"/>
          <w:sz w:val="27"/>
          <w:szCs w:val="27"/>
          <w:lang w:val="kk-KZ"/>
        </w:rPr>
      </w:pPr>
      <w:r w:rsidRPr="00A95C3E">
        <w:rPr>
          <w:color w:val="000000"/>
          <w:sz w:val="27"/>
          <w:szCs w:val="27"/>
          <w:lang w:val="kk-KZ"/>
        </w:rPr>
        <w:t>Жеміс ағаштарының көшеттерін өсіру қиынырақ. Қажетті сорттардың көшеттерін алу үшін олар егіліп, жидек ағаштары кесіліп, тамырлы ұрпақтар мен қабаттар отырғызылады.</w:t>
      </w:r>
    </w:p>
    <w:p w:rsidR="00A95C3E" w:rsidRPr="00A95C3E" w:rsidRDefault="00A95C3E" w:rsidP="00A95C3E">
      <w:pPr>
        <w:pStyle w:val="a5"/>
        <w:jc w:val="both"/>
        <w:rPr>
          <w:color w:val="000000"/>
          <w:sz w:val="27"/>
          <w:szCs w:val="27"/>
          <w:lang w:val="kk-KZ"/>
        </w:rPr>
      </w:pPr>
    </w:p>
    <w:p w:rsidR="00A95C3E" w:rsidRPr="00A95C3E" w:rsidRDefault="00A95C3E" w:rsidP="00A95C3E">
      <w:pPr>
        <w:pStyle w:val="a5"/>
        <w:jc w:val="both"/>
        <w:rPr>
          <w:color w:val="000000"/>
          <w:sz w:val="27"/>
          <w:szCs w:val="27"/>
          <w:lang w:val="kk-KZ"/>
        </w:rPr>
      </w:pPr>
      <w:r w:rsidRPr="00A95C3E">
        <w:rPr>
          <w:color w:val="000000"/>
          <w:sz w:val="27"/>
          <w:szCs w:val="27"/>
          <w:lang w:val="kk-KZ"/>
        </w:rPr>
        <w:t>Ересек Қарақат немесе қарлыған бұталарын кесу жыл сайын жүргізілуі мүмкін. Олардың процестері біраз уақытқа суға салынып, содан кейін олар жылыжайда кішкене контейнерлерге немесе құмыраларға отырғызылады, онда олар тез дамып, оларға күтім жасау оңайырақ болады.</w:t>
      </w:r>
    </w:p>
    <w:p w:rsidR="00A95C3E" w:rsidRPr="00A95C3E" w:rsidRDefault="00A95C3E" w:rsidP="00A95C3E">
      <w:pPr>
        <w:pStyle w:val="a5"/>
        <w:jc w:val="both"/>
        <w:rPr>
          <w:color w:val="000000"/>
          <w:sz w:val="27"/>
          <w:szCs w:val="27"/>
          <w:lang w:val="kk-KZ"/>
        </w:rPr>
      </w:pPr>
    </w:p>
    <w:p w:rsidR="007B387E" w:rsidRDefault="00A95C3E" w:rsidP="00A95C3E">
      <w:pPr>
        <w:pStyle w:val="a5"/>
        <w:jc w:val="both"/>
        <w:rPr>
          <w:color w:val="000000"/>
          <w:sz w:val="27"/>
          <w:szCs w:val="27"/>
          <w:lang w:val="kk-KZ"/>
        </w:rPr>
      </w:pPr>
      <w:r w:rsidRPr="00A95C3E">
        <w:rPr>
          <w:color w:val="000000"/>
          <w:sz w:val="27"/>
          <w:szCs w:val="27"/>
          <w:lang w:val="kk-KZ"/>
        </w:rPr>
        <w:t>Әдетте көшеттерді сату көктемде басталады. Жеке әуесқой бағбандар үлкен ықыласпен сұрыпты жидек бұталарының күшті және сау көшеттерін сатып алады. Егер сіздің сайтыңызда қазірдің өзінде бар болса, тіпті жақсы дақылдары бар кішкентай БАҚ болса да, сіз бұл бизнесті қазір және ең аз шығынмен бастай аласыз.</w:t>
      </w:r>
    </w:p>
    <w:p w:rsidR="00A95C3E" w:rsidRDefault="00A95C3E" w:rsidP="00A95C3E">
      <w:pPr>
        <w:pStyle w:val="a5"/>
        <w:jc w:val="both"/>
        <w:rPr>
          <w:color w:val="000000"/>
          <w:sz w:val="27"/>
          <w:szCs w:val="27"/>
          <w:lang w:val="kk-KZ"/>
        </w:rPr>
      </w:pPr>
      <w:r>
        <w:rPr>
          <w:noProof/>
        </w:rPr>
        <w:lastRenderedPageBreak/>
        <w:drawing>
          <wp:inline distT="0" distB="0" distL="0" distR="0">
            <wp:extent cx="5940425" cy="4342805"/>
            <wp:effectExtent l="19050" t="0" r="3175" b="0"/>
            <wp:docPr id="1" name="Рисунок 1" descr="https://i1.wp.com/xn-----7kcbekeiftdh9amwkb4d2o.xn--p1ai/wp-content/uploads/2014/04/7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xn-----7kcbekeiftdh9amwkb4d2o.xn--p1ai/wp-content/uploads/2014/04/7294.jpg"/>
                    <pic:cNvPicPr>
                      <a:picLocks noChangeAspect="1" noChangeArrowheads="1"/>
                    </pic:cNvPicPr>
                  </pic:nvPicPr>
                  <pic:blipFill>
                    <a:blip r:embed="rId4" cstate="print"/>
                    <a:srcRect/>
                    <a:stretch>
                      <a:fillRect/>
                    </a:stretch>
                  </pic:blipFill>
                  <pic:spPr bwMode="auto">
                    <a:xfrm>
                      <a:off x="0" y="0"/>
                      <a:ext cx="5940425" cy="4342805"/>
                    </a:xfrm>
                    <a:prstGeom prst="rect">
                      <a:avLst/>
                    </a:prstGeom>
                    <a:noFill/>
                    <a:ln w="9525">
                      <a:noFill/>
                      <a:miter lim="800000"/>
                      <a:headEnd/>
                      <a:tailEnd/>
                    </a:ln>
                  </pic:spPr>
                </pic:pic>
              </a:graphicData>
            </a:graphic>
          </wp:inline>
        </w:drawing>
      </w:r>
    </w:p>
    <w:p w:rsidR="005C7A5D" w:rsidRPr="007B387E" w:rsidRDefault="005C7A5D">
      <w:pPr>
        <w:rPr>
          <w:lang w:val="kk-KZ"/>
        </w:rPr>
      </w:pPr>
    </w:p>
    <w:sectPr w:rsidR="005C7A5D" w:rsidRPr="007B387E" w:rsidSect="005C7A5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B387E"/>
    <w:rsid w:val="005C7A5D"/>
    <w:rsid w:val="007B387E"/>
    <w:rsid w:val="00A95C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87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7B387E"/>
    <w:pPr>
      <w:widowControl/>
      <w:autoSpaceDE/>
      <w:autoSpaceDN/>
      <w:adjustRightInd/>
      <w:jc w:val="center"/>
    </w:pPr>
    <w:rPr>
      <w:sz w:val="28"/>
    </w:rPr>
  </w:style>
  <w:style w:type="character" w:customStyle="1" w:styleId="a4">
    <w:name w:val="Название Знак"/>
    <w:basedOn w:val="a0"/>
    <w:link w:val="a3"/>
    <w:rsid w:val="007B387E"/>
    <w:rPr>
      <w:rFonts w:ascii="Times New Roman" w:eastAsia="Times New Roman" w:hAnsi="Times New Roman" w:cs="Times New Roman"/>
      <w:sz w:val="28"/>
      <w:szCs w:val="20"/>
      <w:lang w:eastAsia="ru-RU"/>
    </w:rPr>
  </w:style>
  <w:style w:type="paragraph" w:styleId="a5">
    <w:name w:val="Subtitle"/>
    <w:basedOn w:val="a"/>
    <w:link w:val="a6"/>
    <w:qFormat/>
    <w:rsid w:val="007B387E"/>
    <w:pPr>
      <w:widowControl/>
      <w:autoSpaceDE/>
      <w:autoSpaceDN/>
      <w:adjustRightInd/>
      <w:jc w:val="center"/>
    </w:pPr>
    <w:rPr>
      <w:sz w:val="28"/>
    </w:rPr>
  </w:style>
  <w:style w:type="character" w:customStyle="1" w:styleId="a6">
    <w:name w:val="Подзаголовок Знак"/>
    <w:basedOn w:val="a0"/>
    <w:link w:val="a5"/>
    <w:rsid w:val="007B387E"/>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A95C3E"/>
    <w:rPr>
      <w:rFonts w:ascii="Tahoma" w:hAnsi="Tahoma" w:cs="Tahoma"/>
      <w:sz w:val="16"/>
      <w:szCs w:val="16"/>
    </w:rPr>
  </w:style>
  <w:style w:type="character" w:customStyle="1" w:styleId="a8">
    <w:name w:val="Текст выноски Знак"/>
    <w:basedOn w:val="a0"/>
    <w:link w:val="a7"/>
    <w:uiPriority w:val="99"/>
    <w:semiHidden/>
    <w:rsid w:val="00A95C3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21643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323</Words>
  <Characters>1844</Characters>
  <Application>Microsoft Office Word</Application>
  <DocSecurity>0</DocSecurity>
  <Lines>15</Lines>
  <Paragraphs>4</Paragraphs>
  <ScaleCrop>false</ScaleCrop>
  <Company/>
  <LinksUpToDate>false</LinksUpToDate>
  <CharactersWithSpaces>2163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2020-08-18T03:05:00Z</dcterms:created>
  <dcterms:modified xsi:type="dcterms:W3CDTF">2020-08-18T03:10:00Z</dcterms:modified>
</cp:coreProperties>
</file>