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A54" w:rsidRPr="00A81DC9" w:rsidRDefault="00A81DC9" w:rsidP="00A81DC9">
      <w:pPr>
        <w:rPr>
          <w:rFonts w:ascii="Times New Roman" w:hAnsi="Times New Roman" w:cs="Times New Roman"/>
          <w:sz w:val="28"/>
          <w:szCs w:val="28"/>
        </w:rPr>
      </w:pPr>
      <w:r w:rsidRPr="00A81DC9">
        <w:rPr>
          <w:rFonts w:ascii="Times New Roman" w:hAnsi="Times New Roman" w:cs="Times New Roman"/>
          <w:b/>
          <w:sz w:val="28"/>
          <w:szCs w:val="28"/>
        </w:rPr>
        <w:t>4-дә</w:t>
      </w:r>
      <w:proofErr w:type="gramStart"/>
      <w:r w:rsidRPr="00A81DC9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A81DC9">
        <w:rPr>
          <w:rFonts w:ascii="Times New Roman" w:hAnsi="Times New Roman" w:cs="Times New Roman"/>
          <w:b/>
          <w:sz w:val="28"/>
          <w:szCs w:val="28"/>
        </w:rPr>
        <w:t xml:space="preserve">іс. </w:t>
      </w:r>
      <w:r w:rsidRPr="00A81DC9">
        <w:rPr>
          <w:rFonts w:ascii="Times New Roman" w:hAnsi="Times New Roman" w:cs="Times New Roman"/>
          <w:b/>
          <w:sz w:val="28"/>
          <w:szCs w:val="28"/>
        </w:rPr>
        <w:br/>
        <w:t xml:space="preserve">Тақырыбы:Негізгі </w:t>
      </w:r>
      <w:proofErr w:type="spellStart"/>
      <w:r w:rsidRPr="00A81DC9">
        <w:rPr>
          <w:rFonts w:ascii="Times New Roman" w:hAnsi="Times New Roman" w:cs="Times New Roman"/>
          <w:b/>
          <w:sz w:val="28"/>
          <w:szCs w:val="28"/>
        </w:rPr>
        <w:t>орман</w:t>
      </w:r>
      <w:proofErr w:type="spellEnd"/>
      <w:r w:rsidRPr="00A81DC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b/>
          <w:sz w:val="28"/>
          <w:szCs w:val="28"/>
        </w:rPr>
        <w:t>таксациясын</w:t>
      </w:r>
      <w:proofErr w:type="spellEnd"/>
      <w:r w:rsidRPr="00A81DC9">
        <w:rPr>
          <w:rFonts w:ascii="Times New Roman" w:hAnsi="Times New Roman" w:cs="Times New Roman"/>
          <w:b/>
          <w:sz w:val="28"/>
          <w:szCs w:val="28"/>
        </w:rPr>
        <w:t xml:space="preserve"> өлшемдерінің құрал-жабдықтары</w:t>
      </w:r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r w:rsidRPr="00A81DC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: 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1. Қара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ашаны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.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2. Ағаштын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жасын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қалыдығына қарап өлшеу.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3.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Кесі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лген</w:t>
      </w:r>
      <w:proofErr w:type="spellEnd"/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ағаштардың ұзындығын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лшеу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.</w:t>
      </w:r>
      <w:r w:rsidRPr="00A81DC9">
        <w:rPr>
          <w:rFonts w:ascii="Times New Roman" w:hAnsi="Times New Roman" w:cs="Times New Roman"/>
          <w:sz w:val="28"/>
          <w:szCs w:val="28"/>
        </w:rPr>
        <w:br/>
      </w:r>
      <w:r w:rsidRPr="00A81DC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таксациясын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өлшемдерінің құрал-жабдықтары</w:t>
      </w:r>
      <w:r w:rsidRPr="00A81DC9">
        <w:rPr>
          <w:rFonts w:ascii="Times New Roman" w:hAnsi="Times New Roman" w:cs="Times New Roman"/>
          <w:sz w:val="28"/>
          <w:szCs w:val="28"/>
        </w:rPr>
        <w:br/>
        <w:t>1)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ашаны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Орманның қлшеу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ашасы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–т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аксациялық жұмыстарда қолданылатын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құрал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сайман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одақтық стандарт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елімізде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қабылданған өлшеу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ашасы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сызғыштан және қ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ғалыссыз және қозғалысты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аяқшадан тұрады. Сызғышта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трапедциалді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көлденең қыйма бар,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жіңішке жағы (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жиегі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) кең жақтарға перпендикуляр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Сызғыштың кең жақтарында 1 мм тереңдікті ойықшалар жасалған,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оларда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ұзындығына перпендикуляр бөлінулер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жағында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сантиметрлік,онда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4 см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басқа жағында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сантимертлік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2 см сайынғы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сандармен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Өлшеу арасындағы қалыңдатылған және кеңейтілген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негізбен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ғалыссыз аяқша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ағаш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кесегінен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жасалған. Аяқшаның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өтпелі сопақша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тесік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ойылған, оған сызғыштың үшы тығыз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бұрама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шегелермен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бекітіледі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Қозғалмалы аяқшасы да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ағаш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кесегінен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жасалған. Оның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үшы кеңейтілген.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бұрышты ойық жасалған,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онымен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аяқша сызғышқа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кейіледі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Ойықша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жағынан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шегеленетін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ағаш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планкамен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жабылған,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аяқшаның кеңейтілген бөлігіне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алты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бұрама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шегелермен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Ойықша, аяқшасы сызғыштың бүкіл ұзындығында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ғалатындай,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уақытта оған тығыз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жанасатындай,ол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аяқшаның жұмыс жазықтығы барлық жағдайды сызғышқа перпендикуляр қалатындай өлшемде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Қозғалмалы аяқша ағаш өлшемдерінің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ісінуі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мен кебуінің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салдарынан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қозғалады және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бұрыштан үлкен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бұрышты сызғышпен түзеді. Бұл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кемшілікті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үшін қ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ғалмалы аяқшадағы ойықшаны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баршама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үлкен өлшемдері мен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серіппелермен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барашка-мен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стопор-лы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бұрамен жабдықталған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металды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ішпекті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орналастырады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Стопрлы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бұраманы бұрау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ішпек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ғалмалы аяқшаны сызғыштың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жерінде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оған перпендикуляр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берік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бекітіледі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. Пышақтардың жұмыс жақтарының жазықтықтары сызғышқа перпендикуляр.</w:t>
      </w:r>
      <w:r w:rsidRPr="00A81DC9">
        <w:rPr>
          <w:rFonts w:ascii="Times New Roman" w:hAnsi="Times New Roman" w:cs="Times New Roman"/>
          <w:sz w:val="28"/>
          <w:szCs w:val="28"/>
        </w:rPr>
        <w:br/>
      </w:r>
      <w:proofErr w:type="spellStart"/>
      <w:proofErr w:type="gramStart"/>
      <w:r w:rsidRPr="00A81DC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ая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қшаның толық жақындауында олардың жұмыс жазықтықтары тығыз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жанасады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Ағаштың қалындығын өлшеу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қозғалмалы аяқшаны сызғыш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шетке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әкетеді және қозғалмалы мен қозғалыссыз </w:t>
      </w:r>
      <w:r w:rsidRPr="00A81DC9">
        <w:rPr>
          <w:rFonts w:ascii="Times New Roman" w:hAnsi="Times New Roman" w:cs="Times New Roman"/>
          <w:sz w:val="28"/>
          <w:szCs w:val="28"/>
        </w:rPr>
        <w:lastRenderedPageBreak/>
        <w:t xml:space="preserve">ақшалардың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дің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бекітеді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Пышақтар қондырылған сызғыш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ағаштың қалыңдығын анықтайды. 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Өсіп тұрған ағаштардың қалындығын өлшеу үшін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градацияларды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4 см- де қалыңдық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сатыларын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Бұл градациялардың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жартысынан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азын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құратын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үлестерді,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диаметрлерді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өлшеу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тастайды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жартысынан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көбін бүтін сан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қабылдайды. 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Орманның өлшеу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ашасы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берік</w:t>
      </w:r>
      <w:proofErr w:type="spellEnd"/>
      <w:proofErr w:type="gramStart"/>
      <w:r w:rsidRPr="00A81DC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жеңіл, ал қозғалмалы аяқшасы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баяу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жылжитын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бөліністері дәл,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сандары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анық көрсетілген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.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ВНИИЛМ ғылыми қызметкері В.В.Никитин құрастырған өлшеу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ашасы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шаруашылығында кең қолданылады. Бұл ашаның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, мұның қ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ғалмалы аяқшасы, сызғыштын бүйір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шеттерімен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сырғитын,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шарикті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мойынтіректерде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күймешемен жабдықталған. Сызғыштың кең жақтарына,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милиметрлік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және төрт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сантиметрлік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бөлінулермен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еселенген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масштабты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шкала ойылған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Қозғалыссыз аяқшасын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барашкамен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штифтпен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сызғыштың ұшында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бекітеді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В.В.Никитин конструкциясының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ашасы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текстолиттен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Бұл материал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берік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поррозияға және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ісінуге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қарсы төзімділікке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бұл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жауын-шашынды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ауа-райында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жұмыс жүргізуге мүмкіндік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. Ашаның қ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ғалмалы аяқшасындағы күймешеде шарикмойынтіректердің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күймешенің жүру жеңілдігін және сызғышта көрсетуде бұрмалайтын, қиғаштанулардың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болмауын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қамтиды.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Сызғыштын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ұзындығы 90см, аяқшаларының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ұзындығы 45 см, өлшеу ашасының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салмағы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600г. </w:t>
      </w:r>
      <w:r w:rsidRPr="00A81DC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Л.П.Зайгенко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құрастырған өлшеу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ашасы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ұштарында, сызғышпен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топсалы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қосылған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аяқшалар орнатылған,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дюралюминді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сызғыш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юолып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Диаметрлерді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өлшеуге арналған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шкалалар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ашаның сызғышында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r w:rsidRPr="00A81DC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Диаметрлерді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өлшеу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пышақ сызғышты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арынмен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күйде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бекітіледі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Діңмен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жанасу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сәтінде оң аяқшаның шабылған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шеті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шкалада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диаметі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>ін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көрсетеді. Бұл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протативті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және тасымалдауға ыңғайлы. 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Соңғы уақытта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өлшеу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ашаларын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жасау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тырысады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81DC9">
        <w:rPr>
          <w:rFonts w:ascii="Times New Roman" w:hAnsi="Times New Roman" w:cs="Times New Roman"/>
          <w:sz w:val="28"/>
          <w:szCs w:val="28"/>
        </w:rPr>
        <w:t>орманда</w:t>
      </w:r>
      <w:proofErr w:type="spellEnd"/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ағаштарды өлшеуді жеңілдетеді және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электронды-есептеу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машиналарында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нәтежиелерін өңдеуді автоматтандыруға мүмкіндік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Оның көмегімен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диаметрлер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есептегіш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машинаға өңдеуге түсетін, перфотаспаға кодталған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формада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жазылады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2) ағаштың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жасын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қалындығына қарап өлшеу. Көктем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келісі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мен</w:t>
      </w:r>
      <w:proofErr w:type="spellEnd"/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ағаштарда жылдық қабаттың көктемгі бөлігі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салынады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Жазда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ағаштар, сүректің көбірек тығыздалған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элементтерінен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тұратын, жылдық қабаттың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бөлігін өсіреді. Жылдық қабатта көктемгі және жазғы бөліктер құрлысының әртүрлі </w:t>
      </w:r>
      <w:r w:rsidRPr="00A81DC9">
        <w:rPr>
          <w:rFonts w:ascii="Times New Roman" w:hAnsi="Times New Roman" w:cs="Times New Roman"/>
          <w:sz w:val="28"/>
          <w:szCs w:val="28"/>
        </w:rPr>
        <w:lastRenderedPageBreak/>
        <w:t>тығыздығы діңдердің қимасында жақсы кө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інеді, осының арқасында жылдық қабаттардың саны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ағаштың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жасын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анық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тау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ға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.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Дің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жоғарыда орналасқан қималардағы жылдық қабаттардың саны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, осы қиманың үстинде орналасқан, дің бөлігін өсіруге ағаштың жұмсағын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жылдар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табады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Ағаштын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жасын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дәлаңықтау үшін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дің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түбір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мойнында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алынған, қимада қабаттар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r w:rsidRPr="00A81DC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ағаштар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ауыр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салмағынан топыраққа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біршама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батыңқырайды, әсіресе саз батпақта және ылғалды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және бұл жағдайларда түбірдің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мойнын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табу үшін топырақты </w:t>
      </w:r>
      <w:proofErr w:type="spellStart"/>
      <w:proofErr w:type="gramStart"/>
      <w:r w:rsidRPr="00A81DC9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>іршама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тереңдікке қазу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r w:rsidRPr="00A81DC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Жасты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бағдарлап анықтау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шабылған ағаш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томарында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қабаттар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түбі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мойнында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өсіндіні қоршаған ағаштардың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бірін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кеседі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Ағаш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негізіндегі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қабаттардың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есептеп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томардың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биіктігіне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тең, дің бөлігін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кесіп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Кесіндіде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жылдық қабаттардың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және оны, ағаштың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табылған, қабаттар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санынан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ағаштың томарындағы қабаттардың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санымен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айырманы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қосып, бұл ағаштың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жасын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Жапырақты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қылқан жапырақты бунақденелер жеуінің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аяз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жаруының нәтежиесінде ағаштарда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еселенген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жылдық сақина түзіледі.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Еселенген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сақиналар ағаштын бүкіл шеңбері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ә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қашан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орналаса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бермейді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Бұл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нағыз сақиналардан ажыратуға мүмкіндік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.</w:t>
      </w:r>
      <w:r w:rsidRPr="00A81DC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Кері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жағдайлар да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құнарсыз топырақта өсетін ағаштарда сүректі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қалауға қоректік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жетіспей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діңнің төменгі бөлігінде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жылдық сақиналар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да мүмкін.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Шабылған ағаштың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жасын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қабаттарды 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оңды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қтар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белгілей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діңнің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перифериясынан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орталығына қарай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Алынған нәтижелерді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өзара перпендикуляр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радиустар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қабаттарды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Ағаштың нақтылы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жасын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біле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оның шаруашылықты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жасын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.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Нақтылы </w:t>
      </w:r>
      <w:proofErr w:type="spellStart"/>
      <w:proofErr w:type="gramStart"/>
      <w:r w:rsidRPr="00A81DC9">
        <w:rPr>
          <w:rFonts w:ascii="Times New Roman" w:hAnsi="Times New Roman" w:cs="Times New Roman"/>
          <w:sz w:val="28"/>
          <w:szCs w:val="28"/>
        </w:rPr>
        <w:t>жасты</w:t>
      </w:r>
      <w:proofErr w:type="spellEnd"/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а әрпіне,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кідірген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өсумен діңнің орталық бөлігіндегі жылдардың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а, әрпіне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белгілейміз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Ағаштың қалыпты өсу кезеңі а-а,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тең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.</w:t>
      </w:r>
      <w:r w:rsidRPr="00A81DC9">
        <w:rPr>
          <w:rFonts w:ascii="Times New Roman" w:hAnsi="Times New Roman" w:cs="Times New Roman"/>
          <w:sz w:val="28"/>
          <w:szCs w:val="28"/>
        </w:rPr>
        <w:br/>
        <w:t>Бұл кезең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де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ағаштың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r w:rsidRPr="00A81DC9">
        <w:rPr>
          <w:rFonts w:ascii="Times New Roman" w:hAnsi="Times New Roman" w:cs="Times New Roman"/>
          <w:sz w:val="28"/>
          <w:szCs w:val="28"/>
        </w:rPr>
        <w:br/>
        <w:t>(d-d1)(а-а1)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шамаға ұлғаяды; мұнда d-ағаштың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; d1-кедірген ө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сумен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ағашта ортаық бөліктің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Қалыпты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шарттарда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ағаш,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жылдар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санында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d1 бөлігінің өсінде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кідірген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орталық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диаметріне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тең. </w:t>
      </w:r>
      <w:r w:rsidRPr="00A81DC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Жаратылысты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шығу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тегімен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ағаштарда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ағаштардың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жалы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адетте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lastRenderedPageBreak/>
        <w:t>емес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r w:rsidRPr="00A81DC9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102. Діңде жылдық қабаттардың шөгу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сызбасы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.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Осы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суретте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көрсетілгені, ағаш, өмірінің алдыңғы кезеңінде қалыптасқан дің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і қамтитын, ағаш қабатын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өсіреді.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ағаш діңін,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біріне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еңгізілген, көптеген конкурстәрізді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денелер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қарастыруға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Бұл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сызбадан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көретініміз, діңнің комме бөлігінің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ішіндегі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сүрек ең 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өне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өбірек жоғары орналасқан, діңнің барлық бөліктері сәйкесті түрде көбірек жасырақ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Сондықтан ағаштың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жасын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дәл аңықтау үшін, діңнің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тамырдың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мойнында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алынған, қимадағы қабаттар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102-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суретте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көрсетілген дің оң конустә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ізді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денелерден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тұрады; 0,25м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биіктікте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жетті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жылдық қабат, 0,6м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биіктікте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бес қабат, 1м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биіктікте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қабат орналасқан.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алғашқы 3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жылда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ағаш 0,25м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биіктікке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жетті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, 5жылда- 0,6м-ге, қалған өмі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інің 5 жылыңда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1м-ге ұлғайтты. 1,6м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биіктікке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жету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үшін ағаш 10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жұмсады, 1-1,6м үлескіде орналасқан , дің бөлігін қалыптастыруға 2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кетті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.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3)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Кесі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лген</w:t>
      </w:r>
      <w:proofErr w:type="spellEnd"/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ағаштардың ұзындығын өлшеу.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ағаштардың және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олардан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жасалған ағашматериалдың ұзындығын өлшеу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шесттерін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және өлшеу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таспаларын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қолданады. 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Өлшеу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шесттарын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адетте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құ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ғақ жіңішке тура діңшелерден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3м ұзындықты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шесттер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өлшеуге өте ыңғалы.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Шесттерге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метрлерді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метрлерді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көбірек байқалатын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белгілермен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белгілей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, әрбі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10см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бөліп көрсетеді. </w:t>
      </w:r>
      <w:r w:rsidRPr="00A81DC9">
        <w:rPr>
          <w:rFonts w:ascii="Times New Roman" w:hAnsi="Times New Roman" w:cs="Times New Roman"/>
          <w:sz w:val="28"/>
          <w:szCs w:val="28"/>
        </w:rPr>
        <w:br/>
        <w:t xml:space="preserve">Ал өлшеу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таспалары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орамдары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дөңгелек ағаштың ұзыңдығын өлшеуге арналған. Орамның ұзындығы 5-20м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Оны жіңішке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тығыз төсемнен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дайындайды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. Бө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інулері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метрмен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сантиметрлермен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Төсемді тесьма уақыт өте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созылып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кететіндіктен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>, бұ</w:t>
      </w:r>
      <w:proofErr w:type="gramStart"/>
      <w:r w:rsidRPr="00A81DC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ораммен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өлшеуде жүйелі қателіктерге әкеледі.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Болат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таспамен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орамдар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жұмысты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орманда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жүргізуге ыңғайсыз, өйткені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көрсетілген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сандар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нашар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байөалады.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қатар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болат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таспалар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морт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сынғыш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1DC9">
        <w:rPr>
          <w:rFonts w:ascii="Times New Roman" w:hAnsi="Times New Roman" w:cs="Times New Roman"/>
          <w:sz w:val="28"/>
          <w:szCs w:val="28"/>
        </w:rPr>
        <w:t>сынады</w:t>
      </w:r>
      <w:proofErr w:type="spellEnd"/>
      <w:r w:rsidRPr="00A81DC9">
        <w:rPr>
          <w:rFonts w:ascii="Times New Roman" w:hAnsi="Times New Roman" w:cs="Times New Roman"/>
          <w:sz w:val="28"/>
          <w:szCs w:val="28"/>
        </w:rPr>
        <w:t xml:space="preserve">. </w:t>
      </w:r>
      <w:r w:rsidRPr="00A81DC9">
        <w:rPr>
          <w:rFonts w:ascii="Times New Roman" w:hAnsi="Times New Roman" w:cs="Times New Roman"/>
          <w:sz w:val="28"/>
          <w:szCs w:val="28"/>
        </w:rPr>
        <w:br/>
      </w:r>
    </w:p>
    <w:sectPr w:rsidR="00D90A54" w:rsidRPr="00A81DC9" w:rsidSect="00D90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81DC9"/>
    <w:rsid w:val="00A81DC9"/>
    <w:rsid w:val="00D90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1318</Words>
  <Characters>7516</Characters>
  <Application>Microsoft Office Word</Application>
  <DocSecurity>0</DocSecurity>
  <Lines>62</Lines>
  <Paragraphs>17</Paragraphs>
  <ScaleCrop>false</ScaleCrop>
  <Company/>
  <LinksUpToDate>false</LinksUpToDate>
  <CharactersWithSpaces>8817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2020-08-16T15:35:00Z</dcterms:created>
  <dcterms:modified xsi:type="dcterms:W3CDTF">2020-08-16T15:36:00Z</dcterms:modified>
</cp:coreProperties>
</file>