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55E7" w:rsidRPr="009821A1" w:rsidRDefault="00A255E7" w:rsidP="00A255E7">
      <w:pPr>
        <w:jc w:val="center"/>
        <w:rPr>
          <w:b/>
          <w:szCs w:val="28"/>
          <w:lang w:val="kk-KZ"/>
        </w:rPr>
      </w:pPr>
      <w:r>
        <w:rPr>
          <w:b/>
          <w:szCs w:val="28"/>
          <w:lang w:val="kk-KZ"/>
        </w:rPr>
        <w:t>1</w:t>
      </w:r>
      <w:r>
        <w:rPr>
          <w:b/>
          <w:szCs w:val="28"/>
        </w:rPr>
        <w:t>4-</w:t>
      </w:r>
      <w:r>
        <w:rPr>
          <w:b/>
          <w:szCs w:val="28"/>
          <w:lang w:val="kk-KZ"/>
        </w:rPr>
        <w:t xml:space="preserve"> Дәріс</w:t>
      </w:r>
      <w:r w:rsidRPr="009821A1">
        <w:rPr>
          <w:b/>
          <w:szCs w:val="28"/>
          <w:lang w:val="kk-KZ"/>
        </w:rPr>
        <w:t>.</w:t>
      </w:r>
    </w:p>
    <w:p w:rsidR="00A255E7" w:rsidRPr="009821A1" w:rsidRDefault="00A255E7" w:rsidP="00A255E7">
      <w:pPr>
        <w:jc w:val="center"/>
        <w:rPr>
          <w:szCs w:val="28"/>
          <w:lang w:val="kk-KZ"/>
        </w:rPr>
      </w:pPr>
    </w:p>
    <w:p w:rsidR="00A255E7" w:rsidRPr="009821A1" w:rsidRDefault="00A255E7" w:rsidP="00A255E7">
      <w:pPr>
        <w:pStyle w:val="a3"/>
        <w:jc w:val="left"/>
        <w:rPr>
          <w:lang w:val="kk-KZ"/>
        </w:rPr>
      </w:pPr>
      <w:r w:rsidRPr="009821A1">
        <w:rPr>
          <w:b/>
          <w:lang w:val="kk-KZ"/>
        </w:rPr>
        <w:t>Т</w:t>
      </w:r>
      <w:r>
        <w:rPr>
          <w:b/>
          <w:lang w:val="kk-KZ"/>
        </w:rPr>
        <w:t>ақырыбы</w:t>
      </w:r>
      <w:r w:rsidRPr="009821A1">
        <w:rPr>
          <w:b/>
          <w:lang w:val="kk-KZ"/>
        </w:rPr>
        <w:t xml:space="preserve">: </w:t>
      </w:r>
      <w:r>
        <w:rPr>
          <w:b/>
          <w:lang w:val="kk-KZ"/>
        </w:rPr>
        <w:t xml:space="preserve">Арнайы мақсаттағы екпе ормандарды құру  </w:t>
      </w:r>
    </w:p>
    <w:p w:rsidR="00A255E7" w:rsidRDefault="00A255E7" w:rsidP="00A255E7">
      <w:pPr>
        <w:pStyle w:val="a5"/>
        <w:tabs>
          <w:tab w:val="num" w:pos="900"/>
        </w:tabs>
        <w:jc w:val="both"/>
        <w:rPr>
          <w:lang w:val="kk-KZ"/>
        </w:rPr>
      </w:pPr>
    </w:p>
    <w:p w:rsidR="00A255E7" w:rsidRDefault="00A255E7" w:rsidP="00A255E7">
      <w:pPr>
        <w:pStyle w:val="a5"/>
        <w:tabs>
          <w:tab w:val="num" w:pos="900"/>
        </w:tabs>
        <w:jc w:val="both"/>
        <w:rPr>
          <w:lang w:val="kk-KZ"/>
        </w:rPr>
      </w:pPr>
      <w:r>
        <w:rPr>
          <w:b/>
          <w:lang w:val="kk-KZ"/>
        </w:rPr>
        <w:t>Дәрістің мақсаты мен міндеті</w:t>
      </w:r>
      <w:r w:rsidRPr="000C7A77">
        <w:rPr>
          <w:b/>
          <w:lang w:val="kk-KZ"/>
        </w:rPr>
        <w:t xml:space="preserve">: </w:t>
      </w:r>
      <w:r w:rsidRPr="006022A1">
        <w:rPr>
          <w:lang w:val="kk-KZ"/>
        </w:rPr>
        <w:t>негі</w:t>
      </w:r>
      <w:r>
        <w:rPr>
          <w:lang w:val="kk-KZ"/>
        </w:rPr>
        <w:t>згі терминдер мен түсініктерді игеру, арнайы мақсатта екпе ағаштарды өсіру</w:t>
      </w:r>
    </w:p>
    <w:p w:rsidR="00A255E7" w:rsidRDefault="00A255E7" w:rsidP="00A255E7">
      <w:pPr>
        <w:pStyle w:val="a5"/>
        <w:tabs>
          <w:tab w:val="num" w:pos="900"/>
        </w:tabs>
        <w:jc w:val="both"/>
        <w:rPr>
          <w:rFonts w:eastAsia="Batang"/>
          <w:b/>
          <w:szCs w:val="28"/>
          <w:lang w:val="kk-KZ" w:eastAsia="ko-KR"/>
        </w:rPr>
      </w:pPr>
    </w:p>
    <w:p w:rsidR="00A255E7" w:rsidRPr="005C2762" w:rsidRDefault="00A255E7" w:rsidP="00A255E7">
      <w:pPr>
        <w:pStyle w:val="a5"/>
        <w:jc w:val="left"/>
        <w:rPr>
          <w:b/>
          <w:lang w:val="kk-KZ"/>
        </w:rPr>
      </w:pPr>
      <w:r>
        <w:rPr>
          <w:b/>
          <w:lang w:val="kk-KZ"/>
        </w:rPr>
        <w:t>Дәрістің тақырыптары</w:t>
      </w:r>
      <w:r w:rsidRPr="005C2762">
        <w:rPr>
          <w:b/>
          <w:lang w:val="kk-KZ"/>
        </w:rPr>
        <w:t>:</w:t>
      </w:r>
    </w:p>
    <w:p w:rsidR="00A255E7" w:rsidRPr="00527D85" w:rsidRDefault="00A255E7" w:rsidP="00A255E7">
      <w:pPr>
        <w:numPr>
          <w:ilvl w:val="0"/>
          <w:numId w:val="1"/>
        </w:numPr>
        <w:tabs>
          <w:tab w:val="clear" w:pos="720"/>
          <w:tab w:val="num" w:pos="360"/>
        </w:tabs>
        <w:overflowPunct/>
        <w:autoSpaceDE/>
        <w:autoSpaceDN/>
        <w:adjustRightInd/>
        <w:ind w:left="0" w:firstLine="0"/>
        <w:textAlignment w:val="auto"/>
        <w:rPr>
          <w:szCs w:val="28"/>
          <w:lang w:val="kk-KZ"/>
        </w:rPr>
      </w:pPr>
      <w:r>
        <w:rPr>
          <w:szCs w:val="28"/>
          <w:lang w:val="kk-KZ"/>
        </w:rPr>
        <w:t>Сүрекдің алу үшін теректің п</w:t>
      </w:r>
      <w:r w:rsidRPr="00527D85">
        <w:rPr>
          <w:szCs w:val="28"/>
          <w:lang w:val="kk-KZ"/>
        </w:rPr>
        <w:t>лантаци</w:t>
      </w:r>
      <w:r>
        <w:rPr>
          <w:szCs w:val="28"/>
          <w:lang w:val="kk-KZ"/>
        </w:rPr>
        <w:t xml:space="preserve">ялық екпелері </w:t>
      </w:r>
      <w:r w:rsidRPr="00527D85">
        <w:rPr>
          <w:szCs w:val="28"/>
          <w:lang w:val="kk-KZ"/>
        </w:rPr>
        <w:t xml:space="preserve"> </w:t>
      </w:r>
    </w:p>
    <w:p w:rsidR="00A255E7" w:rsidRPr="00527D85" w:rsidRDefault="00A255E7" w:rsidP="00A255E7">
      <w:pPr>
        <w:numPr>
          <w:ilvl w:val="0"/>
          <w:numId w:val="1"/>
        </w:numPr>
        <w:tabs>
          <w:tab w:val="clear" w:pos="720"/>
          <w:tab w:val="num" w:pos="360"/>
        </w:tabs>
        <w:overflowPunct/>
        <w:autoSpaceDE/>
        <w:autoSpaceDN/>
        <w:adjustRightInd/>
        <w:ind w:left="0" w:firstLine="0"/>
        <w:textAlignment w:val="auto"/>
        <w:rPr>
          <w:szCs w:val="28"/>
          <w:lang w:val="kk-KZ"/>
        </w:rPr>
      </w:pPr>
      <w:r>
        <w:rPr>
          <w:szCs w:val="28"/>
          <w:lang w:val="kk-KZ"/>
        </w:rPr>
        <w:t>Себет тоқу және қазақ үй жабдықтарын жасау үшін талдың п</w:t>
      </w:r>
      <w:r w:rsidRPr="00527D85">
        <w:rPr>
          <w:szCs w:val="28"/>
          <w:lang w:val="kk-KZ"/>
        </w:rPr>
        <w:t>лантаци</w:t>
      </w:r>
      <w:r>
        <w:rPr>
          <w:szCs w:val="28"/>
          <w:lang w:val="kk-KZ"/>
        </w:rPr>
        <w:t xml:space="preserve">ялық екпелері </w:t>
      </w:r>
    </w:p>
    <w:p w:rsidR="00A255E7" w:rsidRPr="00527D85" w:rsidRDefault="00A255E7" w:rsidP="00A255E7">
      <w:pPr>
        <w:numPr>
          <w:ilvl w:val="0"/>
          <w:numId w:val="1"/>
        </w:numPr>
        <w:tabs>
          <w:tab w:val="clear" w:pos="720"/>
          <w:tab w:val="num" w:pos="360"/>
        </w:tabs>
        <w:overflowPunct/>
        <w:autoSpaceDE/>
        <w:autoSpaceDN/>
        <w:adjustRightInd/>
        <w:ind w:left="0" w:firstLine="0"/>
        <w:jc w:val="both"/>
        <w:textAlignment w:val="auto"/>
        <w:rPr>
          <w:szCs w:val="28"/>
          <w:lang w:val="kk-KZ"/>
        </w:rPr>
      </w:pPr>
      <w:r>
        <w:rPr>
          <w:szCs w:val="28"/>
          <w:lang w:val="kk-KZ"/>
        </w:rPr>
        <w:t xml:space="preserve">Жаңа жылдық шырша алу үшін Солтүстік </w:t>
      </w:r>
      <w:r w:rsidRPr="00527D85">
        <w:rPr>
          <w:szCs w:val="28"/>
          <w:lang w:val="kk-KZ"/>
        </w:rPr>
        <w:t>Тянь-Шан</w:t>
      </w:r>
      <w:r>
        <w:rPr>
          <w:szCs w:val="28"/>
          <w:lang w:val="kk-KZ"/>
        </w:rPr>
        <w:t>ьнің таулы ормандарындағы шырша п</w:t>
      </w:r>
      <w:r w:rsidRPr="00527D85">
        <w:rPr>
          <w:szCs w:val="28"/>
          <w:lang w:val="kk-KZ"/>
        </w:rPr>
        <w:t>лантаци</w:t>
      </w:r>
      <w:r>
        <w:rPr>
          <w:szCs w:val="28"/>
          <w:lang w:val="kk-KZ"/>
        </w:rPr>
        <w:t xml:space="preserve">ялары. </w:t>
      </w:r>
    </w:p>
    <w:p w:rsidR="00A255E7" w:rsidRDefault="00A255E7" w:rsidP="00A255E7">
      <w:pPr>
        <w:ind w:firstLine="540"/>
        <w:jc w:val="both"/>
        <w:rPr>
          <w:b/>
          <w:szCs w:val="28"/>
          <w:lang w:val="kk-KZ"/>
        </w:rPr>
      </w:pPr>
    </w:p>
    <w:p w:rsidR="00A255E7" w:rsidRPr="000F422B" w:rsidRDefault="00A255E7" w:rsidP="00A255E7">
      <w:pPr>
        <w:ind w:firstLine="540"/>
        <w:jc w:val="both"/>
        <w:rPr>
          <w:b/>
          <w:szCs w:val="28"/>
          <w:lang w:val="kk-KZ"/>
        </w:rPr>
      </w:pPr>
    </w:p>
    <w:p w:rsidR="00A255E7" w:rsidRPr="000F422B" w:rsidRDefault="00A255E7" w:rsidP="00A255E7">
      <w:pPr>
        <w:overflowPunct/>
        <w:autoSpaceDE/>
        <w:autoSpaceDN/>
        <w:adjustRightInd/>
        <w:jc w:val="both"/>
        <w:textAlignment w:val="auto"/>
        <w:rPr>
          <w:b/>
          <w:szCs w:val="28"/>
          <w:lang w:val="kk-KZ"/>
        </w:rPr>
      </w:pPr>
      <w:r w:rsidRPr="000F422B">
        <w:rPr>
          <w:b/>
          <w:szCs w:val="28"/>
          <w:lang w:val="kk-KZ"/>
        </w:rPr>
        <w:t xml:space="preserve">1 </w:t>
      </w:r>
      <w:r w:rsidRPr="00E43EEE">
        <w:rPr>
          <w:b/>
          <w:szCs w:val="28"/>
          <w:lang w:val="kk-KZ"/>
        </w:rPr>
        <w:t>Сүрекдің алу үшін теректің плантациялық екпелері</w:t>
      </w:r>
      <w:r w:rsidRPr="000F422B">
        <w:rPr>
          <w:b/>
          <w:szCs w:val="28"/>
          <w:lang w:val="kk-KZ"/>
        </w:rPr>
        <w:t xml:space="preserve">. </w:t>
      </w:r>
    </w:p>
    <w:p w:rsidR="00A255E7" w:rsidRPr="00A255E7" w:rsidRDefault="00A255E7" w:rsidP="00A255E7">
      <w:pPr>
        <w:ind w:firstLine="540"/>
        <w:jc w:val="both"/>
        <w:rPr>
          <w:szCs w:val="28"/>
          <w:lang w:val="kk-KZ"/>
        </w:rPr>
      </w:pPr>
      <w:r>
        <w:rPr>
          <w:szCs w:val="28"/>
          <w:lang w:val="kk-KZ"/>
        </w:rPr>
        <w:t xml:space="preserve">Республикамыздың оңтүстік және оңтүстік-шығысында жоғары өнімді терек плантациясы екпесін құру үшін </w:t>
      </w:r>
      <w:r w:rsidRPr="00A255E7">
        <w:rPr>
          <w:szCs w:val="28"/>
          <w:lang w:val="kk-KZ"/>
        </w:rPr>
        <w:t>профессор П.П.Бессчётнов</w:t>
      </w:r>
      <w:r>
        <w:rPr>
          <w:szCs w:val="28"/>
          <w:lang w:val="kk-KZ"/>
        </w:rPr>
        <w:t>тың ұсынған жергілікті селекция бойынша алынған теректің будан формаларына</w:t>
      </w:r>
      <w:r w:rsidRPr="00A255E7">
        <w:rPr>
          <w:szCs w:val="28"/>
          <w:lang w:val="kk-KZ"/>
        </w:rPr>
        <w:t xml:space="preserve"> – «</w:t>
      </w:r>
      <w:r>
        <w:rPr>
          <w:szCs w:val="28"/>
          <w:lang w:val="kk-KZ"/>
        </w:rPr>
        <w:t>Қ</w:t>
      </w:r>
      <w:r w:rsidRPr="00A255E7">
        <w:rPr>
          <w:szCs w:val="28"/>
          <w:lang w:val="kk-KZ"/>
        </w:rPr>
        <w:t>аза</w:t>
      </w:r>
      <w:r>
        <w:rPr>
          <w:szCs w:val="28"/>
          <w:lang w:val="kk-KZ"/>
        </w:rPr>
        <w:t>қ</w:t>
      </w:r>
      <w:r w:rsidRPr="00A255E7">
        <w:rPr>
          <w:szCs w:val="28"/>
          <w:lang w:val="kk-KZ"/>
        </w:rPr>
        <w:t>стан», «</w:t>
      </w:r>
      <w:r>
        <w:rPr>
          <w:szCs w:val="28"/>
          <w:lang w:val="kk-KZ"/>
        </w:rPr>
        <w:t>Қ</w:t>
      </w:r>
      <w:r w:rsidRPr="00A255E7">
        <w:rPr>
          <w:szCs w:val="28"/>
          <w:lang w:val="kk-KZ"/>
        </w:rPr>
        <w:t xml:space="preserve">айрат», «62027-1»; </w:t>
      </w:r>
      <w:r>
        <w:rPr>
          <w:szCs w:val="28"/>
          <w:lang w:val="kk-KZ"/>
        </w:rPr>
        <w:t>терек түрлеріне</w:t>
      </w:r>
      <w:r w:rsidRPr="00A255E7">
        <w:rPr>
          <w:szCs w:val="28"/>
          <w:lang w:val="kk-KZ"/>
        </w:rPr>
        <w:t xml:space="preserve"> – Болле, алж</w:t>
      </w:r>
      <w:r w:rsidRPr="00A255E7">
        <w:rPr>
          <w:szCs w:val="28"/>
          <w:lang w:val="kk-KZ"/>
        </w:rPr>
        <w:t>и</w:t>
      </w:r>
      <w:r w:rsidRPr="00A255E7">
        <w:rPr>
          <w:szCs w:val="28"/>
          <w:lang w:val="kk-KZ"/>
        </w:rPr>
        <w:t>р</w:t>
      </w:r>
      <w:r>
        <w:rPr>
          <w:szCs w:val="28"/>
          <w:lang w:val="kk-KZ"/>
        </w:rPr>
        <w:t xml:space="preserve"> терегі жатады</w:t>
      </w:r>
      <w:r w:rsidRPr="00A255E7">
        <w:rPr>
          <w:szCs w:val="28"/>
          <w:lang w:val="kk-KZ"/>
        </w:rPr>
        <w:t>.</w:t>
      </w:r>
    </w:p>
    <w:p w:rsidR="00A255E7" w:rsidRPr="00A255E7" w:rsidRDefault="00A255E7" w:rsidP="00A255E7">
      <w:pPr>
        <w:ind w:firstLine="540"/>
        <w:jc w:val="both"/>
        <w:rPr>
          <w:szCs w:val="28"/>
          <w:lang w:val="kk-KZ"/>
        </w:rPr>
      </w:pPr>
      <w:r>
        <w:rPr>
          <w:szCs w:val="28"/>
          <w:lang w:val="kk-KZ"/>
        </w:rPr>
        <w:t xml:space="preserve"> Жоғары өнімді екпе плантациясын құру үшін республиканың оңтүстік және оңтүстік</w:t>
      </w:r>
      <w:r w:rsidRPr="00A255E7">
        <w:rPr>
          <w:szCs w:val="28"/>
          <w:lang w:val="kk-KZ"/>
        </w:rPr>
        <w:t>-</w:t>
      </w:r>
      <w:r>
        <w:rPr>
          <w:szCs w:val="28"/>
          <w:lang w:val="kk-KZ"/>
        </w:rPr>
        <w:t>шығысында жергілікті селекция бойынша теректің буданды формаларын алған</w:t>
      </w:r>
      <w:r w:rsidRPr="00A255E7">
        <w:rPr>
          <w:szCs w:val="28"/>
          <w:lang w:val="kk-KZ"/>
        </w:rPr>
        <w:t xml:space="preserve"> профессор П.П.Бессчётнов</w:t>
      </w:r>
      <w:r>
        <w:rPr>
          <w:szCs w:val="28"/>
          <w:lang w:val="kk-KZ"/>
        </w:rPr>
        <w:t xml:space="preserve">тың </w:t>
      </w:r>
      <w:r w:rsidRPr="00A255E7">
        <w:rPr>
          <w:szCs w:val="28"/>
          <w:lang w:val="kk-KZ"/>
        </w:rPr>
        <w:t>«</w:t>
      </w:r>
      <w:r>
        <w:rPr>
          <w:szCs w:val="28"/>
          <w:lang w:val="kk-KZ"/>
        </w:rPr>
        <w:t>Қ</w:t>
      </w:r>
      <w:r w:rsidRPr="00A255E7">
        <w:rPr>
          <w:szCs w:val="28"/>
          <w:lang w:val="kk-KZ"/>
        </w:rPr>
        <w:t>аза</w:t>
      </w:r>
      <w:r>
        <w:rPr>
          <w:szCs w:val="28"/>
          <w:lang w:val="kk-KZ"/>
        </w:rPr>
        <w:t>қ</w:t>
      </w:r>
      <w:r w:rsidRPr="00A255E7">
        <w:rPr>
          <w:szCs w:val="28"/>
          <w:lang w:val="kk-KZ"/>
        </w:rPr>
        <w:t>стан», «</w:t>
      </w:r>
      <w:r>
        <w:rPr>
          <w:szCs w:val="28"/>
          <w:lang w:val="kk-KZ"/>
        </w:rPr>
        <w:t>Қ</w:t>
      </w:r>
      <w:r w:rsidRPr="00A255E7">
        <w:rPr>
          <w:szCs w:val="28"/>
          <w:lang w:val="kk-KZ"/>
        </w:rPr>
        <w:t xml:space="preserve">айрат», «62027-1»; </w:t>
      </w:r>
      <w:r>
        <w:rPr>
          <w:szCs w:val="28"/>
          <w:lang w:val="kk-KZ"/>
        </w:rPr>
        <w:t>терек түрлеріне</w:t>
      </w:r>
      <w:r w:rsidRPr="00A255E7">
        <w:rPr>
          <w:szCs w:val="28"/>
          <w:lang w:val="kk-KZ"/>
        </w:rPr>
        <w:t xml:space="preserve"> – Болле, </w:t>
      </w:r>
      <w:r>
        <w:rPr>
          <w:szCs w:val="28"/>
          <w:lang w:val="kk-KZ"/>
        </w:rPr>
        <w:t xml:space="preserve">делтатәрізді және </w:t>
      </w:r>
      <w:r w:rsidRPr="00A255E7">
        <w:rPr>
          <w:szCs w:val="28"/>
          <w:lang w:val="kk-KZ"/>
        </w:rPr>
        <w:t>алж</w:t>
      </w:r>
      <w:r w:rsidRPr="00A255E7">
        <w:rPr>
          <w:szCs w:val="28"/>
          <w:lang w:val="kk-KZ"/>
        </w:rPr>
        <w:t>и</w:t>
      </w:r>
      <w:r w:rsidRPr="00A255E7">
        <w:rPr>
          <w:szCs w:val="28"/>
          <w:lang w:val="kk-KZ"/>
        </w:rPr>
        <w:t>р</w:t>
      </w:r>
      <w:r>
        <w:rPr>
          <w:szCs w:val="28"/>
          <w:lang w:val="kk-KZ"/>
        </w:rPr>
        <w:t xml:space="preserve"> терегін өсіру ұсынылады</w:t>
      </w:r>
      <w:r w:rsidRPr="00A255E7">
        <w:rPr>
          <w:szCs w:val="28"/>
          <w:lang w:val="kk-KZ"/>
        </w:rPr>
        <w:t>.</w:t>
      </w:r>
    </w:p>
    <w:p w:rsidR="00A255E7" w:rsidRPr="00A7204D" w:rsidRDefault="00A255E7" w:rsidP="00A255E7">
      <w:pPr>
        <w:ind w:firstLine="540"/>
        <w:jc w:val="both"/>
        <w:rPr>
          <w:i/>
          <w:szCs w:val="28"/>
          <w:lang w:val="kk-KZ"/>
        </w:rPr>
      </w:pPr>
      <w:r>
        <w:rPr>
          <w:b/>
          <w:i/>
          <w:szCs w:val="28"/>
          <w:lang w:val="kk-KZ"/>
        </w:rPr>
        <w:t>Топырақ дайындау</w:t>
      </w:r>
      <w:r w:rsidRPr="00A255E7">
        <w:rPr>
          <w:b/>
          <w:i/>
          <w:szCs w:val="28"/>
          <w:lang w:val="kk-KZ"/>
        </w:rPr>
        <w:t>.</w:t>
      </w:r>
      <w:r w:rsidRPr="00A255E7">
        <w:rPr>
          <w:szCs w:val="28"/>
          <w:lang w:val="kk-KZ"/>
        </w:rPr>
        <w:t xml:space="preserve"> Плантаци</w:t>
      </w:r>
      <w:r>
        <w:rPr>
          <w:szCs w:val="28"/>
          <w:lang w:val="kk-KZ"/>
        </w:rPr>
        <w:t xml:space="preserve">ялық екпелерді жақсы өңделген топырақтарда құрады. Бұл жұмыс аумақты тегістеуден басталады. Өйткені болашақта қарықтар тегіс суарылу керек. Тегістеуден кейін топырақтың механикалық құрамына байланысты, шымдану дәрежесі мен арамшөптердің болуына қарай топырақты қара пар немесе ерте пар жүйесімен дайындайды. Бұл кезде міндетті түрде күзде қайтадан терең жырту немесе терең қопсыту керек. </w:t>
      </w:r>
    </w:p>
    <w:p w:rsidR="00A255E7" w:rsidRPr="00A255E7" w:rsidRDefault="00A255E7" w:rsidP="00A255E7">
      <w:pPr>
        <w:ind w:firstLine="540"/>
        <w:jc w:val="both"/>
        <w:rPr>
          <w:szCs w:val="28"/>
          <w:lang w:val="kk-KZ"/>
        </w:rPr>
      </w:pPr>
      <w:r>
        <w:rPr>
          <w:b/>
          <w:i/>
          <w:szCs w:val="28"/>
          <w:lang w:val="kk-KZ"/>
        </w:rPr>
        <w:t>Тікпелерді отырғызу</w:t>
      </w:r>
      <w:r w:rsidRPr="00A255E7">
        <w:rPr>
          <w:i/>
          <w:szCs w:val="28"/>
          <w:lang w:val="kk-KZ"/>
        </w:rPr>
        <w:t>.</w:t>
      </w:r>
      <w:r w:rsidRPr="00A255E7">
        <w:rPr>
          <w:szCs w:val="28"/>
          <w:lang w:val="kk-KZ"/>
        </w:rPr>
        <w:t xml:space="preserve"> </w:t>
      </w:r>
      <w:r>
        <w:rPr>
          <w:szCs w:val="28"/>
          <w:lang w:val="kk-KZ"/>
        </w:rPr>
        <w:t xml:space="preserve">Плантациялық екпелер құру кезінде әлсіз немесе орташа тұзды топырақтарда тек қана ақ теректің секцияларын - </w:t>
      </w:r>
      <w:r w:rsidRPr="00A255E7">
        <w:rPr>
          <w:szCs w:val="28"/>
          <w:lang w:val="kk-KZ"/>
        </w:rPr>
        <w:t>Болле,  «62027-1» буданын пайдалан</w:t>
      </w:r>
      <w:r>
        <w:rPr>
          <w:szCs w:val="28"/>
          <w:lang w:val="kk-KZ"/>
        </w:rPr>
        <w:t>ғ</w:t>
      </w:r>
      <w:r w:rsidRPr="00A255E7">
        <w:rPr>
          <w:szCs w:val="28"/>
          <w:lang w:val="kk-KZ"/>
        </w:rPr>
        <w:t>ан ж</w:t>
      </w:r>
      <w:r>
        <w:rPr>
          <w:szCs w:val="28"/>
          <w:lang w:val="kk-KZ"/>
        </w:rPr>
        <w:t>ө</w:t>
      </w:r>
      <w:r w:rsidRPr="00A255E7">
        <w:rPr>
          <w:szCs w:val="28"/>
          <w:lang w:val="kk-KZ"/>
        </w:rPr>
        <w:t xml:space="preserve">н. </w:t>
      </w:r>
      <w:r>
        <w:rPr>
          <w:szCs w:val="28"/>
          <w:lang w:val="kk-KZ"/>
        </w:rPr>
        <w:t xml:space="preserve">Отырғызуды күзде тікпелердің жапырағы түскен соң немесе ерте көктемде бүршік жарғанға дейін жүргізеді. </w:t>
      </w:r>
    </w:p>
    <w:p w:rsidR="00A255E7" w:rsidRPr="000602CA" w:rsidRDefault="00A255E7" w:rsidP="00A255E7">
      <w:pPr>
        <w:ind w:firstLine="540"/>
        <w:jc w:val="both"/>
        <w:rPr>
          <w:szCs w:val="28"/>
          <w:lang w:val="kk-KZ"/>
        </w:rPr>
      </w:pPr>
      <w:r>
        <w:rPr>
          <w:szCs w:val="28"/>
          <w:lang w:val="kk-KZ"/>
        </w:rPr>
        <w:t xml:space="preserve">Бір жылдық қалемше тікпелерді дайындалған шұқырларға қолмен отырғызады. Терек тікпелерін отырғызу кезінде, олардың тамыр мойынын топырақ бетінен </w:t>
      </w:r>
      <w:r w:rsidRPr="000602CA">
        <w:rPr>
          <w:szCs w:val="28"/>
          <w:lang w:val="kk-KZ"/>
        </w:rPr>
        <w:t>20-25см</w:t>
      </w:r>
      <w:r>
        <w:rPr>
          <w:szCs w:val="28"/>
          <w:lang w:val="kk-KZ"/>
        </w:rPr>
        <w:t xml:space="preserve"> терең отырғызылады. </w:t>
      </w:r>
      <w:r w:rsidRPr="000602CA">
        <w:rPr>
          <w:szCs w:val="28"/>
          <w:lang w:val="kk-KZ"/>
        </w:rPr>
        <w:t xml:space="preserve"> </w:t>
      </w:r>
    </w:p>
    <w:p w:rsidR="00A255E7" w:rsidRPr="00FB04AB" w:rsidRDefault="00A255E7" w:rsidP="00A255E7">
      <w:pPr>
        <w:ind w:firstLine="540"/>
        <w:jc w:val="both"/>
        <w:rPr>
          <w:szCs w:val="28"/>
          <w:lang w:val="kk-KZ"/>
        </w:rPr>
      </w:pPr>
      <w:r>
        <w:rPr>
          <w:szCs w:val="28"/>
          <w:lang w:val="kk-KZ"/>
        </w:rPr>
        <w:t xml:space="preserve">Тәжірибелер көрсеткендей, терек тікпелерінен плантация құру кезінде отырғызу орны </w:t>
      </w:r>
      <w:r w:rsidRPr="00FB04AB">
        <w:rPr>
          <w:szCs w:val="28"/>
          <w:lang w:val="kk-KZ"/>
        </w:rPr>
        <w:t xml:space="preserve">3х1,5 </w:t>
      </w:r>
      <w:r>
        <w:rPr>
          <w:szCs w:val="28"/>
          <w:lang w:val="kk-KZ"/>
        </w:rPr>
        <w:t>немесе</w:t>
      </w:r>
      <w:r w:rsidRPr="00FB04AB">
        <w:rPr>
          <w:szCs w:val="28"/>
          <w:lang w:val="kk-KZ"/>
        </w:rPr>
        <w:t xml:space="preserve"> 3х2м</w:t>
      </w:r>
      <w:r>
        <w:rPr>
          <w:szCs w:val="28"/>
          <w:lang w:val="kk-KZ"/>
        </w:rPr>
        <w:t xml:space="preserve">, </w:t>
      </w:r>
      <w:r w:rsidRPr="00FB04AB">
        <w:rPr>
          <w:szCs w:val="28"/>
          <w:lang w:val="kk-KZ"/>
        </w:rPr>
        <w:t>1га</w:t>
      </w:r>
      <w:r>
        <w:rPr>
          <w:szCs w:val="28"/>
          <w:lang w:val="kk-KZ"/>
        </w:rPr>
        <w:t xml:space="preserve"> саны </w:t>
      </w:r>
      <w:r w:rsidRPr="00FB04AB">
        <w:rPr>
          <w:szCs w:val="28"/>
          <w:lang w:val="kk-KZ"/>
        </w:rPr>
        <w:t xml:space="preserve">2220 </w:t>
      </w:r>
      <w:r>
        <w:rPr>
          <w:szCs w:val="28"/>
          <w:lang w:val="kk-KZ"/>
        </w:rPr>
        <w:t>және</w:t>
      </w:r>
      <w:r w:rsidRPr="00FB04AB">
        <w:rPr>
          <w:szCs w:val="28"/>
          <w:lang w:val="kk-KZ"/>
        </w:rPr>
        <w:t xml:space="preserve"> 1660</w:t>
      </w:r>
      <w:r>
        <w:rPr>
          <w:szCs w:val="28"/>
          <w:lang w:val="kk-KZ"/>
        </w:rPr>
        <w:t>дана болуы керек</w:t>
      </w:r>
      <w:r w:rsidRPr="00FB04AB">
        <w:rPr>
          <w:szCs w:val="28"/>
          <w:lang w:val="kk-KZ"/>
        </w:rPr>
        <w:t>.</w:t>
      </w:r>
    </w:p>
    <w:p w:rsidR="00A255E7" w:rsidRPr="00D547B9" w:rsidRDefault="00A255E7" w:rsidP="00A255E7">
      <w:pPr>
        <w:ind w:firstLine="540"/>
        <w:jc w:val="both"/>
        <w:rPr>
          <w:szCs w:val="28"/>
          <w:lang w:val="kk-KZ"/>
        </w:rPr>
      </w:pPr>
      <w:r>
        <w:rPr>
          <w:szCs w:val="28"/>
          <w:lang w:val="kk-KZ"/>
        </w:rPr>
        <w:t xml:space="preserve">Тікпелерді отырғызғаннан кейін, қатардан </w:t>
      </w:r>
      <w:r w:rsidRPr="00D547B9">
        <w:rPr>
          <w:szCs w:val="28"/>
          <w:lang w:val="kk-KZ"/>
        </w:rPr>
        <w:t>20-25см</w:t>
      </w:r>
      <w:r>
        <w:rPr>
          <w:szCs w:val="28"/>
          <w:lang w:val="kk-KZ"/>
        </w:rPr>
        <w:t xml:space="preserve"> қашықтықтан суарылатын қарықтар қазылады. Қарықтар қазылған соң бірден суару жүргізіледі. Бұл тамыр мен топырақтың тығыз байланысын туғызады.</w:t>
      </w:r>
    </w:p>
    <w:p w:rsidR="00A255E7" w:rsidRPr="007337A0" w:rsidRDefault="00A255E7" w:rsidP="00A255E7">
      <w:pPr>
        <w:ind w:firstLine="540"/>
        <w:jc w:val="both"/>
        <w:rPr>
          <w:szCs w:val="28"/>
          <w:lang w:val="kk-KZ"/>
        </w:rPr>
      </w:pPr>
      <w:r>
        <w:rPr>
          <w:b/>
          <w:i/>
          <w:szCs w:val="28"/>
          <w:lang w:val="kk-KZ"/>
        </w:rPr>
        <w:lastRenderedPageBreak/>
        <w:t>П</w:t>
      </w:r>
      <w:r w:rsidRPr="00D547B9">
        <w:rPr>
          <w:b/>
          <w:i/>
          <w:szCs w:val="28"/>
          <w:lang w:val="kk-KZ"/>
        </w:rPr>
        <w:t>лантаци</w:t>
      </w:r>
      <w:r>
        <w:rPr>
          <w:b/>
          <w:i/>
          <w:szCs w:val="28"/>
          <w:lang w:val="kk-KZ"/>
        </w:rPr>
        <w:t>ялық екпелерді күтім жұмыстары</w:t>
      </w:r>
      <w:r w:rsidRPr="00D547B9">
        <w:rPr>
          <w:i/>
          <w:szCs w:val="28"/>
          <w:lang w:val="kk-KZ"/>
        </w:rPr>
        <w:t>.</w:t>
      </w:r>
      <w:r w:rsidRPr="00D547B9">
        <w:rPr>
          <w:szCs w:val="28"/>
          <w:lang w:val="kk-KZ"/>
        </w:rPr>
        <w:t xml:space="preserve"> </w:t>
      </w:r>
      <w:r>
        <w:rPr>
          <w:szCs w:val="28"/>
          <w:lang w:val="kk-KZ"/>
        </w:rPr>
        <w:t>Ағаш отырғызғаннан кейінгі алғашқы екі жылда топырақты қопсыту мен арамшөптерді отау</w:t>
      </w:r>
      <w:r w:rsidRPr="00D0323F">
        <w:rPr>
          <w:szCs w:val="28"/>
          <w:lang w:val="kk-KZ"/>
        </w:rPr>
        <w:t xml:space="preserve"> 3-4</w:t>
      </w:r>
      <w:r>
        <w:rPr>
          <w:szCs w:val="28"/>
          <w:lang w:val="kk-KZ"/>
        </w:rPr>
        <w:t xml:space="preserve"> мәртеден кем жүргізілмейді. Бірінші жылы күзде плантацияны түгендеу жүргізіледі, </w:t>
      </w:r>
      <w:r w:rsidRPr="00D0323F">
        <w:rPr>
          <w:szCs w:val="28"/>
          <w:lang w:val="kk-KZ"/>
        </w:rPr>
        <w:t>а</w:t>
      </w:r>
      <w:r>
        <w:rPr>
          <w:szCs w:val="28"/>
          <w:lang w:val="kk-KZ"/>
        </w:rPr>
        <w:t>л келесі жылғы көктемде қажет болса</w:t>
      </w:r>
      <w:r w:rsidRPr="00D0323F">
        <w:rPr>
          <w:szCs w:val="28"/>
          <w:lang w:val="kk-KZ"/>
        </w:rPr>
        <w:t xml:space="preserve"> – </w:t>
      </w:r>
      <w:r>
        <w:rPr>
          <w:szCs w:val="28"/>
          <w:lang w:val="kk-KZ"/>
        </w:rPr>
        <w:t xml:space="preserve">толықтыруға екі жылдық тікпелер пайдаланылады. Үшінші және төртінші жылы қатар арасы мен қатар ішінде жүргізілетін күтім жұмысының санын жыл сайын екіге төмендетуге болады. </w:t>
      </w:r>
      <w:r w:rsidRPr="005D3B57">
        <w:rPr>
          <w:szCs w:val="28"/>
          <w:lang w:val="kk-KZ"/>
        </w:rPr>
        <w:t>Плантаци</w:t>
      </w:r>
      <w:r>
        <w:rPr>
          <w:szCs w:val="28"/>
          <w:lang w:val="kk-KZ"/>
        </w:rPr>
        <w:t xml:space="preserve">яны алғашқы екі жыл міндетті түрде вегетациялық кезеңде </w:t>
      </w:r>
      <w:r w:rsidRPr="005D3B57">
        <w:rPr>
          <w:szCs w:val="28"/>
          <w:lang w:val="kk-KZ"/>
        </w:rPr>
        <w:t>4-5</w:t>
      </w:r>
      <w:r>
        <w:rPr>
          <w:szCs w:val="28"/>
          <w:lang w:val="kk-KZ"/>
        </w:rPr>
        <w:t xml:space="preserve"> мәртеден жоғары суару керек. Келесі жылдары суару санын </w:t>
      </w:r>
      <w:r w:rsidRPr="007337A0">
        <w:rPr>
          <w:szCs w:val="28"/>
          <w:lang w:val="kk-KZ"/>
        </w:rPr>
        <w:t>2-3</w:t>
      </w:r>
      <w:r>
        <w:rPr>
          <w:szCs w:val="28"/>
          <w:lang w:val="kk-KZ"/>
        </w:rPr>
        <w:t xml:space="preserve"> мәртеге қысқартуға болады. Суару мөлшері </w:t>
      </w:r>
      <w:r w:rsidRPr="007337A0">
        <w:rPr>
          <w:szCs w:val="28"/>
          <w:lang w:val="kk-KZ"/>
        </w:rPr>
        <w:t>– 500-600 м</w:t>
      </w:r>
      <w:r w:rsidRPr="007337A0">
        <w:rPr>
          <w:szCs w:val="28"/>
          <w:vertAlign w:val="superscript"/>
          <w:lang w:val="kk-KZ"/>
        </w:rPr>
        <w:t>3</w:t>
      </w:r>
      <w:r>
        <w:rPr>
          <w:szCs w:val="28"/>
          <w:lang w:val="kk-KZ"/>
        </w:rPr>
        <w:t>/</w:t>
      </w:r>
      <w:r w:rsidRPr="007337A0">
        <w:rPr>
          <w:szCs w:val="28"/>
          <w:lang w:val="kk-KZ"/>
        </w:rPr>
        <w:t>1га.</w:t>
      </w:r>
    </w:p>
    <w:p w:rsidR="00A255E7" w:rsidRDefault="00A255E7" w:rsidP="00A255E7">
      <w:pPr>
        <w:overflowPunct/>
        <w:autoSpaceDE/>
        <w:autoSpaceDN/>
        <w:adjustRightInd/>
        <w:ind w:firstLine="540"/>
        <w:jc w:val="both"/>
        <w:textAlignment w:val="auto"/>
        <w:rPr>
          <w:b/>
          <w:szCs w:val="28"/>
          <w:lang w:val="kk-KZ"/>
        </w:rPr>
      </w:pPr>
    </w:p>
    <w:p w:rsidR="00A255E7" w:rsidRPr="00A90A1A" w:rsidRDefault="00A255E7" w:rsidP="00A255E7">
      <w:pPr>
        <w:overflowPunct/>
        <w:autoSpaceDE/>
        <w:autoSpaceDN/>
        <w:adjustRightInd/>
        <w:ind w:firstLine="540"/>
        <w:jc w:val="both"/>
        <w:textAlignment w:val="auto"/>
        <w:rPr>
          <w:b/>
          <w:szCs w:val="28"/>
          <w:lang w:val="kk-KZ"/>
        </w:rPr>
      </w:pPr>
      <w:r w:rsidRPr="00AC2685">
        <w:rPr>
          <w:b/>
          <w:szCs w:val="28"/>
          <w:lang w:val="kk-KZ"/>
        </w:rPr>
        <w:t>2 Себет тоқу және қазақ үй жабдықтарын жасау үшін талдың плантациялық екпелері</w:t>
      </w:r>
      <w:r>
        <w:rPr>
          <w:szCs w:val="28"/>
          <w:lang w:val="kk-KZ"/>
        </w:rPr>
        <w:t xml:space="preserve">. </w:t>
      </w:r>
    </w:p>
    <w:p w:rsidR="00A255E7" w:rsidRPr="008871BA" w:rsidRDefault="00A255E7" w:rsidP="00A255E7">
      <w:pPr>
        <w:ind w:firstLine="540"/>
        <w:jc w:val="both"/>
        <w:rPr>
          <w:szCs w:val="28"/>
          <w:lang w:val="kk-KZ"/>
        </w:rPr>
      </w:pPr>
      <w:r>
        <w:rPr>
          <w:b/>
          <w:szCs w:val="28"/>
          <w:lang w:val="kk-KZ"/>
        </w:rPr>
        <w:t>Талдың а</w:t>
      </w:r>
      <w:r w:rsidRPr="00A255E7">
        <w:rPr>
          <w:b/>
          <w:szCs w:val="28"/>
          <w:lang w:val="kk-KZ"/>
        </w:rPr>
        <w:t>ссортимент</w:t>
      </w:r>
      <w:r>
        <w:rPr>
          <w:b/>
          <w:szCs w:val="28"/>
          <w:lang w:val="kk-KZ"/>
        </w:rPr>
        <w:t>тері</w:t>
      </w:r>
      <w:r w:rsidRPr="00A255E7">
        <w:rPr>
          <w:i/>
          <w:szCs w:val="28"/>
          <w:lang w:val="kk-KZ"/>
        </w:rPr>
        <w:t>.</w:t>
      </w:r>
      <w:r>
        <w:rPr>
          <w:szCs w:val="28"/>
          <w:lang w:val="kk-KZ"/>
        </w:rPr>
        <w:t xml:space="preserve"> Қазақстанның оңтүстік және оңтүстік</w:t>
      </w:r>
      <w:r w:rsidRPr="008871BA">
        <w:rPr>
          <w:szCs w:val="28"/>
          <w:lang w:val="kk-KZ"/>
        </w:rPr>
        <w:t>-</w:t>
      </w:r>
      <w:r>
        <w:rPr>
          <w:szCs w:val="28"/>
          <w:lang w:val="kk-KZ"/>
        </w:rPr>
        <w:t xml:space="preserve">шығысында екпе плантация құруға жарамды талдың түрлері: жатаған тал </w:t>
      </w:r>
      <w:r w:rsidRPr="008871BA">
        <w:rPr>
          <w:szCs w:val="28"/>
          <w:lang w:val="kk-KZ"/>
        </w:rPr>
        <w:t>(</w:t>
      </w:r>
      <w:r>
        <w:rPr>
          <w:szCs w:val="28"/>
          <w:lang w:val="kk-KZ"/>
        </w:rPr>
        <w:t>себетке</w:t>
      </w:r>
      <w:r w:rsidRPr="008871BA">
        <w:rPr>
          <w:szCs w:val="28"/>
          <w:lang w:val="kk-KZ"/>
        </w:rPr>
        <w:t xml:space="preserve">) – </w:t>
      </w:r>
      <w:r>
        <w:rPr>
          <w:szCs w:val="28"/>
          <w:lang w:val="kk-KZ"/>
        </w:rPr>
        <w:t xml:space="preserve">қазақ үй жабдықтары, </w:t>
      </w:r>
      <w:r w:rsidRPr="008871BA">
        <w:rPr>
          <w:szCs w:val="28"/>
          <w:lang w:val="kk-KZ"/>
        </w:rPr>
        <w:t>пурпур</w:t>
      </w:r>
      <w:r>
        <w:rPr>
          <w:szCs w:val="28"/>
          <w:lang w:val="kk-KZ"/>
        </w:rPr>
        <w:t xml:space="preserve">лы тал </w:t>
      </w:r>
      <w:r w:rsidRPr="008871BA">
        <w:rPr>
          <w:szCs w:val="28"/>
          <w:lang w:val="kk-KZ"/>
        </w:rPr>
        <w:t xml:space="preserve">– </w:t>
      </w:r>
      <w:r>
        <w:rPr>
          <w:szCs w:val="28"/>
          <w:lang w:val="kk-KZ"/>
        </w:rPr>
        <w:t>себет тоқуға</w:t>
      </w:r>
      <w:r w:rsidRPr="008871BA">
        <w:rPr>
          <w:szCs w:val="28"/>
          <w:lang w:val="kk-KZ"/>
        </w:rPr>
        <w:t xml:space="preserve">, </w:t>
      </w:r>
      <w:r>
        <w:rPr>
          <w:szCs w:val="28"/>
          <w:lang w:val="kk-KZ"/>
        </w:rPr>
        <w:t>жиһаздар мен жабдықтар жасауға</w:t>
      </w:r>
      <w:r w:rsidRPr="008871BA">
        <w:rPr>
          <w:szCs w:val="28"/>
          <w:lang w:val="kk-KZ"/>
        </w:rPr>
        <w:t xml:space="preserve">, </w:t>
      </w:r>
      <w:r>
        <w:rPr>
          <w:szCs w:val="28"/>
          <w:lang w:val="kk-KZ"/>
        </w:rPr>
        <w:t>ақ тал</w:t>
      </w:r>
      <w:r w:rsidRPr="008871BA">
        <w:rPr>
          <w:szCs w:val="28"/>
          <w:lang w:val="kk-KZ"/>
        </w:rPr>
        <w:t xml:space="preserve"> –</w:t>
      </w:r>
      <w:r>
        <w:rPr>
          <w:szCs w:val="28"/>
          <w:lang w:val="kk-KZ"/>
        </w:rPr>
        <w:t xml:space="preserve"> себет тоқуға</w:t>
      </w:r>
      <w:r w:rsidRPr="008871BA">
        <w:rPr>
          <w:szCs w:val="28"/>
          <w:lang w:val="kk-KZ"/>
        </w:rPr>
        <w:t xml:space="preserve">, </w:t>
      </w:r>
      <w:r>
        <w:rPr>
          <w:szCs w:val="28"/>
          <w:lang w:val="kk-KZ"/>
        </w:rPr>
        <w:t>қазақ үй қаңқасын жасауға</w:t>
      </w:r>
      <w:r w:rsidRPr="008871BA">
        <w:rPr>
          <w:szCs w:val="28"/>
          <w:lang w:val="kk-KZ"/>
        </w:rPr>
        <w:t xml:space="preserve">, </w:t>
      </w:r>
      <w:r>
        <w:rPr>
          <w:szCs w:val="28"/>
          <w:lang w:val="kk-KZ"/>
        </w:rPr>
        <w:t>өткір жапырақты тал</w:t>
      </w:r>
      <w:r w:rsidRPr="008871BA">
        <w:rPr>
          <w:szCs w:val="28"/>
          <w:lang w:val="kk-KZ"/>
        </w:rPr>
        <w:t xml:space="preserve"> (</w:t>
      </w:r>
      <w:r>
        <w:rPr>
          <w:szCs w:val="28"/>
          <w:lang w:val="kk-KZ"/>
        </w:rPr>
        <w:t>қызыл тал</w:t>
      </w:r>
      <w:r w:rsidRPr="008871BA">
        <w:rPr>
          <w:szCs w:val="28"/>
          <w:lang w:val="kk-KZ"/>
        </w:rPr>
        <w:t xml:space="preserve">) – </w:t>
      </w:r>
      <w:r>
        <w:rPr>
          <w:szCs w:val="28"/>
          <w:lang w:val="kk-KZ"/>
        </w:rPr>
        <w:t>себет тоқу және қазақ үй жабдығына.</w:t>
      </w:r>
    </w:p>
    <w:p w:rsidR="00A255E7" w:rsidRPr="00A255E7" w:rsidRDefault="00A255E7" w:rsidP="00A255E7">
      <w:pPr>
        <w:ind w:firstLine="540"/>
        <w:jc w:val="both"/>
        <w:rPr>
          <w:szCs w:val="28"/>
          <w:lang w:val="kk-KZ"/>
        </w:rPr>
      </w:pPr>
      <w:r>
        <w:rPr>
          <w:b/>
          <w:i/>
          <w:szCs w:val="28"/>
          <w:lang w:val="kk-KZ"/>
        </w:rPr>
        <w:t>Тікпелерді отырғызу</w:t>
      </w:r>
      <w:r w:rsidRPr="00A255E7">
        <w:rPr>
          <w:i/>
          <w:szCs w:val="28"/>
          <w:lang w:val="kk-KZ"/>
        </w:rPr>
        <w:t>.</w:t>
      </w:r>
      <w:r>
        <w:rPr>
          <w:szCs w:val="28"/>
          <w:lang w:val="kk-KZ"/>
        </w:rPr>
        <w:t xml:space="preserve"> Себет тоқу материалдары үшін плантация құру кезінде біржылдық тал тікпелер пайдаланған дұрыс. Тікпелерді көктемде немесе күзде отырғызады. П</w:t>
      </w:r>
      <w:r w:rsidRPr="00205BB2">
        <w:rPr>
          <w:szCs w:val="28"/>
          <w:lang w:val="kk-KZ"/>
        </w:rPr>
        <w:t>лантация</w:t>
      </w:r>
      <w:r>
        <w:rPr>
          <w:szCs w:val="28"/>
          <w:lang w:val="kk-KZ"/>
        </w:rPr>
        <w:t xml:space="preserve"> құру кезінде қолмен және механикалық отырғызу орындарының саны бірдей </w:t>
      </w:r>
      <w:r w:rsidRPr="00205BB2">
        <w:rPr>
          <w:szCs w:val="28"/>
          <w:lang w:val="kk-KZ"/>
        </w:rPr>
        <w:t>(0,8 × 0,5м</w:t>
      </w:r>
      <w:r>
        <w:rPr>
          <w:szCs w:val="28"/>
          <w:lang w:val="kk-KZ"/>
        </w:rPr>
        <w:t>)</w:t>
      </w:r>
      <w:r w:rsidRPr="00205BB2">
        <w:rPr>
          <w:szCs w:val="28"/>
          <w:lang w:val="kk-KZ"/>
        </w:rPr>
        <w:t xml:space="preserve"> </w:t>
      </w:r>
      <w:r>
        <w:rPr>
          <w:szCs w:val="28"/>
          <w:lang w:val="kk-KZ"/>
        </w:rPr>
        <w:t xml:space="preserve">болады. Ауыр топырақтарда сеппелерді отырғызғанда тамыр мойынын жер бетінен </w:t>
      </w:r>
      <w:r w:rsidRPr="001A001A">
        <w:rPr>
          <w:szCs w:val="28"/>
          <w:lang w:val="kk-KZ"/>
        </w:rPr>
        <w:t>10-15см</w:t>
      </w:r>
      <w:r>
        <w:rPr>
          <w:szCs w:val="28"/>
          <w:lang w:val="kk-KZ"/>
        </w:rPr>
        <w:t xml:space="preserve"> тереңдеу, </w:t>
      </w:r>
      <w:r w:rsidRPr="001A001A">
        <w:rPr>
          <w:szCs w:val="28"/>
          <w:lang w:val="kk-KZ"/>
        </w:rPr>
        <w:t>а</w:t>
      </w:r>
      <w:r>
        <w:rPr>
          <w:szCs w:val="28"/>
          <w:lang w:val="kk-KZ"/>
        </w:rPr>
        <w:t xml:space="preserve">л жеңіл топырақтарда </w:t>
      </w:r>
      <w:r w:rsidRPr="001A001A">
        <w:rPr>
          <w:szCs w:val="28"/>
          <w:lang w:val="kk-KZ"/>
        </w:rPr>
        <w:t>15-20см</w:t>
      </w:r>
      <w:r>
        <w:rPr>
          <w:szCs w:val="28"/>
          <w:lang w:val="kk-KZ"/>
        </w:rPr>
        <w:t xml:space="preserve"> терең көму керек. Бұл тікпе діңінде қосымша тамырлардың қалыптасуына жағдай жасайды. Күзде және көктемде тікпелерді жер бетінен </w:t>
      </w:r>
      <w:r w:rsidRPr="00A255E7">
        <w:rPr>
          <w:szCs w:val="28"/>
          <w:lang w:val="kk-KZ"/>
        </w:rPr>
        <w:t>20-25см</w:t>
      </w:r>
      <w:r>
        <w:rPr>
          <w:szCs w:val="28"/>
          <w:lang w:val="kk-KZ"/>
        </w:rPr>
        <w:t xml:space="preserve"> кесіп алады. </w:t>
      </w:r>
      <w:r w:rsidRPr="00A255E7">
        <w:rPr>
          <w:szCs w:val="28"/>
          <w:lang w:val="kk-KZ"/>
        </w:rPr>
        <w:t xml:space="preserve"> </w:t>
      </w:r>
    </w:p>
    <w:p w:rsidR="00A255E7" w:rsidRPr="00EF1956" w:rsidRDefault="00A255E7" w:rsidP="00A255E7">
      <w:pPr>
        <w:ind w:firstLine="540"/>
        <w:jc w:val="both"/>
        <w:rPr>
          <w:szCs w:val="28"/>
          <w:lang w:val="kk-KZ"/>
        </w:rPr>
      </w:pPr>
      <w:r>
        <w:rPr>
          <w:b/>
          <w:i/>
          <w:szCs w:val="28"/>
          <w:lang w:val="kk-KZ"/>
        </w:rPr>
        <w:t>П</w:t>
      </w:r>
      <w:r w:rsidRPr="00D547B9">
        <w:rPr>
          <w:b/>
          <w:i/>
          <w:szCs w:val="28"/>
          <w:lang w:val="kk-KZ"/>
        </w:rPr>
        <w:t>лантаци</w:t>
      </w:r>
      <w:r>
        <w:rPr>
          <w:b/>
          <w:i/>
          <w:szCs w:val="28"/>
          <w:lang w:val="kk-KZ"/>
        </w:rPr>
        <w:t>яны күтім жұмыстары</w:t>
      </w:r>
      <w:r w:rsidRPr="00D547B9">
        <w:rPr>
          <w:i/>
          <w:szCs w:val="28"/>
          <w:lang w:val="kk-KZ"/>
        </w:rPr>
        <w:t>.</w:t>
      </w:r>
      <w:r w:rsidRPr="00D547B9">
        <w:rPr>
          <w:szCs w:val="28"/>
          <w:lang w:val="kk-KZ"/>
        </w:rPr>
        <w:t xml:space="preserve"> </w:t>
      </w:r>
      <w:r>
        <w:rPr>
          <w:szCs w:val="28"/>
          <w:lang w:val="kk-KZ"/>
        </w:rPr>
        <w:t>Плантацияны отырғызған соң бірден суғарады. Бірінші жылы вегетациялық кезеңде суару саны</w:t>
      </w:r>
      <w:r w:rsidRPr="004D6074">
        <w:rPr>
          <w:szCs w:val="28"/>
          <w:lang w:val="kk-KZ"/>
        </w:rPr>
        <w:t xml:space="preserve"> 8-10 м</w:t>
      </w:r>
      <w:r>
        <w:rPr>
          <w:szCs w:val="28"/>
          <w:lang w:val="kk-KZ"/>
        </w:rPr>
        <w:t xml:space="preserve">әрте. Суару мөлшері </w:t>
      </w:r>
      <w:r w:rsidRPr="007337A0">
        <w:rPr>
          <w:szCs w:val="28"/>
          <w:lang w:val="kk-KZ"/>
        </w:rPr>
        <w:t xml:space="preserve">– </w:t>
      </w:r>
      <w:r w:rsidRPr="00EF1956">
        <w:rPr>
          <w:szCs w:val="28"/>
          <w:lang w:val="kk-KZ"/>
        </w:rPr>
        <w:t xml:space="preserve">700-800 </w:t>
      </w:r>
      <w:r w:rsidRPr="007337A0">
        <w:rPr>
          <w:szCs w:val="28"/>
          <w:lang w:val="kk-KZ"/>
        </w:rPr>
        <w:t>м</w:t>
      </w:r>
      <w:r w:rsidRPr="007337A0">
        <w:rPr>
          <w:szCs w:val="28"/>
          <w:vertAlign w:val="superscript"/>
          <w:lang w:val="kk-KZ"/>
        </w:rPr>
        <w:t>3</w:t>
      </w:r>
      <w:r>
        <w:rPr>
          <w:szCs w:val="28"/>
          <w:lang w:val="kk-KZ"/>
        </w:rPr>
        <w:t>/</w:t>
      </w:r>
      <w:r w:rsidRPr="007337A0">
        <w:rPr>
          <w:szCs w:val="28"/>
          <w:lang w:val="kk-KZ"/>
        </w:rPr>
        <w:t>1га.</w:t>
      </w:r>
      <w:r>
        <w:rPr>
          <w:szCs w:val="28"/>
          <w:lang w:val="kk-KZ"/>
        </w:rPr>
        <w:t xml:space="preserve"> Екінші және содан кейінгі жылдары суару саны </w:t>
      </w:r>
      <w:r w:rsidRPr="00EF1956">
        <w:rPr>
          <w:szCs w:val="28"/>
          <w:lang w:val="kk-KZ"/>
        </w:rPr>
        <w:t>5-6</w:t>
      </w:r>
      <w:r>
        <w:rPr>
          <w:szCs w:val="28"/>
          <w:lang w:val="kk-KZ"/>
        </w:rPr>
        <w:t xml:space="preserve"> қысқартылады.</w:t>
      </w:r>
    </w:p>
    <w:p w:rsidR="00A255E7" w:rsidRPr="00A255E7" w:rsidRDefault="00A255E7" w:rsidP="00A255E7">
      <w:pPr>
        <w:ind w:firstLine="540"/>
        <w:jc w:val="both"/>
        <w:rPr>
          <w:szCs w:val="28"/>
          <w:lang w:val="kk-KZ"/>
        </w:rPr>
      </w:pPr>
    </w:p>
    <w:p w:rsidR="00A255E7" w:rsidRPr="00A255E7" w:rsidRDefault="00A255E7" w:rsidP="00A255E7">
      <w:pPr>
        <w:ind w:firstLine="540"/>
        <w:jc w:val="both"/>
        <w:rPr>
          <w:szCs w:val="28"/>
          <w:lang w:val="kk-KZ"/>
        </w:rPr>
      </w:pPr>
      <w:r w:rsidRPr="00A255E7">
        <w:rPr>
          <w:b/>
          <w:szCs w:val="28"/>
          <w:lang w:val="kk-KZ"/>
        </w:rPr>
        <w:t>3 С</w:t>
      </w:r>
      <w:r>
        <w:rPr>
          <w:b/>
          <w:szCs w:val="28"/>
          <w:lang w:val="kk-KZ"/>
        </w:rPr>
        <w:t xml:space="preserve">олтүстік </w:t>
      </w:r>
      <w:r w:rsidRPr="00A255E7">
        <w:rPr>
          <w:b/>
          <w:szCs w:val="28"/>
          <w:lang w:val="kk-KZ"/>
        </w:rPr>
        <w:t>Тянь-Шан</w:t>
      </w:r>
      <w:r>
        <w:rPr>
          <w:b/>
          <w:szCs w:val="28"/>
          <w:lang w:val="kk-KZ"/>
        </w:rPr>
        <w:t>ь таулы ормандарындағы жаңа жылдық шырша плантациялары</w:t>
      </w:r>
      <w:r w:rsidRPr="00A255E7">
        <w:rPr>
          <w:b/>
          <w:szCs w:val="28"/>
          <w:lang w:val="kk-KZ"/>
        </w:rPr>
        <w:t>.</w:t>
      </w:r>
    </w:p>
    <w:p w:rsidR="00A255E7" w:rsidRDefault="00A255E7" w:rsidP="00A255E7">
      <w:pPr>
        <w:ind w:firstLine="540"/>
        <w:jc w:val="both"/>
        <w:rPr>
          <w:szCs w:val="28"/>
        </w:rPr>
      </w:pPr>
      <w:r>
        <w:rPr>
          <w:b/>
          <w:i/>
          <w:szCs w:val="28"/>
          <w:lang w:val="kk-KZ"/>
        </w:rPr>
        <w:t>Учаске таңдау.</w:t>
      </w:r>
      <w:r w:rsidRPr="00380620">
        <w:rPr>
          <w:szCs w:val="28"/>
        </w:rPr>
        <w:t xml:space="preserve"> </w:t>
      </w:r>
      <w:r>
        <w:rPr>
          <w:szCs w:val="28"/>
          <w:lang w:val="kk-KZ"/>
        </w:rPr>
        <w:t>Жаңа жылдық Шренк шыршасынан плантацияны таудың солтүстік, солтүстік</w:t>
      </w:r>
      <w:r>
        <w:rPr>
          <w:szCs w:val="28"/>
        </w:rPr>
        <w:t>-</w:t>
      </w:r>
      <w:proofErr w:type="spellStart"/>
      <w:r>
        <w:rPr>
          <w:szCs w:val="28"/>
        </w:rPr>
        <w:t>ш</w:t>
      </w:r>
      <w:proofErr w:type="spellEnd"/>
      <w:r>
        <w:rPr>
          <w:szCs w:val="28"/>
          <w:lang w:val="kk-KZ"/>
        </w:rPr>
        <w:t>ығыс және солтүстік</w:t>
      </w:r>
      <w:r>
        <w:rPr>
          <w:szCs w:val="28"/>
        </w:rPr>
        <w:t>-</w:t>
      </w:r>
      <w:proofErr w:type="spellStart"/>
      <w:r>
        <w:rPr>
          <w:szCs w:val="28"/>
        </w:rPr>
        <w:t>батыс</w:t>
      </w:r>
      <w:proofErr w:type="spellEnd"/>
      <w:r>
        <w:rPr>
          <w:szCs w:val="28"/>
        </w:rPr>
        <w:t xml:space="preserve"> </w:t>
      </w:r>
      <w:r>
        <w:rPr>
          <w:szCs w:val="28"/>
          <w:lang w:val="kk-KZ"/>
        </w:rPr>
        <w:t xml:space="preserve">беткейіндегі теңіз деңгейінен </w:t>
      </w:r>
      <w:r>
        <w:rPr>
          <w:szCs w:val="28"/>
        </w:rPr>
        <w:t>1700-2300 м</w:t>
      </w:r>
      <w:r>
        <w:rPr>
          <w:szCs w:val="28"/>
          <w:lang w:val="kk-KZ"/>
        </w:rPr>
        <w:t xml:space="preserve"> биіктіктегі таулы-шалғынды немесе қара түсті таулы-орманды топырақты жердегі тереңдігі </w:t>
      </w:r>
      <w:r>
        <w:rPr>
          <w:szCs w:val="28"/>
        </w:rPr>
        <w:t xml:space="preserve">30 см </w:t>
      </w:r>
      <w:proofErr w:type="spellStart"/>
      <w:r>
        <w:rPr>
          <w:szCs w:val="28"/>
        </w:rPr>
        <w:t>жуы</w:t>
      </w:r>
      <w:proofErr w:type="spellEnd"/>
      <w:r>
        <w:rPr>
          <w:szCs w:val="28"/>
          <w:lang w:val="kk-KZ"/>
        </w:rPr>
        <w:t xml:space="preserve">қ ұсақ құрылымды қабаты бар жерлерде салынады. </w:t>
      </w:r>
    </w:p>
    <w:p w:rsidR="00A255E7" w:rsidRDefault="00A255E7" w:rsidP="00A255E7">
      <w:pPr>
        <w:ind w:firstLine="540"/>
        <w:jc w:val="both"/>
        <w:rPr>
          <w:szCs w:val="28"/>
        </w:rPr>
      </w:pPr>
      <w:r>
        <w:rPr>
          <w:szCs w:val="28"/>
          <w:lang w:val="kk-KZ"/>
        </w:rPr>
        <w:t xml:space="preserve">Жаңа жылдық шыршаларды өсіру мерзімі: биіктігі </w:t>
      </w:r>
      <w:r>
        <w:rPr>
          <w:szCs w:val="28"/>
        </w:rPr>
        <w:t>1,5-2 м</w:t>
      </w:r>
      <w:r>
        <w:rPr>
          <w:szCs w:val="28"/>
          <w:lang w:val="kk-KZ"/>
        </w:rPr>
        <w:t>етрліктер</w:t>
      </w:r>
      <w:r>
        <w:rPr>
          <w:szCs w:val="28"/>
        </w:rPr>
        <w:t xml:space="preserve"> – 15 </w:t>
      </w:r>
      <w:r>
        <w:rPr>
          <w:szCs w:val="28"/>
          <w:lang w:val="kk-KZ"/>
        </w:rPr>
        <w:t>жыл</w:t>
      </w:r>
      <w:r>
        <w:rPr>
          <w:szCs w:val="28"/>
        </w:rPr>
        <w:t xml:space="preserve">, </w:t>
      </w:r>
      <w:r>
        <w:rPr>
          <w:szCs w:val="28"/>
          <w:lang w:val="kk-KZ"/>
        </w:rPr>
        <w:t>ал биіктігі</w:t>
      </w:r>
      <w:r>
        <w:rPr>
          <w:szCs w:val="28"/>
        </w:rPr>
        <w:t xml:space="preserve"> 0,5-1 м</w:t>
      </w:r>
      <w:r>
        <w:rPr>
          <w:szCs w:val="28"/>
          <w:lang w:val="kk-KZ"/>
        </w:rPr>
        <w:t>етрліктер</w:t>
      </w:r>
      <w:r>
        <w:rPr>
          <w:szCs w:val="28"/>
        </w:rPr>
        <w:t xml:space="preserve"> – 10 </w:t>
      </w:r>
      <w:r>
        <w:rPr>
          <w:szCs w:val="28"/>
          <w:lang w:val="kk-KZ"/>
        </w:rPr>
        <w:t>жыл</w:t>
      </w:r>
      <w:r>
        <w:rPr>
          <w:szCs w:val="28"/>
        </w:rPr>
        <w:t>.</w:t>
      </w:r>
    </w:p>
    <w:p w:rsidR="00A255E7" w:rsidRDefault="00A255E7" w:rsidP="00A255E7">
      <w:pPr>
        <w:ind w:firstLine="540"/>
        <w:jc w:val="both"/>
        <w:rPr>
          <w:szCs w:val="28"/>
        </w:rPr>
      </w:pPr>
      <w:r>
        <w:rPr>
          <w:szCs w:val="28"/>
          <w:lang w:val="kk-KZ"/>
        </w:rPr>
        <w:t xml:space="preserve">Плантацияға арналған барлық аумақ көлемі теңдей </w:t>
      </w:r>
      <w:r>
        <w:rPr>
          <w:szCs w:val="28"/>
        </w:rPr>
        <w:t>16</w:t>
      </w:r>
      <w:r>
        <w:rPr>
          <w:szCs w:val="28"/>
          <w:lang w:val="kk-KZ"/>
        </w:rPr>
        <w:t xml:space="preserve"> учаскеге (танапқа) бөлінеді</w:t>
      </w:r>
      <w:r>
        <w:rPr>
          <w:szCs w:val="28"/>
        </w:rPr>
        <w:t xml:space="preserve"> (</w:t>
      </w:r>
      <w:r>
        <w:rPr>
          <w:szCs w:val="28"/>
          <w:lang w:val="kk-KZ"/>
        </w:rPr>
        <w:t>шыршаны өсіру жыл саны мен бір танап таза парға арналған</w:t>
      </w:r>
      <w:r>
        <w:rPr>
          <w:szCs w:val="28"/>
        </w:rPr>
        <w:t xml:space="preserve">). </w:t>
      </w:r>
      <w:r>
        <w:rPr>
          <w:szCs w:val="28"/>
          <w:lang w:val="kk-KZ"/>
        </w:rPr>
        <w:t xml:space="preserve">Әрбір танап көршілес танаптан биіктігі </w:t>
      </w:r>
      <w:r>
        <w:rPr>
          <w:szCs w:val="28"/>
        </w:rPr>
        <w:t xml:space="preserve">1 </w:t>
      </w:r>
      <w:proofErr w:type="spellStart"/>
      <w:r>
        <w:rPr>
          <w:szCs w:val="28"/>
        </w:rPr>
        <w:t>метрл</w:t>
      </w:r>
      <w:proofErr w:type="spellEnd"/>
      <w:r>
        <w:rPr>
          <w:szCs w:val="28"/>
          <w:lang w:val="kk-KZ"/>
        </w:rPr>
        <w:t>ік бағаналар арқылы арасы бөлініп тұрады,</w:t>
      </w:r>
      <w:r>
        <w:rPr>
          <w:szCs w:val="28"/>
        </w:rPr>
        <w:t xml:space="preserve"> </w:t>
      </w:r>
      <w:r>
        <w:rPr>
          <w:szCs w:val="28"/>
          <w:lang w:val="kk-KZ"/>
        </w:rPr>
        <w:t>ол бағаналарда танап номерлері көрсетіліп тұрады.</w:t>
      </w:r>
    </w:p>
    <w:p w:rsidR="00A255E7" w:rsidRPr="00A255E7" w:rsidRDefault="00A255E7" w:rsidP="00A255E7">
      <w:pPr>
        <w:ind w:firstLine="540"/>
        <w:jc w:val="both"/>
        <w:rPr>
          <w:szCs w:val="28"/>
          <w:lang w:val="kk-KZ"/>
        </w:rPr>
      </w:pPr>
      <w:r>
        <w:rPr>
          <w:szCs w:val="28"/>
          <w:lang w:val="kk-KZ"/>
        </w:rPr>
        <w:t>Шырша сеппелерін отырғызу жыл сайын бір танапта жүргізіледі</w:t>
      </w:r>
      <w:r>
        <w:rPr>
          <w:szCs w:val="28"/>
        </w:rPr>
        <w:t xml:space="preserve">; </w:t>
      </w:r>
      <w:r>
        <w:rPr>
          <w:szCs w:val="28"/>
          <w:lang w:val="kk-KZ"/>
        </w:rPr>
        <w:t>жыл сайын бір танап келесі жылы шырша отырғызу үшін топырағы дайындал</w:t>
      </w:r>
      <w:r>
        <w:rPr>
          <w:szCs w:val="28"/>
          <w:lang w:val="kk-KZ"/>
        </w:rPr>
        <w:t>а</w:t>
      </w:r>
      <w:r>
        <w:rPr>
          <w:szCs w:val="28"/>
          <w:lang w:val="kk-KZ"/>
        </w:rPr>
        <w:t>ды</w:t>
      </w:r>
      <w:r>
        <w:rPr>
          <w:szCs w:val="28"/>
        </w:rPr>
        <w:t xml:space="preserve">, </w:t>
      </w:r>
      <w:r>
        <w:rPr>
          <w:szCs w:val="28"/>
        </w:rPr>
        <w:lastRenderedPageBreak/>
        <w:t>а</w:t>
      </w:r>
      <w:r>
        <w:rPr>
          <w:szCs w:val="28"/>
          <w:lang w:val="kk-KZ"/>
        </w:rPr>
        <w:t>л</w:t>
      </w:r>
      <w:r>
        <w:rPr>
          <w:szCs w:val="28"/>
        </w:rPr>
        <w:t xml:space="preserve"> 15 </w:t>
      </w:r>
      <w:r>
        <w:rPr>
          <w:szCs w:val="28"/>
          <w:lang w:val="kk-KZ"/>
        </w:rPr>
        <w:t>жылдан кейін</w:t>
      </w:r>
      <w:r>
        <w:rPr>
          <w:szCs w:val="28"/>
        </w:rPr>
        <w:t xml:space="preserve">, </w:t>
      </w:r>
      <w:r>
        <w:rPr>
          <w:szCs w:val="28"/>
          <w:lang w:val="kk-KZ"/>
        </w:rPr>
        <w:t xml:space="preserve">барлық </w:t>
      </w:r>
      <w:r>
        <w:rPr>
          <w:szCs w:val="28"/>
        </w:rPr>
        <w:t xml:space="preserve">15 </w:t>
      </w:r>
      <w:r>
        <w:rPr>
          <w:szCs w:val="28"/>
          <w:lang w:val="kk-KZ"/>
        </w:rPr>
        <w:t>танапта шырша сеппелері өсіп тұрғанда</w:t>
      </w:r>
      <w:r>
        <w:rPr>
          <w:szCs w:val="28"/>
        </w:rPr>
        <w:t xml:space="preserve">, </w:t>
      </w:r>
      <w:r>
        <w:rPr>
          <w:szCs w:val="28"/>
          <w:lang w:val="kk-KZ"/>
        </w:rPr>
        <w:t>жыл сайын бір танап жаңа жылдық шырша үшін кесіледі</w:t>
      </w:r>
      <w:r>
        <w:rPr>
          <w:szCs w:val="28"/>
        </w:rPr>
        <w:t>.</w:t>
      </w:r>
      <w:r>
        <w:rPr>
          <w:szCs w:val="28"/>
          <w:lang w:val="kk-KZ"/>
        </w:rPr>
        <w:t xml:space="preserve"> Сондықтан, плантациядағы кесу айналымы </w:t>
      </w:r>
      <w:r w:rsidRPr="00A255E7">
        <w:rPr>
          <w:szCs w:val="28"/>
          <w:lang w:val="kk-KZ"/>
        </w:rPr>
        <w:t xml:space="preserve">15 </w:t>
      </w:r>
      <w:r>
        <w:rPr>
          <w:szCs w:val="28"/>
          <w:lang w:val="kk-KZ"/>
        </w:rPr>
        <w:t>жылды құрайды</w:t>
      </w:r>
      <w:r w:rsidRPr="00A255E7">
        <w:rPr>
          <w:szCs w:val="28"/>
          <w:lang w:val="kk-KZ"/>
        </w:rPr>
        <w:t>.</w:t>
      </w:r>
    </w:p>
    <w:p w:rsidR="00A255E7" w:rsidRPr="00A255E7" w:rsidRDefault="00A255E7" w:rsidP="00A255E7">
      <w:pPr>
        <w:ind w:firstLine="540"/>
        <w:rPr>
          <w:lang w:val="kk-KZ"/>
        </w:rPr>
      </w:pPr>
    </w:p>
    <w:p w:rsidR="00A255E7" w:rsidRPr="00F471C7" w:rsidRDefault="00A255E7" w:rsidP="00A255E7">
      <w:pPr>
        <w:jc w:val="center"/>
        <w:rPr>
          <w:b/>
          <w:szCs w:val="28"/>
          <w:lang w:val="kk-KZ"/>
        </w:rPr>
      </w:pPr>
      <w:r w:rsidRPr="00F471C7">
        <w:rPr>
          <w:b/>
          <w:szCs w:val="28"/>
          <w:lang w:val="kk-KZ"/>
        </w:rPr>
        <w:t>Негізгі және қосымша әдебиеттер</w:t>
      </w:r>
    </w:p>
    <w:p w:rsidR="00A255E7" w:rsidRDefault="00A255E7" w:rsidP="00A255E7">
      <w:pPr>
        <w:overflowPunct/>
        <w:autoSpaceDE/>
        <w:autoSpaceDN/>
        <w:adjustRightInd/>
        <w:textAlignment w:val="auto"/>
        <w:rPr>
          <w:szCs w:val="28"/>
        </w:rPr>
      </w:pPr>
      <w:r w:rsidRPr="00A255E7">
        <w:rPr>
          <w:szCs w:val="28"/>
          <w:lang w:val="kk-KZ"/>
        </w:rPr>
        <w:t xml:space="preserve">1. Редько Г.И., Родин А.Р., Трещевский И.В. Лесные культуры. </w:t>
      </w:r>
      <w:r>
        <w:rPr>
          <w:szCs w:val="28"/>
        </w:rPr>
        <w:t>М., 1985.</w:t>
      </w:r>
    </w:p>
    <w:p w:rsidR="00A255E7" w:rsidRDefault="00A255E7" w:rsidP="00A255E7">
      <w:pPr>
        <w:overflowPunct/>
        <w:autoSpaceDE/>
        <w:autoSpaceDN/>
        <w:adjustRightInd/>
        <w:textAlignment w:val="auto"/>
        <w:rPr>
          <w:szCs w:val="28"/>
        </w:rPr>
      </w:pPr>
      <w:r>
        <w:rPr>
          <w:szCs w:val="28"/>
        </w:rPr>
        <w:t>2. Новосельцева А.И., Родин А.Р. Справочник по лесным культурам. М.,1984.</w:t>
      </w:r>
    </w:p>
    <w:p w:rsidR="00A255E7" w:rsidRDefault="00A255E7" w:rsidP="00A255E7">
      <w:pPr>
        <w:overflowPunct/>
        <w:autoSpaceDE/>
        <w:autoSpaceDN/>
        <w:adjustRightInd/>
        <w:textAlignment w:val="auto"/>
        <w:rPr>
          <w:szCs w:val="28"/>
        </w:rPr>
      </w:pPr>
      <w:r>
        <w:rPr>
          <w:szCs w:val="28"/>
        </w:rPr>
        <w:t xml:space="preserve">3. </w:t>
      </w:r>
      <w:proofErr w:type="spellStart"/>
      <w:r>
        <w:rPr>
          <w:szCs w:val="28"/>
        </w:rPr>
        <w:t>Байзаков</w:t>
      </w:r>
      <w:proofErr w:type="spellEnd"/>
      <w:r>
        <w:rPr>
          <w:szCs w:val="28"/>
        </w:rPr>
        <w:t xml:space="preserve"> и др. Лесные культуры Казахстана. </w:t>
      </w:r>
      <w:proofErr w:type="spellStart"/>
      <w:r>
        <w:rPr>
          <w:szCs w:val="28"/>
        </w:rPr>
        <w:t>Алматы</w:t>
      </w:r>
      <w:proofErr w:type="spellEnd"/>
      <w:r>
        <w:rPr>
          <w:szCs w:val="28"/>
        </w:rPr>
        <w:t>, 2т., 2007.</w:t>
      </w:r>
    </w:p>
    <w:p w:rsidR="00A255E7" w:rsidRDefault="00A255E7" w:rsidP="00A255E7">
      <w:pPr>
        <w:ind w:hanging="1276"/>
        <w:jc w:val="center"/>
        <w:rPr>
          <w:b/>
          <w:caps/>
          <w:lang w:val="kk-KZ"/>
        </w:rPr>
      </w:pPr>
    </w:p>
    <w:p w:rsidR="00A255E7" w:rsidRDefault="00A255E7" w:rsidP="00A255E7">
      <w:pPr>
        <w:ind w:hanging="1276"/>
        <w:jc w:val="center"/>
        <w:rPr>
          <w:b/>
          <w:caps/>
          <w:lang w:val="kk-KZ"/>
        </w:rPr>
      </w:pPr>
    </w:p>
    <w:p w:rsidR="00A255E7" w:rsidRDefault="00A255E7" w:rsidP="00A255E7">
      <w:pPr>
        <w:ind w:hanging="1276"/>
        <w:jc w:val="center"/>
        <w:rPr>
          <w:b/>
          <w:caps/>
          <w:lang w:val="kk-KZ"/>
        </w:rPr>
      </w:pPr>
    </w:p>
    <w:p w:rsidR="00521E51" w:rsidRDefault="00521E51"/>
    <w:sectPr w:rsidR="00521E51" w:rsidSect="00521E5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CE4F40"/>
    <w:multiLevelType w:val="hybridMultilevel"/>
    <w:tmpl w:val="140A169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A255E7"/>
    <w:rsid w:val="00521E51"/>
    <w:rsid w:val="00A255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55E7"/>
    <w:pPr>
      <w:overflowPunct w:val="0"/>
      <w:autoSpaceDE w:val="0"/>
      <w:autoSpaceDN w:val="0"/>
      <w:adjustRightInd w:val="0"/>
      <w:spacing w:after="0" w:line="240" w:lineRule="auto"/>
      <w:textAlignment w:val="baseline"/>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 Знак Знак Знак2 Знак Знак Знак Знак Знак Знак Знак Знак Знак Знак Знак Знак Знак"/>
    <w:basedOn w:val="a"/>
    <w:autoRedefine/>
    <w:rsid w:val="00A255E7"/>
    <w:pPr>
      <w:overflowPunct/>
      <w:autoSpaceDE/>
      <w:autoSpaceDN/>
      <w:adjustRightInd/>
      <w:spacing w:after="160" w:line="240" w:lineRule="exact"/>
      <w:textAlignment w:val="auto"/>
    </w:pPr>
    <w:rPr>
      <w:rFonts w:eastAsia="SimSun"/>
      <w:b/>
      <w:szCs w:val="24"/>
      <w:lang w:val="en-US" w:eastAsia="en-US"/>
    </w:rPr>
  </w:style>
  <w:style w:type="paragraph" w:styleId="a3">
    <w:name w:val="Title"/>
    <w:basedOn w:val="a"/>
    <w:link w:val="a4"/>
    <w:qFormat/>
    <w:rsid w:val="00A255E7"/>
    <w:pPr>
      <w:overflowPunct/>
      <w:autoSpaceDE/>
      <w:autoSpaceDN/>
      <w:adjustRightInd/>
      <w:jc w:val="center"/>
      <w:textAlignment w:val="auto"/>
    </w:pPr>
  </w:style>
  <w:style w:type="character" w:customStyle="1" w:styleId="a4">
    <w:name w:val="Название Знак"/>
    <w:basedOn w:val="a0"/>
    <w:link w:val="a3"/>
    <w:rsid w:val="00A255E7"/>
    <w:rPr>
      <w:rFonts w:ascii="Times New Roman" w:eastAsia="Times New Roman" w:hAnsi="Times New Roman" w:cs="Times New Roman"/>
      <w:sz w:val="28"/>
      <w:szCs w:val="20"/>
      <w:lang w:eastAsia="ru-RU"/>
    </w:rPr>
  </w:style>
  <w:style w:type="paragraph" w:styleId="a5">
    <w:name w:val="Subtitle"/>
    <w:basedOn w:val="a"/>
    <w:link w:val="a6"/>
    <w:qFormat/>
    <w:rsid w:val="00A255E7"/>
    <w:pPr>
      <w:overflowPunct/>
      <w:autoSpaceDE/>
      <w:autoSpaceDN/>
      <w:adjustRightInd/>
      <w:jc w:val="center"/>
      <w:textAlignment w:val="auto"/>
    </w:pPr>
  </w:style>
  <w:style w:type="character" w:customStyle="1" w:styleId="a6">
    <w:name w:val="Подзаголовок Знак"/>
    <w:basedOn w:val="a0"/>
    <w:link w:val="a5"/>
    <w:rsid w:val="00A255E7"/>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798</Words>
  <Characters>4554</Characters>
  <Application>Microsoft Office Word</Application>
  <DocSecurity>0</DocSecurity>
  <Lines>37</Lines>
  <Paragraphs>10</Paragraphs>
  <ScaleCrop>false</ScaleCrop>
  <Company/>
  <LinksUpToDate>false</LinksUpToDate>
  <CharactersWithSpaces>5342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2020-08-16T11:56:00Z</dcterms:created>
  <dcterms:modified xsi:type="dcterms:W3CDTF">2020-08-16T11:57:00Z</dcterms:modified>
</cp:coreProperties>
</file>