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5962" w:rsidRDefault="00DE5962">
      <w:pPr>
        <w:rPr>
          <w:rFonts w:ascii="Times New Roman" w:hAnsi="Times New Roman" w:cs="Times New Roman"/>
          <w:b/>
          <w:sz w:val="28"/>
          <w:szCs w:val="28"/>
          <w:lang w:val="kk-KZ"/>
        </w:rPr>
      </w:pPr>
      <w:r w:rsidRPr="00DE5962">
        <w:rPr>
          <w:rFonts w:ascii="Times New Roman" w:hAnsi="Times New Roman" w:cs="Times New Roman"/>
          <w:b/>
          <w:sz w:val="28"/>
          <w:szCs w:val="28"/>
          <w:lang w:val="kk-KZ"/>
        </w:rPr>
        <w:t xml:space="preserve">Тақырып-11ОРМАН ШАРУАШЫЛЫҒЫНДА МАШИНА-ТРАКТОР ПАРКІН ПАЙДАЛАНУ </w:t>
      </w:r>
    </w:p>
    <w:p w:rsidR="004426CB"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 xml:space="preserve">Машина пайдалану және орман шаруашылығы өндірісінің машина жасау өндірісін пайдалану негіздері.Өндірістік процестердің түрлері. Машина-трактор агрегаттары. Агрегат туралы түсінік. Қолданылатын агрегаттардың түрлері. Орман шаруашылығы өндірісінің энергетикалық құралдары. Тарту машиналары. Пайдалану көрсеткіштері. Трактордың жұмыс (тарту) және қуат балансы. Трактордың тарту және тарту қасиеттері және олардың сипаттамалары.16.Машина-трактор агрегаттарын жинақтау агрегаттарды жинақтауға қойылатын негізгі талаптар. Машиналар мен құралдардың тартымдық қарама-қайшылықтары. Кедергіге әсер ететін факторлар. Агрегаттың тіркеме және аспалы бөлігінің кедергісі.Агрегатты есептеу және құрастыру.Агрегаттардың өнімділігі. Теориялық, техникалық және нақты қозғалыс жылдамдығы мен өнімділігі. Агрегаттарды уақыт бойынша пайдаланудың жалпы және жеке коэффициенттері. Жұмыс ауысым. Қозғалтқыш пен тракторды пайдалануды ескере отырып, өнімділікті анықтау. Агрегаттармен жұмыс кезіндегі еңбек шығындары. Машина-трактор агрегаттарын өндіру нормалары. Агрегаттардың өнімділігін арттыру жолдары.МТА пайдалану көрсеткіштері және олардың жұмысын есепке алу.17.Агрегаттар кинематикасы. Техникалық пайдалану негіздері. Агрегат қозғалысының сипаттамасы. Айналу Ра-диусы және оның анықтамасы. Бұрылу түрі және оларды бағалау. Агрегаттарды жылжыту әдістері, олардың жіктелуі және талдауы.Орман шаруашылығы машиналарына техникалық қызмет көрсету.Жоспарлы-алдын алу жүйесі. Орман шаруашылығы машиналары мен жабдықтарының пайдалану сапасының өзгеру себептері. Машиналар мен механизмдердің техникалық жағдайының өзгеруіне әсер ететін факторлар. Машиналарды қабылдау. Машиналарды домалату.Машиналар мен құралдарға техникалық қызмет көрсету. Техникалық қызмет көрсету түрлері. Техникалық қызмет көрсетудің ерекшеліктері мен кезеңділігі. Техника және техникалық қызмет көрсетуді ұйымдастыру. Машиналарды сақтау. Отын-майлау және оны пайдалану. Отын мен майлау материалдарын тұтыну және үнемдеу. Трактор агрегаттарына техникалық қызмет көрсету, жөндеу және жұмыс істеу кезіндегі қауіпсіздік техникасы және өртке қарсы іс-шаралар.Тракторларды пайдалану және мұнай өнімдерімен жұмыс істеу </w:t>
      </w:r>
      <w:r w:rsidRPr="00DE5962">
        <w:rPr>
          <w:rFonts w:ascii="Times New Roman" w:hAnsi="Times New Roman" w:cs="Times New Roman"/>
          <w:b/>
          <w:sz w:val="28"/>
          <w:szCs w:val="28"/>
          <w:lang w:val="kk-KZ"/>
        </w:rPr>
        <w:lastRenderedPageBreak/>
        <w:t>кезіндегі қауіпсіздік шаралары. Орман шаруашылығы машинасында жұмыс істеу кезіндегі қауіпсіздік техникасы қағидалары</w:t>
      </w:r>
    </w:p>
    <w:p w:rsidR="00DE5962" w:rsidRDefault="00DE5962" w:rsidP="00DE5962">
      <w:pPr>
        <w:jc w:val="both"/>
        <w:rPr>
          <w:rFonts w:ascii="Times New Roman" w:hAnsi="Times New Roman" w:cs="Times New Roman"/>
          <w:b/>
          <w:sz w:val="28"/>
          <w:szCs w:val="28"/>
          <w:lang w:val="kk-KZ"/>
        </w:rPr>
      </w:pPr>
    </w:p>
    <w:p w:rsidR="00DE5962" w:rsidRDefault="00DE5962" w:rsidP="00DE5962">
      <w:pPr>
        <w:jc w:val="both"/>
        <w:rPr>
          <w:rFonts w:ascii="Times New Roman" w:hAnsi="Times New Roman" w:cs="Times New Roman"/>
          <w:b/>
          <w:sz w:val="28"/>
          <w:szCs w:val="28"/>
          <w:lang w:val="kk-KZ"/>
        </w:rPr>
      </w:pPr>
    </w:p>
    <w:p w:rsidR="00DE5962"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 xml:space="preserve">ҰСЫНЫЛАТЫН </w:t>
      </w:r>
      <w:r>
        <w:rPr>
          <w:rFonts w:ascii="Times New Roman" w:hAnsi="Times New Roman" w:cs="Times New Roman"/>
          <w:b/>
          <w:sz w:val="28"/>
          <w:szCs w:val="28"/>
          <w:lang w:val="kk-KZ"/>
        </w:rPr>
        <w:t>ӘДЕБИЕТ</w:t>
      </w:r>
      <w:r w:rsidRPr="00DE5962">
        <w:rPr>
          <w:rFonts w:ascii="Times New Roman" w:hAnsi="Times New Roman" w:cs="Times New Roman"/>
          <w:b/>
          <w:sz w:val="28"/>
          <w:szCs w:val="28"/>
          <w:lang w:val="kk-KZ"/>
        </w:rPr>
        <w:t xml:space="preserve"> </w:t>
      </w:r>
    </w:p>
    <w:p w:rsidR="00DE5962"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1. Асмоловский М.К. және т. б. орман және бақ-саябақ шаруашылығын механикаландыру. Оқу. жәрдемақы.//Асмоловский М. К., Лой В. Н., Жуков А. В Мн.: БГТУ, 2004. -506 Б. (150 дана)</w:t>
      </w:r>
    </w:p>
    <w:p w:rsidR="00DE5962"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2. Орман шаруашылығы жұмыстарын механикаландыру. Тракторлар мен автомобильдер. Оқу. жәрдемақы.//Асмоловский М. К., Гороновский А. Р., Лой В. Н., Мохов С. П. Мн.: БГТУ, 2007. -254 б. (100 дана)</w:t>
      </w:r>
    </w:p>
    <w:p w:rsidR="00DE5962"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3. Асмоловский М.К. және т. б. орман шаруашылығы жұмыстарын механикаландыру.Зертханалық семинар : оқулық.- әдіс. 1-75 01 01 "Орман шаруашылығы" мамандығының студенттеріне арналған оқу құралы / М. К. Асмоловский, С. Н Пищов, С. Е. Арико. - Минск : БГТУ, 2014.-92 Б. (200 дана)</w:t>
      </w:r>
    </w:p>
    <w:p w:rsidR="00DE5962"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4. Асмоловский, м.к. орман шаруашылығы жұмыстарын механикаландыру: 1-75 01 01 "Орман шаруашылығы" мамандығының орман шаруашылығы бейініндегі студенттеріне арналған оқу практикасын өткізуге арналған әдістемелік нұсқаулар / М. К. Асмоловский: БМТУ, 2012. –53с.</w:t>
      </w:r>
    </w:p>
    <w:p w:rsidR="00DE5962"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 xml:space="preserve">5. Асмоловский, м. к. орман шаруашылығы жұмыстарын механикаландыру. Курстық жобалау: 1-75 01 01 "Орман шаруашылығы" мамандығының күндізгі және сырттай оқитын студенттеріне арналған оқу-әдістемелік құрал, / М.К. Асмоловский, В. В. Носников . - Минск : БГТУ, 2014. - 121с. </w:t>
      </w:r>
    </w:p>
    <w:p w:rsidR="00DE5962" w:rsidRDefault="00DE5962" w:rsidP="00DE5962">
      <w:pPr>
        <w:jc w:val="both"/>
        <w:rPr>
          <w:rFonts w:ascii="Times New Roman" w:hAnsi="Times New Roman" w:cs="Times New Roman"/>
          <w:b/>
          <w:sz w:val="28"/>
          <w:szCs w:val="28"/>
          <w:lang w:val="kk-KZ"/>
        </w:rPr>
      </w:pPr>
      <w:r>
        <w:rPr>
          <w:rFonts w:ascii="Times New Roman" w:hAnsi="Times New Roman" w:cs="Times New Roman"/>
          <w:b/>
          <w:sz w:val="28"/>
          <w:szCs w:val="28"/>
          <w:lang w:val="kk-KZ"/>
        </w:rPr>
        <w:t>6. Т</w:t>
      </w:r>
      <w:r w:rsidRPr="00DE5962">
        <w:rPr>
          <w:rFonts w:ascii="Times New Roman" w:hAnsi="Times New Roman" w:cs="Times New Roman"/>
          <w:b/>
          <w:sz w:val="28"/>
          <w:szCs w:val="28"/>
          <w:lang w:val="kk-KZ"/>
        </w:rPr>
        <w:t xml:space="preserve">ихонов, </w:t>
      </w:r>
      <w:r>
        <w:rPr>
          <w:rFonts w:ascii="Times New Roman" w:hAnsi="Times New Roman" w:cs="Times New Roman"/>
          <w:b/>
          <w:sz w:val="28"/>
          <w:szCs w:val="28"/>
          <w:lang w:val="kk-KZ"/>
        </w:rPr>
        <w:t>А</w:t>
      </w:r>
      <w:r w:rsidRPr="00DE5962">
        <w:rPr>
          <w:rFonts w:ascii="Times New Roman" w:hAnsi="Times New Roman" w:cs="Times New Roman"/>
          <w:b/>
          <w:sz w:val="28"/>
          <w:szCs w:val="28"/>
          <w:lang w:val="kk-KZ"/>
        </w:rPr>
        <w:t xml:space="preserve">. </w:t>
      </w:r>
      <w:r>
        <w:rPr>
          <w:rFonts w:ascii="Times New Roman" w:hAnsi="Times New Roman" w:cs="Times New Roman"/>
          <w:b/>
          <w:sz w:val="28"/>
          <w:szCs w:val="28"/>
          <w:lang w:val="kk-KZ"/>
        </w:rPr>
        <w:t>Ф</w:t>
      </w:r>
      <w:r w:rsidRPr="00DE5962">
        <w:rPr>
          <w:rFonts w:ascii="Times New Roman" w:hAnsi="Times New Roman" w:cs="Times New Roman"/>
          <w:b/>
          <w:sz w:val="28"/>
          <w:szCs w:val="28"/>
          <w:lang w:val="kk-KZ"/>
        </w:rPr>
        <w:t xml:space="preserve">. Орман машиналары: оқулық. оқу құралы / А. Ф. Тихонов, </w:t>
      </w:r>
      <w:r>
        <w:rPr>
          <w:rFonts w:ascii="Times New Roman" w:hAnsi="Times New Roman" w:cs="Times New Roman"/>
          <w:b/>
          <w:sz w:val="28"/>
          <w:szCs w:val="28"/>
          <w:lang w:val="kk-KZ"/>
        </w:rPr>
        <w:t>А.В</w:t>
      </w:r>
      <w:r w:rsidRPr="00DE5962">
        <w:rPr>
          <w:rFonts w:ascii="Times New Roman" w:hAnsi="Times New Roman" w:cs="Times New Roman"/>
          <w:b/>
          <w:sz w:val="28"/>
          <w:szCs w:val="28"/>
          <w:lang w:val="kk-KZ"/>
        </w:rPr>
        <w:t>. Жуков. - Минск: Жоғары Мектеп, 1984. -278 б. (10 дана)6. Мелиорация, құрылыс және орман тракторлары: оқулық. Оқу құралы / Жуков А. В. және т.б.: Уражай,1989.-335с. (10 дана)</w:t>
      </w:r>
    </w:p>
    <w:p w:rsidR="00DE5962" w:rsidRPr="00DE5962" w:rsidRDefault="00DE5962" w:rsidP="00DE5962">
      <w:pPr>
        <w:jc w:val="both"/>
        <w:rPr>
          <w:rFonts w:ascii="Times New Roman" w:hAnsi="Times New Roman" w:cs="Times New Roman"/>
          <w:b/>
          <w:sz w:val="28"/>
          <w:szCs w:val="28"/>
          <w:lang w:val="kk-KZ"/>
        </w:rPr>
      </w:pPr>
      <w:r w:rsidRPr="00DE5962">
        <w:rPr>
          <w:rFonts w:ascii="Times New Roman" w:hAnsi="Times New Roman" w:cs="Times New Roman"/>
          <w:b/>
          <w:sz w:val="28"/>
          <w:szCs w:val="28"/>
          <w:lang w:val="kk-KZ"/>
        </w:rPr>
        <w:t>7. Орман шаруашылығы механизаторының анықтамалығы.-Көп.:1991.-303с. (30 дана)8. "Беларус" орман машиналары: оқулық. оқу құралы / А. В. Жуков, А. С. Федо-ренчик, а.н. Бычек –Мн.: БГТУ, 2001.-149</w:t>
      </w:r>
    </w:p>
    <w:sectPr w:rsidR="00DE5962" w:rsidRPr="00DE5962" w:rsidSect="004426CB">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DE5962"/>
    <w:rsid w:val="004426CB"/>
    <w:rsid w:val="00DE596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426C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431202786">
      <w:bodyDiv w:val="1"/>
      <w:marLeft w:val="0"/>
      <w:marRight w:val="0"/>
      <w:marTop w:val="0"/>
      <w:marBottom w:val="0"/>
      <w:divBdr>
        <w:top w:val="none" w:sz="0" w:space="0" w:color="auto"/>
        <w:left w:val="none" w:sz="0" w:space="0" w:color="auto"/>
        <w:bottom w:val="none" w:sz="0" w:space="0" w:color="auto"/>
        <w:right w:val="none" w:sz="0" w:space="0" w:color="auto"/>
      </w:divBdr>
      <w:divsChild>
        <w:div w:id="707679185">
          <w:marLeft w:val="0"/>
          <w:marRight w:val="0"/>
          <w:marTop w:val="0"/>
          <w:marBottom w:val="0"/>
          <w:divBdr>
            <w:top w:val="none" w:sz="0" w:space="0" w:color="auto"/>
            <w:left w:val="none" w:sz="0" w:space="0" w:color="auto"/>
            <w:bottom w:val="none" w:sz="0" w:space="0" w:color="auto"/>
            <w:right w:val="none" w:sz="0" w:space="0" w:color="auto"/>
          </w:divBdr>
        </w:div>
        <w:div w:id="603728977">
          <w:marLeft w:val="0"/>
          <w:marRight w:val="0"/>
          <w:marTop w:val="0"/>
          <w:marBottom w:val="0"/>
          <w:divBdr>
            <w:top w:val="none" w:sz="0" w:space="0" w:color="auto"/>
            <w:left w:val="none" w:sz="0" w:space="0" w:color="auto"/>
            <w:bottom w:val="none" w:sz="0" w:space="0" w:color="auto"/>
            <w:right w:val="none" w:sz="0" w:space="0" w:color="auto"/>
          </w:divBdr>
        </w:div>
        <w:div w:id="1197885378">
          <w:marLeft w:val="0"/>
          <w:marRight w:val="0"/>
          <w:marTop w:val="0"/>
          <w:marBottom w:val="0"/>
          <w:divBdr>
            <w:top w:val="none" w:sz="0" w:space="0" w:color="auto"/>
            <w:left w:val="none" w:sz="0" w:space="0" w:color="auto"/>
            <w:bottom w:val="none" w:sz="0" w:space="0" w:color="auto"/>
            <w:right w:val="none" w:sz="0" w:space="0" w:color="auto"/>
          </w:divBdr>
        </w:div>
        <w:div w:id="219678438">
          <w:marLeft w:val="0"/>
          <w:marRight w:val="0"/>
          <w:marTop w:val="0"/>
          <w:marBottom w:val="0"/>
          <w:divBdr>
            <w:top w:val="none" w:sz="0" w:space="0" w:color="auto"/>
            <w:left w:val="none" w:sz="0" w:space="0" w:color="auto"/>
            <w:bottom w:val="none" w:sz="0" w:space="0" w:color="auto"/>
            <w:right w:val="none" w:sz="0" w:space="0" w:color="auto"/>
          </w:divBdr>
        </w:div>
        <w:div w:id="727996496">
          <w:marLeft w:val="0"/>
          <w:marRight w:val="0"/>
          <w:marTop w:val="0"/>
          <w:marBottom w:val="0"/>
          <w:divBdr>
            <w:top w:val="none" w:sz="0" w:space="0" w:color="auto"/>
            <w:left w:val="none" w:sz="0" w:space="0" w:color="auto"/>
            <w:bottom w:val="none" w:sz="0" w:space="0" w:color="auto"/>
            <w:right w:val="none" w:sz="0" w:space="0" w:color="auto"/>
          </w:divBdr>
        </w:div>
        <w:div w:id="329336898">
          <w:marLeft w:val="0"/>
          <w:marRight w:val="0"/>
          <w:marTop w:val="0"/>
          <w:marBottom w:val="0"/>
          <w:divBdr>
            <w:top w:val="none" w:sz="0" w:space="0" w:color="auto"/>
            <w:left w:val="none" w:sz="0" w:space="0" w:color="auto"/>
            <w:bottom w:val="none" w:sz="0" w:space="0" w:color="auto"/>
            <w:right w:val="none" w:sz="0" w:space="0" w:color="auto"/>
          </w:divBdr>
        </w:div>
        <w:div w:id="908999013">
          <w:marLeft w:val="0"/>
          <w:marRight w:val="0"/>
          <w:marTop w:val="0"/>
          <w:marBottom w:val="0"/>
          <w:divBdr>
            <w:top w:val="none" w:sz="0" w:space="0" w:color="auto"/>
            <w:left w:val="none" w:sz="0" w:space="0" w:color="auto"/>
            <w:bottom w:val="none" w:sz="0" w:space="0" w:color="auto"/>
            <w:right w:val="none" w:sz="0" w:space="0" w:color="auto"/>
          </w:divBdr>
        </w:div>
        <w:div w:id="1834174292">
          <w:marLeft w:val="0"/>
          <w:marRight w:val="0"/>
          <w:marTop w:val="0"/>
          <w:marBottom w:val="0"/>
          <w:divBdr>
            <w:top w:val="none" w:sz="0" w:space="0" w:color="auto"/>
            <w:left w:val="none" w:sz="0" w:space="0" w:color="auto"/>
            <w:bottom w:val="none" w:sz="0" w:space="0" w:color="auto"/>
            <w:right w:val="none" w:sz="0" w:space="0" w:color="auto"/>
          </w:divBdr>
        </w:div>
        <w:div w:id="176040894">
          <w:marLeft w:val="0"/>
          <w:marRight w:val="0"/>
          <w:marTop w:val="0"/>
          <w:marBottom w:val="0"/>
          <w:divBdr>
            <w:top w:val="none" w:sz="0" w:space="0" w:color="auto"/>
            <w:left w:val="none" w:sz="0" w:space="0" w:color="auto"/>
            <w:bottom w:val="none" w:sz="0" w:space="0" w:color="auto"/>
            <w:right w:val="none" w:sz="0" w:space="0" w:color="auto"/>
          </w:divBdr>
        </w:div>
        <w:div w:id="765730624">
          <w:marLeft w:val="0"/>
          <w:marRight w:val="0"/>
          <w:marTop w:val="0"/>
          <w:marBottom w:val="0"/>
          <w:divBdr>
            <w:top w:val="none" w:sz="0" w:space="0" w:color="auto"/>
            <w:left w:val="none" w:sz="0" w:space="0" w:color="auto"/>
            <w:bottom w:val="none" w:sz="0" w:space="0" w:color="auto"/>
            <w:right w:val="none" w:sz="0" w:space="0" w:color="auto"/>
          </w:divBdr>
        </w:div>
        <w:div w:id="2070614278">
          <w:marLeft w:val="0"/>
          <w:marRight w:val="0"/>
          <w:marTop w:val="0"/>
          <w:marBottom w:val="0"/>
          <w:divBdr>
            <w:top w:val="none" w:sz="0" w:space="0" w:color="auto"/>
            <w:left w:val="none" w:sz="0" w:space="0" w:color="auto"/>
            <w:bottom w:val="none" w:sz="0" w:space="0" w:color="auto"/>
            <w:right w:val="none" w:sz="0" w:space="0" w:color="auto"/>
          </w:divBdr>
        </w:div>
        <w:div w:id="396055097">
          <w:marLeft w:val="0"/>
          <w:marRight w:val="0"/>
          <w:marTop w:val="0"/>
          <w:marBottom w:val="0"/>
          <w:divBdr>
            <w:top w:val="none" w:sz="0" w:space="0" w:color="auto"/>
            <w:left w:val="none" w:sz="0" w:space="0" w:color="auto"/>
            <w:bottom w:val="none" w:sz="0" w:space="0" w:color="auto"/>
            <w:right w:val="none" w:sz="0" w:space="0" w:color="auto"/>
          </w:divBdr>
        </w:div>
        <w:div w:id="1909804192">
          <w:marLeft w:val="0"/>
          <w:marRight w:val="0"/>
          <w:marTop w:val="0"/>
          <w:marBottom w:val="0"/>
          <w:divBdr>
            <w:top w:val="none" w:sz="0" w:space="0" w:color="auto"/>
            <w:left w:val="none" w:sz="0" w:space="0" w:color="auto"/>
            <w:bottom w:val="none" w:sz="0" w:space="0" w:color="auto"/>
            <w:right w:val="none" w:sz="0" w:space="0" w:color="auto"/>
          </w:divBdr>
        </w:div>
        <w:div w:id="1009134314">
          <w:marLeft w:val="0"/>
          <w:marRight w:val="0"/>
          <w:marTop w:val="0"/>
          <w:marBottom w:val="0"/>
          <w:divBdr>
            <w:top w:val="none" w:sz="0" w:space="0" w:color="auto"/>
            <w:left w:val="none" w:sz="0" w:space="0" w:color="auto"/>
            <w:bottom w:val="none" w:sz="0" w:space="0" w:color="auto"/>
            <w:right w:val="none" w:sz="0" w:space="0" w:color="auto"/>
          </w:divBdr>
        </w:div>
        <w:div w:id="1833256074">
          <w:marLeft w:val="0"/>
          <w:marRight w:val="0"/>
          <w:marTop w:val="0"/>
          <w:marBottom w:val="0"/>
          <w:divBdr>
            <w:top w:val="none" w:sz="0" w:space="0" w:color="auto"/>
            <w:left w:val="none" w:sz="0" w:space="0" w:color="auto"/>
            <w:bottom w:val="none" w:sz="0" w:space="0" w:color="auto"/>
            <w:right w:val="none" w:sz="0" w:space="0" w:color="auto"/>
          </w:divBdr>
        </w:div>
        <w:div w:id="2055423819">
          <w:marLeft w:val="0"/>
          <w:marRight w:val="0"/>
          <w:marTop w:val="0"/>
          <w:marBottom w:val="0"/>
          <w:divBdr>
            <w:top w:val="none" w:sz="0" w:space="0" w:color="auto"/>
            <w:left w:val="none" w:sz="0" w:space="0" w:color="auto"/>
            <w:bottom w:val="none" w:sz="0" w:space="0" w:color="auto"/>
            <w:right w:val="none" w:sz="0" w:space="0" w:color="auto"/>
          </w:divBdr>
        </w:div>
        <w:div w:id="363601657">
          <w:marLeft w:val="0"/>
          <w:marRight w:val="0"/>
          <w:marTop w:val="0"/>
          <w:marBottom w:val="0"/>
          <w:divBdr>
            <w:top w:val="none" w:sz="0" w:space="0" w:color="auto"/>
            <w:left w:val="none" w:sz="0" w:space="0" w:color="auto"/>
            <w:bottom w:val="none" w:sz="0" w:space="0" w:color="auto"/>
            <w:right w:val="none" w:sz="0" w:space="0" w:color="auto"/>
          </w:divBdr>
        </w:div>
        <w:div w:id="1435055641">
          <w:marLeft w:val="0"/>
          <w:marRight w:val="0"/>
          <w:marTop w:val="0"/>
          <w:marBottom w:val="0"/>
          <w:divBdr>
            <w:top w:val="none" w:sz="0" w:space="0" w:color="auto"/>
            <w:left w:val="none" w:sz="0" w:space="0" w:color="auto"/>
            <w:bottom w:val="none" w:sz="0" w:space="0" w:color="auto"/>
            <w:right w:val="none" w:sz="0" w:space="0" w:color="auto"/>
          </w:divBdr>
        </w:div>
        <w:div w:id="2079588918">
          <w:marLeft w:val="0"/>
          <w:marRight w:val="0"/>
          <w:marTop w:val="0"/>
          <w:marBottom w:val="0"/>
          <w:divBdr>
            <w:top w:val="none" w:sz="0" w:space="0" w:color="auto"/>
            <w:left w:val="none" w:sz="0" w:space="0" w:color="auto"/>
            <w:bottom w:val="none" w:sz="0" w:space="0" w:color="auto"/>
            <w:right w:val="none" w:sz="0" w:space="0" w:color="auto"/>
          </w:divBdr>
        </w:div>
        <w:div w:id="1701709837">
          <w:marLeft w:val="0"/>
          <w:marRight w:val="0"/>
          <w:marTop w:val="0"/>
          <w:marBottom w:val="0"/>
          <w:divBdr>
            <w:top w:val="none" w:sz="0" w:space="0" w:color="auto"/>
            <w:left w:val="none" w:sz="0" w:space="0" w:color="auto"/>
            <w:bottom w:val="none" w:sz="0" w:space="0" w:color="auto"/>
            <w:right w:val="none" w:sz="0" w:space="0" w:color="auto"/>
          </w:divBdr>
        </w:div>
        <w:div w:id="1654724502">
          <w:marLeft w:val="0"/>
          <w:marRight w:val="0"/>
          <w:marTop w:val="0"/>
          <w:marBottom w:val="0"/>
          <w:divBdr>
            <w:top w:val="none" w:sz="0" w:space="0" w:color="auto"/>
            <w:left w:val="none" w:sz="0" w:space="0" w:color="auto"/>
            <w:bottom w:val="none" w:sz="0" w:space="0" w:color="auto"/>
            <w:right w:val="none" w:sz="0" w:space="0" w:color="auto"/>
          </w:divBdr>
        </w:div>
        <w:div w:id="1643192670">
          <w:marLeft w:val="0"/>
          <w:marRight w:val="0"/>
          <w:marTop w:val="0"/>
          <w:marBottom w:val="0"/>
          <w:divBdr>
            <w:top w:val="none" w:sz="0" w:space="0" w:color="auto"/>
            <w:left w:val="none" w:sz="0" w:space="0" w:color="auto"/>
            <w:bottom w:val="none" w:sz="0" w:space="0" w:color="auto"/>
            <w:right w:val="none" w:sz="0" w:space="0" w:color="auto"/>
          </w:divBdr>
        </w:div>
        <w:div w:id="800347941">
          <w:marLeft w:val="0"/>
          <w:marRight w:val="0"/>
          <w:marTop w:val="0"/>
          <w:marBottom w:val="0"/>
          <w:divBdr>
            <w:top w:val="none" w:sz="0" w:space="0" w:color="auto"/>
            <w:left w:val="none" w:sz="0" w:space="0" w:color="auto"/>
            <w:bottom w:val="none" w:sz="0" w:space="0" w:color="auto"/>
            <w:right w:val="none" w:sz="0" w:space="0" w:color="auto"/>
          </w:divBdr>
        </w:div>
        <w:div w:id="1313363300">
          <w:marLeft w:val="0"/>
          <w:marRight w:val="0"/>
          <w:marTop w:val="0"/>
          <w:marBottom w:val="0"/>
          <w:divBdr>
            <w:top w:val="none" w:sz="0" w:space="0" w:color="auto"/>
            <w:left w:val="none" w:sz="0" w:space="0" w:color="auto"/>
            <w:bottom w:val="none" w:sz="0" w:space="0" w:color="auto"/>
            <w:right w:val="none" w:sz="0" w:space="0" w:color="auto"/>
          </w:divBdr>
        </w:div>
        <w:div w:id="291207722">
          <w:marLeft w:val="0"/>
          <w:marRight w:val="0"/>
          <w:marTop w:val="0"/>
          <w:marBottom w:val="0"/>
          <w:divBdr>
            <w:top w:val="none" w:sz="0" w:space="0" w:color="auto"/>
            <w:left w:val="none" w:sz="0" w:space="0" w:color="auto"/>
            <w:bottom w:val="none" w:sz="0" w:space="0" w:color="auto"/>
            <w:right w:val="none" w:sz="0" w:space="0" w:color="auto"/>
          </w:divBdr>
        </w:div>
        <w:div w:id="1457216168">
          <w:marLeft w:val="0"/>
          <w:marRight w:val="0"/>
          <w:marTop w:val="0"/>
          <w:marBottom w:val="0"/>
          <w:divBdr>
            <w:top w:val="none" w:sz="0" w:space="0" w:color="auto"/>
            <w:left w:val="none" w:sz="0" w:space="0" w:color="auto"/>
            <w:bottom w:val="none" w:sz="0" w:space="0" w:color="auto"/>
            <w:right w:val="none" w:sz="0" w:space="0" w:color="auto"/>
          </w:divBdr>
        </w:div>
        <w:div w:id="1915166585">
          <w:marLeft w:val="0"/>
          <w:marRight w:val="0"/>
          <w:marTop w:val="0"/>
          <w:marBottom w:val="0"/>
          <w:divBdr>
            <w:top w:val="none" w:sz="0" w:space="0" w:color="auto"/>
            <w:left w:val="none" w:sz="0" w:space="0" w:color="auto"/>
            <w:bottom w:val="none" w:sz="0" w:space="0" w:color="auto"/>
            <w:right w:val="none" w:sz="0" w:space="0" w:color="auto"/>
          </w:divBdr>
        </w:div>
        <w:div w:id="1843542854">
          <w:marLeft w:val="0"/>
          <w:marRight w:val="0"/>
          <w:marTop w:val="0"/>
          <w:marBottom w:val="0"/>
          <w:divBdr>
            <w:top w:val="none" w:sz="0" w:space="0" w:color="auto"/>
            <w:left w:val="none" w:sz="0" w:space="0" w:color="auto"/>
            <w:bottom w:val="none" w:sz="0" w:space="0" w:color="auto"/>
            <w:right w:val="none" w:sz="0" w:space="0" w:color="auto"/>
          </w:divBdr>
        </w:div>
        <w:div w:id="209877579">
          <w:marLeft w:val="0"/>
          <w:marRight w:val="0"/>
          <w:marTop w:val="0"/>
          <w:marBottom w:val="0"/>
          <w:divBdr>
            <w:top w:val="none" w:sz="0" w:space="0" w:color="auto"/>
            <w:left w:val="none" w:sz="0" w:space="0" w:color="auto"/>
            <w:bottom w:val="none" w:sz="0" w:space="0" w:color="auto"/>
            <w:right w:val="none" w:sz="0" w:space="0" w:color="auto"/>
          </w:divBdr>
        </w:div>
        <w:div w:id="964584484">
          <w:marLeft w:val="0"/>
          <w:marRight w:val="0"/>
          <w:marTop w:val="0"/>
          <w:marBottom w:val="0"/>
          <w:divBdr>
            <w:top w:val="none" w:sz="0" w:space="0" w:color="auto"/>
            <w:left w:val="none" w:sz="0" w:space="0" w:color="auto"/>
            <w:bottom w:val="none" w:sz="0" w:space="0" w:color="auto"/>
            <w:right w:val="none" w:sz="0" w:space="0" w:color="auto"/>
          </w:divBdr>
        </w:div>
        <w:div w:id="1718772879">
          <w:marLeft w:val="0"/>
          <w:marRight w:val="0"/>
          <w:marTop w:val="0"/>
          <w:marBottom w:val="0"/>
          <w:divBdr>
            <w:top w:val="none" w:sz="0" w:space="0" w:color="auto"/>
            <w:left w:val="none" w:sz="0" w:space="0" w:color="auto"/>
            <w:bottom w:val="none" w:sz="0" w:space="0" w:color="auto"/>
            <w:right w:val="none" w:sz="0" w:space="0" w:color="auto"/>
          </w:divBdr>
        </w:div>
        <w:div w:id="1612974334">
          <w:marLeft w:val="0"/>
          <w:marRight w:val="0"/>
          <w:marTop w:val="0"/>
          <w:marBottom w:val="0"/>
          <w:divBdr>
            <w:top w:val="none" w:sz="0" w:space="0" w:color="auto"/>
            <w:left w:val="none" w:sz="0" w:space="0" w:color="auto"/>
            <w:bottom w:val="none" w:sz="0" w:space="0" w:color="auto"/>
            <w:right w:val="none" w:sz="0" w:space="0" w:color="auto"/>
          </w:divBdr>
        </w:div>
        <w:div w:id="1956253870">
          <w:marLeft w:val="0"/>
          <w:marRight w:val="0"/>
          <w:marTop w:val="0"/>
          <w:marBottom w:val="0"/>
          <w:divBdr>
            <w:top w:val="none" w:sz="0" w:space="0" w:color="auto"/>
            <w:left w:val="none" w:sz="0" w:space="0" w:color="auto"/>
            <w:bottom w:val="none" w:sz="0" w:space="0" w:color="auto"/>
            <w:right w:val="none" w:sz="0" w:space="0" w:color="auto"/>
          </w:divBdr>
        </w:div>
        <w:div w:id="1903246689">
          <w:marLeft w:val="0"/>
          <w:marRight w:val="0"/>
          <w:marTop w:val="0"/>
          <w:marBottom w:val="0"/>
          <w:divBdr>
            <w:top w:val="none" w:sz="0" w:space="0" w:color="auto"/>
            <w:left w:val="none" w:sz="0" w:space="0" w:color="auto"/>
            <w:bottom w:val="none" w:sz="0" w:space="0" w:color="auto"/>
            <w:right w:val="none" w:sz="0" w:space="0" w:color="auto"/>
          </w:divBdr>
        </w:div>
        <w:div w:id="1365717498">
          <w:marLeft w:val="0"/>
          <w:marRight w:val="0"/>
          <w:marTop w:val="0"/>
          <w:marBottom w:val="0"/>
          <w:divBdr>
            <w:top w:val="none" w:sz="0" w:space="0" w:color="auto"/>
            <w:left w:val="none" w:sz="0" w:space="0" w:color="auto"/>
            <w:bottom w:val="none" w:sz="0" w:space="0" w:color="auto"/>
            <w:right w:val="none" w:sz="0" w:space="0" w:color="auto"/>
          </w:divBdr>
        </w:div>
        <w:div w:id="1274707000">
          <w:marLeft w:val="0"/>
          <w:marRight w:val="0"/>
          <w:marTop w:val="0"/>
          <w:marBottom w:val="0"/>
          <w:divBdr>
            <w:top w:val="none" w:sz="0" w:space="0" w:color="auto"/>
            <w:left w:val="none" w:sz="0" w:space="0" w:color="auto"/>
            <w:bottom w:val="none" w:sz="0" w:space="0" w:color="auto"/>
            <w:right w:val="none" w:sz="0" w:space="0" w:color="auto"/>
          </w:divBdr>
        </w:div>
        <w:div w:id="224607815">
          <w:marLeft w:val="0"/>
          <w:marRight w:val="0"/>
          <w:marTop w:val="0"/>
          <w:marBottom w:val="0"/>
          <w:divBdr>
            <w:top w:val="none" w:sz="0" w:space="0" w:color="auto"/>
            <w:left w:val="none" w:sz="0" w:space="0" w:color="auto"/>
            <w:bottom w:val="none" w:sz="0" w:space="0" w:color="auto"/>
            <w:right w:val="none" w:sz="0" w:space="0" w:color="auto"/>
          </w:divBdr>
        </w:div>
        <w:div w:id="1118912675">
          <w:marLeft w:val="0"/>
          <w:marRight w:val="0"/>
          <w:marTop w:val="0"/>
          <w:marBottom w:val="0"/>
          <w:divBdr>
            <w:top w:val="none" w:sz="0" w:space="0" w:color="auto"/>
            <w:left w:val="none" w:sz="0" w:space="0" w:color="auto"/>
            <w:bottom w:val="none" w:sz="0" w:space="0" w:color="auto"/>
            <w:right w:val="none" w:sz="0" w:space="0" w:color="auto"/>
          </w:divBdr>
        </w:div>
        <w:div w:id="944574083">
          <w:marLeft w:val="0"/>
          <w:marRight w:val="0"/>
          <w:marTop w:val="0"/>
          <w:marBottom w:val="0"/>
          <w:divBdr>
            <w:top w:val="none" w:sz="0" w:space="0" w:color="auto"/>
            <w:left w:val="none" w:sz="0" w:space="0" w:color="auto"/>
            <w:bottom w:val="none" w:sz="0" w:space="0" w:color="auto"/>
            <w:right w:val="none" w:sz="0" w:space="0" w:color="auto"/>
          </w:divBdr>
        </w:div>
        <w:div w:id="964237054">
          <w:marLeft w:val="0"/>
          <w:marRight w:val="0"/>
          <w:marTop w:val="0"/>
          <w:marBottom w:val="0"/>
          <w:divBdr>
            <w:top w:val="none" w:sz="0" w:space="0" w:color="auto"/>
            <w:left w:val="none" w:sz="0" w:space="0" w:color="auto"/>
            <w:bottom w:val="none" w:sz="0" w:space="0" w:color="auto"/>
            <w:right w:val="none" w:sz="0" w:space="0" w:color="auto"/>
          </w:divBdr>
        </w:div>
        <w:div w:id="475609374">
          <w:marLeft w:val="0"/>
          <w:marRight w:val="0"/>
          <w:marTop w:val="0"/>
          <w:marBottom w:val="0"/>
          <w:divBdr>
            <w:top w:val="none" w:sz="0" w:space="0" w:color="auto"/>
            <w:left w:val="none" w:sz="0" w:space="0" w:color="auto"/>
            <w:bottom w:val="none" w:sz="0" w:space="0" w:color="auto"/>
            <w:right w:val="none" w:sz="0" w:space="0" w:color="auto"/>
          </w:divBdr>
        </w:div>
        <w:div w:id="1322271994">
          <w:marLeft w:val="0"/>
          <w:marRight w:val="0"/>
          <w:marTop w:val="0"/>
          <w:marBottom w:val="0"/>
          <w:divBdr>
            <w:top w:val="none" w:sz="0" w:space="0" w:color="auto"/>
            <w:left w:val="none" w:sz="0" w:space="0" w:color="auto"/>
            <w:bottom w:val="none" w:sz="0" w:space="0" w:color="auto"/>
            <w:right w:val="none" w:sz="0" w:space="0" w:color="auto"/>
          </w:divBdr>
        </w:div>
        <w:div w:id="1063912643">
          <w:marLeft w:val="0"/>
          <w:marRight w:val="0"/>
          <w:marTop w:val="0"/>
          <w:marBottom w:val="0"/>
          <w:divBdr>
            <w:top w:val="none" w:sz="0" w:space="0" w:color="auto"/>
            <w:left w:val="none" w:sz="0" w:space="0" w:color="auto"/>
            <w:bottom w:val="none" w:sz="0" w:space="0" w:color="auto"/>
            <w:right w:val="none" w:sz="0" w:space="0" w:color="auto"/>
          </w:divBdr>
        </w:div>
        <w:div w:id="838884105">
          <w:marLeft w:val="0"/>
          <w:marRight w:val="0"/>
          <w:marTop w:val="0"/>
          <w:marBottom w:val="0"/>
          <w:divBdr>
            <w:top w:val="none" w:sz="0" w:space="0" w:color="auto"/>
            <w:left w:val="none" w:sz="0" w:space="0" w:color="auto"/>
            <w:bottom w:val="none" w:sz="0" w:space="0" w:color="auto"/>
            <w:right w:val="none" w:sz="0" w:space="0" w:color="auto"/>
          </w:divBdr>
        </w:div>
        <w:div w:id="201480616">
          <w:marLeft w:val="0"/>
          <w:marRight w:val="0"/>
          <w:marTop w:val="0"/>
          <w:marBottom w:val="0"/>
          <w:divBdr>
            <w:top w:val="none" w:sz="0" w:space="0" w:color="auto"/>
            <w:left w:val="none" w:sz="0" w:space="0" w:color="auto"/>
            <w:bottom w:val="none" w:sz="0" w:space="0" w:color="auto"/>
            <w:right w:val="none" w:sz="0" w:space="0" w:color="auto"/>
          </w:divBdr>
        </w:div>
        <w:div w:id="417095237">
          <w:marLeft w:val="0"/>
          <w:marRight w:val="0"/>
          <w:marTop w:val="0"/>
          <w:marBottom w:val="0"/>
          <w:divBdr>
            <w:top w:val="none" w:sz="0" w:space="0" w:color="auto"/>
            <w:left w:val="none" w:sz="0" w:space="0" w:color="auto"/>
            <w:bottom w:val="none" w:sz="0" w:space="0" w:color="auto"/>
            <w:right w:val="none" w:sz="0" w:space="0" w:color="auto"/>
          </w:divBdr>
        </w:div>
        <w:div w:id="514420080">
          <w:marLeft w:val="0"/>
          <w:marRight w:val="0"/>
          <w:marTop w:val="0"/>
          <w:marBottom w:val="0"/>
          <w:divBdr>
            <w:top w:val="none" w:sz="0" w:space="0" w:color="auto"/>
            <w:left w:val="none" w:sz="0" w:space="0" w:color="auto"/>
            <w:bottom w:val="none" w:sz="0" w:space="0" w:color="auto"/>
            <w:right w:val="none" w:sz="0" w:space="0" w:color="auto"/>
          </w:divBdr>
        </w:div>
        <w:div w:id="473762058">
          <w:marLeft w:val="0"/>
          <w:marRight w:val="0"/>
          <w:marTop w:val="0"/>
          <w:marBottom w:val="0"/>
          <w:divBdr>
            <w:top w:val="none" w:sz="0" w:space="0" w:color="auto"/>
            <w:left w:val="none" w:sz="0" w:space="0" w:color="auto"/>
            <w:bottom w:val="none" w:sz="0" w:space="0" w:color="auto"/>
            <w:right w:val="none" w:sz="0" w:space="0" w:color="auto"/>
          </w:divBdr>
        </w:div>
        <w:div w:id="1586107435">
          <w:marLeft w:val="0"/>
          <w:marRight w:val="0"/>
          <w:marTop w:val="0"/>
          <w:marBottom w:val="0"/>
          <w:divBdr>
            <w:top w:val="none" w:sz="0" w:space="0" w:color="auto"/>
            <w:left w:val="none" w:sz="0" w:space="0" w:color="auto"/>
            <w:bottom w:val="none" w:sz="0" w:space="0" w:color="auto"/>
            <w:right w:val="none" w:sz="0" w:space="0" w:color="auto"/>
          </w:divBdr>
        </w:div>
        <w:div w:id="896861615">
          <w:marLeft w:val="0"/>
          <w:marRight w:val="0"/>
          <w:marTop w:val="0"/>
          <w:marBottom w:val="0"/>
          <w:divBdr>
            <w:top w:val="none" w:sz="0" w:space="0" w:color="auto"/>
            <w:left w:val="none" w:sz="0" w:space="0" w:color="auto"/>
            <w:bottom w:val="none" w:sz="0" w:space="0" w:color="auto"/>
            <w:right w:val="none" w:sz="0" w:space="0" w:color="auto"/>
          </w:divBdr>
        </w:div>
        <w:div w:id="313801996">
          <w:marLeft w:val="0"/>
          <w:marRight w:val="0"/>
          <w:marTop w:val="0"/>
          <w:marBottom w:val="0"/>
          <w:divBdr>
            <w:top w:val="none" w:sz="0" w:space="0" w:color="auto"/>
            <w:left w:val="none" w:sz="0" w:space="0" w:color="auto"/>
            <w:bottom w:val="none" w:sz="0" w:space="0" w:color="auto"/>
            <w:right w:val="none" w:sz="0" w:space="0" w:color="auto"/>
          </w:divBdr>
        </w:div>
        <w:div w:id="328215392">
          <w:marLeft w:val="0"/>
          <w:marRight w:val="0"/>
          <w:marTop w:val="0"/>
          <w:marBottom w:val="0"/>
          <w:divBdr>
            <w:top w:val="none" w:sz="0" w:space="0" w:color="auto"/>
            <w:left w:val="none" w:sz="0" w:space="0" w:color="auto"/>
            <w:bottom w:val="none" w:sz="0" w:space="0" w:color="auto"/>
            <w:right w:val="none" w:sz="0" w:space="0" w:color="auto"/>
          </w:divBdr>
        </w:div>
        <w:div w:id="269246516">
          <w:marLeft w:val="0"/>
          <w:marRight w:val="0"/>
          <w:marTop w:val="0"/>
          <w:marBottom w:val="0"/>
          <w:divBdr>
            <w:top w:val="none" w:sz="0" w:space="0" w:color="auto"/>
            <w:left w:val="none" w:sz="0" w:space="0" w:color="auto"/>
            <w:bottom w:val="none" w:sz="0" w:space="0" w:color="auto"/>
            <w:right w:val="none" w:sz="0" w:space="0" w:color="auto"/>
          </w:divBdr>
        </w:div>
        <w:div w:id="1179270600">
          <w:marLeft w:val="0"/>
          <w:marRight w:val="0"/>
          <w:marTop w:val="0"/>
          <w:marBottom w:val="0"/>
          <w:divBdr>
            <w:top w:val="none" w:sz="0" w:space="0" w:color="auto"/>
            <w:left w:val="none" w:sz="0" w:space="0" w:color="auto"/>
            <w:bottom w:val="none" w:sz="0" w:space="0" w:color="auto"/>
            <w:right w:val="none" w:sz="0" w:space="0" w:color="auto"/>
          </w:divBdr>
        </w:div>
        <w:div w:id="1038699172">
          <w:marLeft w:val="0"/>
          <w:marRight w:val="0"/>
          <w:marTop w:val="0"/>
          <w:marBottom w:val="0"/>
          <w:divBdr>
            <w:top w:val="none" w:sz="0" w:space="0" w:color="auto"/>
            <w:left w:val="none" w:sz="0" w:space="0" w:color="auto"/>
            <w:bottom w:val="none" w:sz="0" w:space="0" w:color="auto"/>
            <w:right w:val="none" w:sz="0" w:space="0" w:color="auto"/>
          </w:divBdr>
        </w:div>
        <w:div w:id="197933067">
          <w:marLeft w:val="0"/>
          <w:marRight w:val="0"/>
          <w:marTop w:val="0"/>
          <w:marBottom w:val="0"/>
          <w:divBdr>
            <w:top w:val="none" w:sz="0" w:space="0" w:color="auto"/>
            <w:left w:val="none" w:sz="0" w:space="0" w:color="auto"/>
            <w:bottom w:val="none" w:sz="0" w:space="0" w:color="auto"/>
            <w:right w:val="none" w:sz="0" w:space="0" w:color="auto"/>
          </w:divBdr>
        </w:div>
        <w:div w:id="426275008">
          <w:marLeft w:val="0"/>
          <w:marRight w:val="0"/>
          <w:marTop w:val="0"/>
          <w:marBottom w:val="0"/>
          <w:divBdr>
            <w:top w:val="none" w:sz="0" w:space="0" w:color="auto"/>
            <w:left w:val="none" w:sz="0" w:space="0" w:color="auto"/>
            <w:bottom w:val="none" w:sz="0" w:space="0" w:color="auto"/>
            <w:right w:val="none" w:sz="0" w:space="0" w:color="auto"/>
          </w:divBdr>
        </w:div>
        <w:div w:id="613486251">
          <w:marLeft w:val="0"/>
          <w:marRight w:val="0"/>
          <w:marTop w:val="0"/>
          <w:marBottom w:val="0"/>
          <w:divBdr>
            <w:top w:val="none" w:sz="0" w:space="0" w:color="auto"/>
            <w:left w:val="none" w:sz="0" w:space="0" w:color="auto"/>
            <w:bottom w:val="none" w:sz="0" w:space="0" w:color="auto"/>
            <w:right w:val="none" w:sz="0" w:space="0" w:color="auto"/>
          </w:divBdr>
        </w:div>
        <w:div w:id="1226406773">
          <w:marLeft w:val="0"/>
          <w:marRight w:val="0"/>
          <w:marTop w:val="0"/>
          <w:marBottom w:val="0"/>
          <w:divBdr>
            <w:top w:val="none" w:sz="0" w:space="0" w:color="auto"/>
            <w:left w:val="none" w:sz="0" w:space="0" w:color="auto"/>
            <w:bottom w:val="none" w:sz="0" w:space="0" w:color="auto"/>
            <w:right w:val="none" w:sz="0" w:space="0" w:color="auto"/>
          </w:divBdr>
        </w:div>
        <w:div w:id="1446659039">
          <w:marLeft w:val="0"/>
          <w:marRight w:val="0"/>
          <w:marTop w:val="0"/>
          <w:marBottom w:val="0"/>
          <w:divBdr>
            <w:top w:val="none" w:sz="0" w:space="0" w:color="auto"/>
            <w:left w:val="none" w:sz="0" w:space="0" w:color="auto"/>
            <w:bottom w:val="none" w:sz="0" w:space="0" w:color="auto"/>
            <w:right w:val="none" w:sz="0" w:space="0" w:color="auto"/>
          </w:divBdr>
        </w:div>
        <w:div w:id="1853453512">
          <w:marLeft w:val="0"/>
          <w:marRight w:val="0"/>
          <w:marTop w:val="0"/>
          <w:marBottom w:val="0"/>
          <w:divBdr>
            <w:top w:val="none" w:sz="0" w:space="0" w:color="auto"/>
            <w:left w:val="none" w:sz="0" w:space="0" w:color="auto"/>
            <w:bottom w:val="none" w:sz="0" w:space="0" w:color="auto"/>
            <w:right w:val="none" w:sz="0" w:space="0" w:color="auto"/>
          </w:divBdr>
        </w:div>
        <w:div w:id="1267617324">
          <w:marLeft w:val="0"/>
          <w:marRight w:val="0"/>
          <w:marTop w:val="0"/>
          <w:marBottom w:val="0"/>
          <w:divBdr>
            <w:top w:val="none" w:sz="0" w:space="0" w:color="auto"/>
            <w:left w:val="none" w:sz="0" w:space="0" w:color="auto"/>
            <w:bottom w:val="none" w:sz="0" w:space="0" w:color="auto"/>
            <w:right w:val="none" w:sz="0" w:space="0" w:color="auto"/>
          </w:divBdr>
        </w:div>
        <w:div w:id="201358609">
          <w:marLeft w:val="0"/>
          <w:marRight w:val="0"/>
          <w:marTop w:val="0"/>
          <w:marBottom w:val="0"/>
          <w:divBdr>
            <w:top w:val="none" w:sz="0" w:space="0" w:color="auto"/>
            <w:left w:val="none" w:sz="0" w:space="0" w:color="auto"/>
            <w:bottom w:val="none" w:sz="0" w:space="0" w:color="auto"/>
            <w:right w:val="none" w:sz="0" w:space="0" w:color="auto"/>
          </w:divBdr>
        </w:div>
        <w:div w:id="714160655">
          <w:marLeft w:val="0"/>
          <w:marRight w:val="0"/>
          <w:marTop w:val="0"/>
          <w:marBottom w:val="0"/>
          <w:divBdr>
            <w:top w:val="none" w:sz="0" w:space="0" w:color="auto"/>
            <w:left w:val="none" w:sz="0" w:space="0" w:color="auto"/>
            <w:bottom w:val="none" w:sz="0" w:space="0" w:color="auto"/>
            <w:right w:val="none" w:sz="0" w:space="0" w:color="auto"/>
          </w:divBdr>
        </w:div>
        <w:div w:id="1696344883">
          <w:marLeft w:val="0"/>
          <w:marRight w:val="0"/>
          <w:marTop w:val="0"/>
          <w:marBottom w:val="0"/>
          <w:divBdr>
            <w:top w:val="none" w:sz="0" w:space="0" w:color="auto"/>
            <w:left w:val="none" w:sz="0" w:space="0" w:color="auto"/>
            <w:bottom w:val="none" w:sz="0" w:space="0" w:color="auto"/>
            <w:right w:val="none" w:sz="0" w:space="0" w:color="auto"/>
          </w:divBdr>
        </w:div>
        <w:div w:id="1456371035">
          <w:marLeft w:val="0"/>
          <w:marRight w:val="0"/>
          <w:marTop w:val="0"/>
          <w:marBottom w:val="0"/>
          <w:divBdr>
            <w:top w:val="none" w:sz="0" w:space="0" w:color="auto"/>
            <w:left w:val="none" w:sz="0" w:space="0" w:color="auto"/>
            <w:bottom w:val="none" w:sz="0" w:space="0" w:color="auto"/>
            <w:right w:val="none" w:sz="0" w:space="0" w:color="auto"/>
          </w:divBdr>
        </w:div>
        <w:div w:id="1028528161">
          <w:marLeft w:val="0"/>
          <w:marRight w:val="0"/>
          <w:marTop w:val="0"/>
          <w:marBottom w:val="0"/>
          <w:divBdr>
            <w:top w:val="none" w:sz="0" w:space="0" w:color="auto"/>
            <w:left w:val="none" w:sz="0" w:space="0" w:color="auto"/>
            <w:bottom w:val="none" w:sz="0" w:space="0" w:color="auto"/>
            <w:right w:val="none" w:sz="0" w:space="0" w:color="auto"/>
          </w:divBdr>
        </w:div>
        <w:div w:id="862398089">
          <w:marLeft w:val="0"/>
          <w:marRight w:val="0"/>
          <w:marTop w:val="0"/>
          <w:marBottom w:val="0"/>
          <w:divBdr>
            <w:top w:val="none" w:sz="0" w:space="0" w:color="auto"/>
            <w:left w:val="none" w:sz="0" w:space="0" w:color="auto"/>
            <w:bottom w:val="none" w:sz="0" w:space="0" w:color="auto"/>
            <w:right w:val="none" w:sz="0" w:space="0" w:color="auto"/>
          </w:divBdr>
        </w:div>
        <w:div w:id="1994991767">
          <w:marLeft w:val="0"/>
          <w:marRight w:val="0"/>
          <w:marTop w:val="0"/>
          <w:marBottom w:val="0"/>
          <w:divBdr>
            <w:top w:val="none" w:sz="0" w:space="0" w:color="auto"/>
            <w:left w:val="none" w:sz="0" w:space="0" w:color="auto"/>
            <w:bottom w:val="none" w:sz="0" w:space="0" w:color="auto"/>
            <w:right w:val="none" w:sz="0" w:space="0" w:color="auto"/>
          </w:divBdr>
        </w:div>
        <w:div w:id="1178882516">
          <w:marLeft w:val="0"/>
          <w:marRight w:val="0"/>
          <w:marTop w:val="0"/>
          <w:marBottom w:val="0"/>
          <w:divBdr>
            <w:top w:val="none" w:sz="0" w:space="0" w:color="auto"/>
            <w:left w:val="none" w:sz="0" w:space="0" w:color="auto"/>
            <w:bottom w:val="none" w:sz="0" w:space="0" w:color="auto"/>
            <w:right w:val="none" w:sz="0" w:space="0" w:color="auto"/>
          </w:divBdr>
        </w:div>
        <w:div w:id="1311324079">
          <w:marLeft w:val="0"/>
          <w:marRight w:val="0"/>
          <w:marTop w:val="0"/>
          <w:marBottom w:val="0"/>
          <w:divBdr>
            <w:top w:val="none" w:sz="0" w:space="0" w:color="auto"/>
            <w:left w:val="none" w:sz="0" w:space="0" w:color="auto"/>
            <w:bottom w:val="none" w:sz="0" w:space="0" w:color="auto"/>
            <w:right w:val="none" w:sz="0" w:space="0" w:color="auto"/>
          </w:divBdr>
        </w:div>
        <w:div w:id="1056708362">
          <w:marLeft w:val="0"/>
          <w:marRight w:val="0"/>
          <w:marTop w:val="0"/>
          <w:marBottom w:val="0"/>
          <w:divBdr>
            <w:top w:val="none" w:sz="0" w:space="0" w:color="auto"/>
            <w:left w:val="none" w:sz="0" w:space="0" w:color="auto"/>
            <w:bottom w:val="none" w:sz="0" w:space="0" w:color="auto"/>
            <w:right w:val="none" w:sz="0" w:space="0" w:color="auto"/>
          </w:divBdr>
        </w:div>
        <w:div w:id="1706296795">
          <w:marLeft w:val="0"/>
          <w:marRight w:val="0"/>
          <w:marTop w:val="0"/>
          <w:marBottom w:val="0"/>
          <w:divBdr>
            <w:top w:val="none" w:sz="0" w:space="0" w:color="auto"/>
            <w:left w:val="none" w:sz="0" w:space="0" w:color="auto"/>
            <w:bottom w:val="none" w:sz="0" w:space="0" w:color="auto"/>
            <w:right w:val="none" w:sz="0" w:space="0" w:color="auto"/>
          </w:divBdr>
        </w:div>
        <w:div w:id="1041127684">
          <w:marLeft w:val="0"/>
          <w:marRight w:val="0"/>
          <w:marTop w:val="0"/>
          <w:marBottom w:val="0"/>
          <w:divBdr>
            <w:top w:val="none" w:sz="0" w:space="0" w:color="auto"/>
            <w:left w:val="none" w:sz="0" w:space="0" w:color="auto"/>
            <w:bottom w:val="none" w:sz="0" w:space="0" w:color="auto"/>
            <w:right w:val="none" w:sz="0" w:space="0" w:color="auto"/>
          </w:divBdr>
        </w:div>
        <w:div w:id="455562115">
          <w:marLeft w:val="0"/>
          <w:marRight w:val="0"/>
          <w:marTop w:val="0"/>
          <w:marBottom w:val="0"/>
          <w:divBdr>
            <w:top w:val="none" w:sz="0" w:space="0" w:color="auto"/>
            <w:left w:val="none" w:sz="0" w:space="0" w:color="auto"/>
            <w:bottom w:val="none" w:sz="0" w:space="0" w:color="auto"/>
            <w:right w:val="none" w:sz="0" w:space="0" w:color="auto"/>
          </w:divBdr>
        </w:div>
        <w:div w:id="2017876439">
          <w:marLeft w:val="0"/>
          <w:marRight w:val="0"/>
          <w:marTop w:val="0"/>
          <w:marBottom w:val="0"/>
          <w:divBdr>
            <w:top w:val="none" w:sz="0" w:space="0" w:color="auto"/>
            <w:left w:val="none" w:sz="0" w:space="0" w:color="auto"/>
            <w:bottom w:val="none" w:sz="0" w:space="0" w:color="auto"/>
            <w:right w:val="none" w:sz="0" w:space="0" w:color="auto"/>
          </w:divBdr>
        </w:div>
        <w:div w:id="1024285592">
          <w:marLeft w:val="0"/>
          <w:marRight w:val="0"/>
          <w:marTop w:val="0"/>
          <w:marBottom w:val="0"/>
          <w:divBdr>
            <w:top w:val="none" w:sz="0" w:space="0" w:color="auto"/>
            <w:left w:val="none" w:sz="0" w:space="0" w:color="auto"/>
            <w:bottom w:val="none" w:sz="0" w:space="0" w:color="auto"/>
            <w:right w:val="none" w:sz="0" w:space="0" w:color="auto"/>
          </w:divBdr>
        </w:div>
        <w:div w:id="143670301">
          <w:marLeft w:val="0"/>
          <w:marRight w:val="0"/>
          <w:marTop w:val="0"/>
          <w:marBottom w:val="0"/>
          <w:divBdr>
            <w:top w:val="none" w:sz="0" w:space="0" w:color="auto"/>
            <w:left w:val="none" w:sz="0" w:space="0" w:color="auto"/>
            <w:bottom w:val="none" w:sz="0" w:space="0" w:color="auto"/>
            <w:right w:val="none" w:sz="0" w:space="0" w:color="auto"/>
          </w:divBdr>
        </w:div>
        <w:div w:id="808977194">
          <w:marLeft w:val="0"/>
          <w:marRight w:val="0"/>
          <w:marTop w:val="0"/>
          <w:marBottom w:val="0"/>
          <w:divBdr>
            <w:top w:val="none" w:sz="0" w:space="0" w:color="auto"/>
            <w:left w:val="none" w:sz="0" w:space="0" w:color="auto"/>
            <w:bottom w:val="none" w:sz="0" w:space="0" w:color="auto"/>
            <w:right w:val="none" w:sz="0" w:space="0" w:color="auto"/>
          </w:divBdr>
        </w:div>
        <w:div w:id="1644702022">
          <w:marLeft w:val="0"/>
          <w:marRight w:val="0"/>
          <w:marTop w:val="0"/>
          <w:marBottom w:val="0"/>
          <w:divBdr>
            <w:top w:val="none" w:sz="0" w:space="0" w:color="auto"/>
            <w:left w:val="none" w:sz="0" w:space="0" w:color="auto"/>
            <w:bottom w:val="none" w:sz="0" w:space="0" w:color="auto"/>
            <w:right w:val="none" w:sz="0" w:space="0" w:color="auto"/>
          </w:divBdr>
        </w:div>
        <w:div w:id="1815290230">
          <w:marLeft w:val="0"/>
          <w:marRight w:val="0"/>
          <w:marTop w:val="0"/>
          <w:marBottom w:val="0"/>
          <w:divBdr>
            <w:top w:val="none" w:sz="0" w:space="0" w:color="auto"/>
            <w:left w:val="none" w:sz="0" w:space="0" w:color="auto"/>
            <w:bottom w:val="none" w:sz="0" w:space="0" w:color="auto"/>
            <w:right w:val="none" w:sz="0" w:space="0" w:color="auto"/>
          </w:divBdr>
        </w:div>
        <w:div w:id="762993474">
          <w:marLeft w:val="0"/>
          <w:marRight w:val="0"/>
          <w:marTop w:val="0"/>
          <w:marBottom w:val="0"/>
          <w:divBdr>
            <w:top w:val="none" w:sz="0" w:space="0" w:color="auto"/>
            <w:left w:val="none" w:sz="0" w:space="0" w:color="auto"/>
            <w:bottom w:val="none" w:sz="0" w:space="0" w:color="auto"/>
            <w:right w:val="none" w:sz="0" w:space="0" w:color="auto"/>
          </w:divBdr>
        </w:div>
        <w:div w:id="158616507">
          <w:marLeft w:val="0"/>
          <w:marRight w:val="0"/>
          <w:marTop w:val="0"/>
          <w:marBottom w:val="0"/>
          <w:divBdr>
            <w:top w:val="none" w:sz="0" w:space="0" w:color="auto"/>
            <w:left w:val="none" w:sz="0" w:space="0" w:color="auto"/>
            <w:bottom w:val="none" w:sz="0" w:space="0" w:color="auto"/>
            <w:right w:val="none" w:sz="0" w:space="0" w:color="auto"/>
          </w:divBdr>
        </w:div>
        <w:div w:id="1818918535">
          <w:marLeft w:val="0"/>
          <w:marRight w:val="0"/>
          <w:marTop w:val="0"/>
          <w:marBottom w:val="0"/>
          <w:divBdr>
            <w:top w:val="none" w:sz="0" w:space="0" w:color="auto"/>
            <w:left w:val="none" w:sz="0" w:space="0" w:color="auto"/>
            <w:bottom w:val="none" w:sz="0" w:space="0" w:color="auto"/>
            <w:right w:val="none" w:sz="0" w:space="0" w:color="auto"/>
          </w:divBdr>
        </w:div>
        <w:div w:id="563220195">
          <w:marLeft w:val="0"/>
          <w:marRight w:val="0"/>
          <w:marTop w:val="0"/>
          <w:marBottom w:val="0"/>
          <w:divBdr>
            <w:top w:val="none" w:sz="0" w:space="0" w:color="auto"/>
            <w:left w:val="none" w:sz="0" w:space="0" w:color="auto"/>
            <w:bottom w:val="none" w:sz="0" w:space="0" w:color="auto"/>
            <w:right w:val="none" w:sz="0" w:space="0" w:color="auto"/>
          </w:divBdr>
        </w:div>
        <w:div w:id="439033076">
          <w:marLeft w:val="0"/>
          <w:marRight w:val="0"/>
          <w:marTop w:val="0"/>
          <w:marBottom w:val="0"/>
          <w:divBdr>
            <w:top w:val="none" w:sz="0" w:space="0" w:color="auto"/>
            <w:left w:val="none" w:sz="0" w:space="0" w:color="auto"/>
            <w:bottom w:val="none" w:sz="0" w:space="0" w:color="auto"/>
            <w:right w:val="none" w:sz="0" w:space="0" w:color="auto"/>
          </w:divBdr>
        </w:div>
        <w:div w:id="1193615156">
          <w:marLeft w:val="0"/>
          <w:marRight w:val="0"/>
          <w:marTop w:val="0"/>
          <w:marBottom w:val="0"/>
          <w:divBdr>
            <w:top w:val="none" w:sz="0" w:space="0" w:color="auto"/>
            <w:left w:val="none" w:sz="0" w:space="0" w:color="auto"/>
            <w:bottom w:val="none" w:sz="0" w:space="0" w:color="auto"/>
            <w:right w:val="none" w:sz="0" w:space="0" w:color="auto"/>
          </w:divBdr>
        </w:div>
        <w:div w:id="202600241">
          <w:marLeft w:val="0"/>
          <w:marRight w:val="0"/>
          <w:marTop w:val="0"/>
          <w:marBottom w:val="0"/>
          <w:divBdr>
            <w:top w:val="none" w:sz="0" w:space="0" w:color="auto"/>
            <w:left w:val="none" w:sz="0" w:space="0" w:color="auto"/>
            <w:bottom w:val="none" w:sz="0" w:space="0" w:color="auto"/>
            <w:right w:val="none" w:sz="0" w:space="0" w:color="auto"/>
          </w:divBdr>
        </w:div>
        <w:div w:id="1453596512">
          <w:marLeft w:val="0"/>
          <w:marRight w:val="0"/>
          <w:marTop w:val="0"/>
          <w:marBottom w:val="0"/>
          <w:divBdr>
            <w:top w:val="none" w:sz="0" w:space="0" w:color="auto"/>
            <w:left w:val="none" w:sz="0" w:space="0" w:color="auto"/>
            <w:bottom w:val="none" w:sz="0" w:space="0" w:color="auto"/>
            <w:right w:val="none" w:sz="0" w:space="0" w:color="auto"/>
          </w:divBdr>
        </w:div>
        <w:div w:id="1009992207">
          <w:marLeft w:val="0"/>
          <w:marRight w:val="0"/>
          <w:marTop w:val="0"/>
          <w:marBottom w:val="0"/>
          <w:divBdr>
            <w:top w:val="none" w:sz="0" w:space="0" w:color="auto"/>
            <w:left w:val="none" w:sz="0" w:space="0" w:color="auto"/>
            <w:bottom w:val="none" w:sz="0" w:space="0" w:color="auto"/>
            <w:right w:val="none" w:sz="0" w:space="0" w:color="auto"/>
          </w:divBdr>
        </w:div>
        <w:div w:id="1572738622">
          <w:marLeft w:val="0"/>
          <w:marRight w:val="0"/>
          <w:marTop w:val="0"/>
          <w:marBottom w:val="0"/>
          <w:divBdr>
            <w:top w:val="none" w:sz="0" w:space="0" w:color="auto"/>
            <w:left w:val="none" w:sz="0" w:space="0" w:color="auto"/>
            <w:bottom w:val="none" w:sz="0" w:space="0" w:color="auto"/>
            <w:right w:val="none" w:sz="0" w:space="0" w:color="auto"/>
          </w:divBdr>
        </w:div>
        <w:div w:id="1484472784">
          <w:marLeft w:val="0"/>
          <w:marRight w:val="0"/>
          <w:marTop w:val="0"/>
          <w:marBottom w:val="0"/>
          <w:divBdr>
            <w:top w:val="none" w:sz="0" w:space="0" w:color="auto"/>
            <w:left w:val="none" w:sz="0" w:space="0" w:color="auto"/>
            <w:bottom w:val="none" w:sz="0" w:space="0" w:color="auto"/>
            <w:right w:val="none" w:sz="0" w:space="0" w:color="auto"/>
          </w:divBdr>
        </w:div>
        <w:div w:id="1466313874">
          <w:marLeft w:val="0"/>
          <w:marRight w:val="0"/>
          <w:marTop w:val="0"/>
          <w:marBottom w:val="0"/>
          <w:divBdr>
            <w:top w:val="none" w:sz="0" w:space="0" w:color="auto"/>
            <w:left w:val="none" w:sz="0" w:space="0" w:color="auto"/>
            <w:bottom w:val="none" w:sz="0" w:space="0" w:color="auto"/>
            <w:right w:val="none" w:sz="0" w:space="0" w:color="auto"/>
          </w:divBdr>
        </w:div>
        <w:div w:id="1776440209">
          <w:marLeft w:val="0"/>
          <w:marRight w:val="0"/>
          <w:marTop w:val="0"/>
          <w:marBottom w:val="0"/>
          <w:divBdr>
            <w:top w:val="none" w:sz="0" w:space="0" w:color="auto"/>
            <w:left w:val="none" w:sz="0" w:space="0" w:color="auto"/>
            <w:bottom w:val="none" w:sz="0" w:space="0" w:color="auto"/>
            <w:right w:val="none" w:sz="0" w:space="0" w:color="auto"/>
          </w:divBdr>
        </w:div>
        <w:div w:id="125050877">
          <w:marLeft w:val="0"/>
          <w:marRight w:val="0"/>
          <w:marTop w:val="0"/>
          <w:marBottom w:val="0"/>
          <w:divBdr>
            <w:top w:val="none" w:sz="0" w:space="0" w:color="auto"/>
            <w:left w:val="none" w:sz="0" w:space="0" w:color="auto"/>
            <w:bottom w:val="none" w:sz="0" w:space="0" w:color="auto"/>
            <w:right w:val="none" w:sz="0" w:space="0" w:color="auto"/>
          </w:divBdr>
        </w:div>
        <w:div w:id="778792204">
          <w:marLeft w:val="0"/>
          <w:marRight w:val="0"/>
          <w:marTop w:val="0"/>
          <w:marBottom w:val="0"/>
          <w:divBdr>
            <w:top w:val="none" w:sz="0" w:space="0" w:color="auto"/>
            <w:left w:val="none" w:sz="0" w:space="0" w:color="auto"/>
            <w:bottom w:val="none" w:sz="0" w:space="0" w:color="auto"/>
            <w:right w:val="none" w:sz="0" w:space="0" w:color="auto"/>
          </w:divBdr>
        </w:div>
        <w:div w:id="110394143">
          <w:marLeft w:val="0"/>
          <w:marRight w:val="0"/>
          <w:marTop w:val="0"/>
          <w:marBottom w:val="0"/>
          <w:divBdr>
            <w:top w:val="none" w:sz="0" w:space="0" w:color="auto"/>
            <w:left w:val="none" w:sz="0" w:space="0" w:color="auto"/>
            <w:bottom w:val="none" w:sz="0" w:space="0" w:color="auto"/>
            <w:right w:val="none" w:sz="0" w:space="0" w:color="auto"/>
          </w:divBdr>
        </w:div>
        <w:div w:id="329798346">
          <w:marLeft w:val="0"/>
          <w:marRight w:val="0"/>
          <w:marTop w:val="0"/>
          <w:marBottom w:val="0"/>
          <w:divBdr>
            <w:top w:val="none" w:sz="0" w:space="0" w:color="auto"/>
            <w:left w:val="none" w:sz="0" w:space="0" w:color="auto"/>
            <w:bottom w:val="none" w:sz="0" w:space="0" w:color="auto"/>
            <w:right w:val="none" w:sz="0" w:space="0" w:color="auto"/>
          </w:divBdr>
        </w:div>
        <w:div w:id="693578198">
          <w:marLeft w:val="0"/>
          <w:marRight w:val="0"/>
          <w:marTop w:val="0"/>
          <w:marBottom w:val="0"/>
          <w:divBdr>
            <w:top w:val="none" w:sz="0" w:space="0" w:color="auto"/>
            <w:left w:val="none" w:sz="0" w:space="0" w:color="auto"/>
            <w:bottom w:val="none" w:sz="0" w:space="0" w:color="auto"/>
            <w:right w:val="none" w:sz="0" w:space="0" w:color="auto"/>
          </w:divBdr>
        </w:div>
        <w:div w:id="20983860">
          <w:marLeft w:val="0"/>
          <w:marRight w:val="0"/>
          <w:marTop w:val="0"/>
          <w:marBottom w:val="0"/>
          <w:divBdr>
            <w:top w:val="none" w:sz="0" w:space="0" w:color="auto"/>
            <w:left w:val="none" w:sz="0" w:space="0" w:color="auto"/>
            <w:bottom w:val="none" w:sz="0" w:space="0" w:color="auto"/>
            <w:right w:val="none" w:sz="0" w:space="0" w:color="auto"/>
          </w:divBdr>
        </w:div>
        <w:div w:id="1182938157">
          <w:marLeft w:val="0"/>
          <w:marRight w:val="0"/>
          <w:marTop w:val="0"/>
          <w:marBottom w:val="0"/>
          <w:divBdr>
            <w:top w:val="none" w:sz="0" w:space="0" w:color="auto"/>
            <w:left w:val="none" w:sz="0" w:space="0" w:color="auto"/>
            <w:bottom w:val="none" w:sz="0" w:space="0" w:color="auto"/>
            <w:right w:val="none" w:sz="0" w:space="0" w:color="auto"/>
          </w:divBdr>
        </w:div>
        <w:div w:id="731008471">
          <w:marLeft w:val="0"/>
          <w:marRight w:val="0"/>
          <w:marTop w:val="0"/>
          <w:marBottom w:val="0"/>
          <w:divBdr>
            <w:top w:val="none" w:sz="0" w:space="0" w:color="auto"/>
            <w:left w:val="none" w:sz="0" w:space="0" w:color="auto"/>
            <w:bottom w:val="none" w:sz="0" w:space="0" w:color="auto"/>
            <w:right w:val="none" w:sz="0" w:space="0" w:color="auto"/>
          </w:divBdr>
        </w:div>
        <w:div w:id="1050615462">
          <w:marLeft w:val="0"/>
          <w:marRight w:val="0"/>
          <w:marTop w:val="0"/>
          <w:marBottom w:val="0"/>
          <w:divBdr>
            <w:top w:val="none" w:sz="0" w:space="0" w:color="auto"/>
            <w:left w:val="none" w:sz="0" w:space="0" w:color="auto"/>
            <w:bottom w:val="none" w:sz="0" w:space="0" w:color="auto"/>
            <w:right w:val="none" w:sz="0" w:space="0" w:color="auto"/>
          </w:divBdr>
        </w:div>
        <w:div w:id="1587881018">
          <w:marLeft w:val="0"/>
          <w:marRight w:val="0"/>
          <w:marTop w:val="0"/>
          <w:marBottom w:val="0"/>
          <w:divBdr>
            <w:top w:val="none" w:sz="0" w:space="0" w:color="auto"/>
            <w:left w:val="none" w:sz="0" w:space="0" w:color="auto"/>
            <w:bottom w:val="none" w:sz="0" w:space="0" w:color="auto"/>
            <w:right w:val="none" w:sz="0" w:space="0" w:color="auto"/>
          </w:divBdr>
        </w:div>
        <w:div w:id="1595480238">
          <w:marLeft w:val="0"/>
          <w:marRight w:val="0"/>
          <w:marTop w:val="0"/>
          <w:marBottom w:val="0"/>
          <w:divBdr>
            <w:top w:val="none" w:sz="0" w:space="0" w:color="auto"/>
            <w:left w:val="none" w:sz="0" w:space="0" w:color="auto"/>
            <w:bottom w:val="none" w:sz="0" w:space="0" w:color="auto"/>
            <w:right w:val="none" w:sz="0" w:space="0" w:color="auto"/>
          </w:divBdr>
        </w:div>
        <w:div w:id="124560585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594</Words>
  <Characters>3388</Characters>
  <Application>Microsoft Office Word</Application>
  <DocSecurity>0</DocSecurity>
  <Lines>28</Lines>
  <Paragraphs>7</Paragraphs>
  <ScaleCrop>false</ScaleCrop>
  <Company/>
  <LinksUpToDate>false</LinksUpToDate>
  <CharactersWithSpaces>3975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2020-08-17T05:39:00Z</dcterms:created>
  <dcterms:modified xsi:type="dcterms:W3CDTF">2020-08-17T05:44:00Z</dcterms:modified>
</cp:coreProperties>
</file>