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5B37" w:rsidRP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b/>
          <w:i/>
          <w:sz w:val="28"/>
          <w:szCs w:val="28"/>
          <w:lang w:val="kk-KZ"/>
        </w:rPr>
        <w:t>1</w:t>
      </w:r>
      <w:r w:rsidRPr="008B5B37">
        <w:rPr>
          <w:rFonts w:ascii="Times New Roman" w:hAnsi="Times New Roman" w:cs="Times New Roman"/>
          <w:b/>
          <w:i/>
          <w:sz w:val="28"/>
          <w:szCs w:val="28"/>
        </w:rPr>
        <w:t xml:space="preserve">0-шы </w:t>
      </w:r>
      <w:proofErr w:type="spellStart"/>
      <w:r w:rsidRPr="008B5B37">
        <w:rPr>
          <w:rFonts w:ascii="Times New Roman" w:hAnsi="Times New Roman" w:cs="Times New Roman"/>
          <w:b/>
          <w:i/>
          <w:sz w:val="28"/>
          <w:szCs w:val="28"/>
        </w:rPr>
        <w:t>дәрістің</w:t>
      </w:r>
      <w:proofErr w:type="spellEnd"/>
      <w:r w:rsidRPr="008B5B3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b/>
          <w:i/>
          <w:sz w:val="28"/>
          <w:szCs w:val="28"/>
        </w:rPr>
        <w:t>тақырыбы</w:t>
      </w:r>
      <w:proofErr w:type="spellEnd"/>
      <w:r w:rsidRPr="008B5B37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8B5B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Қазақстанның</w:t>
      </w:r>
      <w:proofErr w:type="spellEnd"/>
      <w:r w:rsidRPr="008B5B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қара</w:t>
      </w:r>
      <w:proofErr w:type="spellEnd"/>
      <w:r w:rsidRPr="008B5B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металдары</w:t>
      </w:r>
      <w:proofErr w:type="spellEnd"/>
      <w:r w:rsidRPr="008B5B37">
        <w:rPr>
          <w:rFonts w:ascii="Times New Roman" w:hAnsi="Times New Roman" w:cs="Times New Roman"/>
          <w:b/>
          <w:sz w:val="28"/>
          <w:szCs w:val="28"/>
        </w:rPr>
        <w:t xml:space="preserve">: </w:t>
      </w: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темір</w:t>
      </w:r>
      <w:proofErr w:type="spellEnd"/>
      <w:r w:rsidRPr="008B5B37">
        <w:rPr>
          <w:rFonts w:ascii="Times New Roman" w:hAnsi="Times New Roman" w:cs="Times New Roman"/>
          <w:b/>
          <w:sz w:val="28"/>
          <w:szCs w:val="28"/>
        </w:rPr>
        <w:t xml:space="preserve">, марганец, хром, титан, ванадий </w:t>
      </w:r>
    </w:p>
    <w:p w:rsidR="008B5B37" w:rsidRP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Қара</w:t>
      </w:r>
      <w:proofErr w:type="spellEnd"/>
      <w:r w:rsidRPr="008B5B37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металдар</w:t>
      </w:r>
      <w:proofErr w:type="spellEnd"/>
      <w:r w:rsidRPr="008B5B37">
        <w:rPr>
          <w:rFonts w:ascii="Times New Roman" w:hAnsi="Times New Roman" w:cs="Times New Roman"/>
          <w:b/>
          <w:sz w:val="28"/>
          <w:szCs w:val="28"/>
        </w:rPr>
        <w:t>.</w:t>
      </w:r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металдардың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1000-нан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інімдері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B5B37">
        <w:rPr>
          <w:rFonts w:ascii="Times New Roman" w:hAnsi="Times New Roman" w:cs="Times New Roman"/>
          <w:b/>
          <w:sz w:val="28"/>
          <w:szCs w:val="28"/>
        </w:rPr>
        <w:t>Темір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рудасының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қалыптасқан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жалпылама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17 млрд. т-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ауқымында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17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балансқа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11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кенорындікі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тіркелмеген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Аталған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мөлшерінің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93%-ы бес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тиеді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Қашар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Сарыбай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Соколов,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Аят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Лисаков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барлығы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Солтү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өңірінде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Торғай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ойысымының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солтүстік-батыс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Барланған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бірақ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әзірге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резервке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қойылған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1,3 млрд. т-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7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 осы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өңірде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(Алешин, Ломоносов,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Оңтү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Сарыбай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Сор,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Шағыркөл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Қоржынкөл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Адай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Бенқала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аймақтарындағы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темір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Торғай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өңірімен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салыстырғанда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әлдеқайда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жұпыны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Бұлардың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мысалдары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Қазақстандағы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таңда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игерілі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жатқан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топ бай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атауға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Қаражал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>, ІІІ-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Үшқатын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Кентөбе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8B5B37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ұлардың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барланған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300 млн.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тдан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аталдған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кенорындардан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балансқа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тіркелмеген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Қытай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топ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темірлі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кварциттердің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Балбырауын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(125,5 млн. т),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Керегетас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(60 млн. т),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Ащытасты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(90,3 млн. т), Гвардейск (200 млн. т).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Оңтүстік Қазақстан аймағында Ірісу (327,7 млн. т) және Абайыл (28,3 млн. т) кенорындары барланған.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өңірінде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(Арал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маңының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солтүстік-шығысында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ір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өкбұлақ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(1,9 млрд. т)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титан-магнетит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болжамдық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 млрд. т-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Велихов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Мұғалжар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жоталары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Алтайда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Холзун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(680,2 млн. т)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Родионов Лог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(58 млн. т)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ашылған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Қорыта айтқанда, Қазақстан темір рудаларының өнеркәсіптік игеруге дайындалған, ішкі қажеттіліктерді қанағаттандыруға жетерлік қорымен толығымен қамсыздандырылған.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Солай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бола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тұрса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республикада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темі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өнеркәсібі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қуаттарының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толығымен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игерілмеу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тенденциясы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байқалады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шикізатты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экспортқа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шығарудағы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жағдайлармен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b/>
          <w:sz w:val="28"/>
          <w:szCs w:val="28"/>
        </w:rPr>
        <w:t>Марганец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зақстандағы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марганец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кәделі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400 млн. т-дан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шаманы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Болжамдық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ресурстары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850-900 млн. т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шамасында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B5B3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Марганец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түгелге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дерлік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(99%-ы)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Орталық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Атасу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ауданында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Жайылма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мульдасы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ғажайып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құрылым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ауқымындағы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Батыс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Қаражал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ІІІші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Үшқатын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Қытай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Қамыс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Қалған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Жезді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Промежуточное)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үлесіне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ресурстардың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6 млн. т-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Соңғы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жылдары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Тур </w:t>
      </w:r>
      <w:proofErr w:type="spellStart"/>
      <w:proofErr w:type="gramStart"/>
      <w:r w:rsidRPr="008B5B37">
        <w:rPr>
          <w:rFonts w:ascii="Times New Roman" w:hAnsi="Times New Roman" w:cs="Times New Roman"/>
          <w:sz w:val="28"/>
          <w:szCs w:val="28"/>
        </w:rPr>
        <w:t>деп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есептеліп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бекітілді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10,4 млн. т-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lastRenderedPageBreak/>
        <w:t>Марганецтің Қазақстан бойынша қоры есепке алынған кенорындар саны 11. Олардың ішіндегі ең ірісі Батыс Қаражал кенорны, онда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республикадағы маргенец рудасының бүкіл кәделі қорларының жартысынан астамы шоғырланған. </w:t>
      </w:r>
      <w:r w:rsidRPr="008B5B37">
        <w:rPr>
          <w:rFonts w:ascii="Times New Roman" w:hAnsi="Times New Roman" w:cs="Times New Roman"/>
          <w:sz w:val="28"/>
          <w:szCs w:val="28"/>
        </w:rPr>
        <w:t xml:space="preserve">Масштабы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– ІІІ-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Үшқатын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Қазақстан бойынша марганец кенорындарын игеру мәселесі төмен дәрежеде. </w:t>
      </w:r>
      <w:r w:rsidRPr="008B5B37">
        <w:rPr>
          <w:rFonts w:ascii="Times New Roman" w:hAnsi="Times New Roman" w:cs="Times New Roman"/>
          <w:sz w:val="28"/>
          <w:szCs w:val="28"/>
        </w:rPr>
        <w:t xml:space="preserve">Марганец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жүзі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үшінші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ТМД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елдері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иеленетін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республикамыз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11-ші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иеленеді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алғанда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республиканың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марганец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базасы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қарқынын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жоғарлатуға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сөйті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экспортқа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шығаруға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b/>
          <w:sz w:val="28"/>
          <w:szCs w:val="28"/>
        </w:rPr>
        <w:t>Хром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а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зақстан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хром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жағынан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дүние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жүзінде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иеленеді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22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баланқа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тіркелген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230 млн. т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шамасында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430 млн. т-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Хром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бүкі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л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Кемпірсай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ауданында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Мұғалжар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жоталары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Хромиттердің ғаламат ірі кенорны – Алмас-Жемчужина. </w:t>
      </w:r>
      <w:r w:rsidRPr="008B5B37">
        <w:rPr>
          <w:rFonts w:ascii="Times New Roman" w:hAnsi="Times New Roman" w:cs="Times New Roman"/>
          <w:sz w:val="28"/>
          <w:szCs w:val="28"/>
        </w:rPr>
        <w:t>Миллионное, Молодежное, Юбилейное, ХІ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І-</w:t>
      </w:r>
      <w:proofErr w:type="spellStart"/>
      <w:proofErr w:type="gramEnd"/>
      <w:r w:rsidRPr="008B5B37">
        <w:rPr>
          <w:rFonts w:ascii="Times New Roman" w:hAnsi="Times New Roman" w:cs="Times New Roman"/>
          <w:sz w:val="28"/>
          <w:szCs w:val="28"/>
        </w:rPr>
        <w:t>ші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Геофизическое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ірі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кенорындарға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Хромит рудалары қорының мол болуына қарамастан, оларды игеру мәселесі көңілдегідей емес (қазір 4 кенорын ғана игерілуде).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Мұның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кендерді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мүмкіндігінің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азайып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өндірудің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жерастылық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шахталық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әді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көшу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қажеттілігінің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туындағандығынан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қазіргі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таңдағы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басты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міндет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– хромит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әдіспен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боларлық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бай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арттыру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Хромит шикізатының базасын одан әрі кеңейту перспективасы Мұғалжар жоталарының оңтүстік жапсарында орналасқан Дауыл ультрабазит массивінің мүмкіндіктерімен байланыстырылады.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b/>
          <w:sz w:val="28"/>
          <w:szCs w:val="28"/>
        </w:rPr>
        <w:t>Титан</w:t>
      </w:r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Республикада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титан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ршама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 мол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Титанның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шикізат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базасын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ильменитт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цирконды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шашылымдар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аумағында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ұзын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саны 300-ден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астам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титан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белгілері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анықталған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25-і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санатына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жатқызылған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Мұғалжар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маңы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өңі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інің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батысында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Шоқаш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Сабындыкөл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Ащысай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.), Арал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маңының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солтүстігінде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(Прогнозное,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Үстірт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Обухов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шығысында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Қараөткел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Бектемір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Титан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рудасының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(50 млн. т)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Қараөткел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Бектемі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8B5B37">
        <w:rPr>
          <w:rFonts w:ascii="Times New Roman" w:hAnsi="Times New Roman" w:cs="Times New Roman"/>
          <w:sz w:val="28"/>
          <w:szCs w:val="28"/>
        </w:rPr>
        <w:t xml:space="preserve">, Обухов,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Шоқаш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Үстірт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Құмкөл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Прогнозное,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Жарсор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Жалпылама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перспективалы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қатарына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сол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Сабындыкөл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Новомихайлов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Шпаков, </w:t>
      </w:r>
      <w:proofErr w:type="spellStart"/>
      <w:proofErr w:type="gramStart"/>
      <w:r w:rsidRPr="008B5B37">
        <w:rPr>
          <w:rFonts w:ascii="Times New Roman" w:hAnsi="Times New Roman" w:cs="Times New Roman"/>
          <w:sz w:val="28"/>
          <w:szCs w:val="28"/>
        </w:rPr>
        <w:t>Ш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ұбарсай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Ащысай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Құмдыкөл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Сеңгірбай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Дружба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т.б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P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Титан шикізатының біршама қомақты қорлары, сол сияқты, темір рудаларында, бокситтерде, көмір кенорындарында және морылу қабаттарының саздарында шоғырланған.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Бұлардан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титанды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lastRenderedPageBreak/>
        <w:t>өндіру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мәселесіне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процесті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табыс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8B5B37">
        <w:rPr>
          <w:rFonts w:ascii="Times New Roman" w:hAnsi="Times New Roman" w:cs="Times New Roman"/>
          <w:sz w:val="28"/>
          <w:szCs w:val="28"/>
        </w:rPr>
        <w:t>табу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озық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технологияның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жасақталмауы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ғана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қолбайлау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>.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Жақын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жылдарда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титан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мәселесін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жандандыру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жоспарланып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отыр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ильменитт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цирконды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шашылымдар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есебінен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алынатын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b/>
          <w:sz w:val="28"/>
          <w:szCs w:val="28"/>
        </w:rPr>
        <w:t>Ванадий</w:t>
      </w:r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ванадий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рудаларының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айтарлықтай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бар,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алайда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әзірге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игерілген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Ванадийдің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тақтатастармен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өнеркәсіптік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Оңтүстік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өңірінде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Қаратау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Талас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жоталары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ішіндегі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ілері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Баласауысқандық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Қорымсақ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Жабағылы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(бес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валентті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ванадий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тотықтарының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мөлшері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3,0 млн. т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шамасында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Ванадийдің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концентрациялары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Маңғыстаудың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мұнай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кенорындарына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тән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Ванадий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шикізатын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біршама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концентрациялары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ұшырасатын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бокситтерді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көмірл</w:t>
      </w:r>
      <w:proofErr w:type="gramStart"/>
      <w:r w:rsidRPr="008B5B37">
        <w:rPr>
          <w:rFonts w:ascii="Times New Roman" w:hAnsi="Times New Roman" w:cs="Times New Roman"/>
          <w:sz w:val="28"/>
          <w:szCs w:val="28"/>
        </w:rPr>
        <w:t>і-</w:t>
      </w:r>
      <w:proofErr w:type="gramEnd"/>
      <w:r w:rsidRPr="008B5B37">
        <w:rPr>
          <w:rFonts w:ascii="Times New Roman" w:hAnsi="Times New Roman" w:cs="Times New Roman"/>
          <w:sz w:val="28"/>
          <w:szCs w:val="28"/>
        </w:rPr>
        <w:t>уранды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кенорныдарды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фосфорит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кенорындарын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титанды-цирконды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шашылымдарды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игеру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жол-жөнекей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, яки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өндіруге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B5B3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8B5B3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B5B37" w:rsidRP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>Жалпы алғанда, Қазақстанның ванадий шикізаты бойынша қорлары ішкі қажеттіліктерді өтеуге де, экспортқа шығаруға да толығымен жетерлік мөлшерде.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Бақылау сұрақтары.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>1. Қазақстанның ең і</w:t>
      </w: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і темір кенорындары қандай құрылым ауқымында орналасқан?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2. Қазақстандағы ең ірі хромит кенорындары қандай құрылымдықформациялық белдемде?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3. қазақстанда темірлі тақтастастар бар ма, бар болса, қай өңірде ұшырасады?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4. Қазақстандағы ең ірі хромит кенорындары қандай жаралымдармен байланысты қалыптасқан?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5. Марганец кенорындарының шоғырлану аймағы қандай? </w:t>
      </w:r>
    </w:p>
    <w:p w:rsid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B5B37">
        <w:rPr>
          <w:rFonts w:ascii="Times New Roman" w:hAnsi="Times New Roman" w:cs="Times New Roman"/>
          <w:sz w:val="28"/>
          <w:szCs w:val="28"/>
          <w:lang w:val="kk-KZ"/>
        </w:rPr>
        <w:t xml:space="preserve">6. Қазақстанның титанды провинциясын атаңыз. </w:t>
      </w:r>
    </w:p>
    <w:p w:rsidR="002745F7" w:rsidRPr="008B5B37" w:rsidRDefault="008B5B37" w:rsidP="008B5B3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 w:rsidRPr="008B5B37">
        <w:rPr>
          <w:rFonts w:ascii="Times New Roman" w:hAnsi="Times New Roman" w:cs="Times New Roman"/>
          <w:sz w:val="28"/>
          <w:szCs w:val="28"/>
          <w:lang w:val="kk-KZ"/>
        </w:rPr>
        <w:t>7. Үлкен Қаратаудағы ванадий кенорындарын атаңыз.</w:t>
      </w:r>
    </w:p>
    <w:sectPr w:rsidR="002745F7" w:rsidRPr="008B5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DA6"/>
    <w:rsid w:val="002745F7"/>
    <w:rsid w:val="008B5B37"/>
    <w:rsid w:val="00F6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1061</Words>
  <Characters>6051</Characters>
  <Application>Microsoft Office Word</Application>
  <DocSecurity>0</DocSecurity>
  <Lines>50</Lines>
  <Paragraphs>14</Paragraphs>
  <ScaleCrop>false</ScaleCrop>
  <Company>SPecialiST RePack</Company>
  <LinksUpToDate>false</LinksUpToDate>
  <CharactersWithSpaces>7098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2</cp:revision>
  <dcterms:created xsi:type="dcterms:W3CDTF">2020-09-20T14:04:00Z</dcterms:created>
  <dcterms:modified xsi:type="dcterms:W3CDTF">2020-09-20T14:09:00Z</dcterms:modified>
</cp:coreProperties>
</file>