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6-ТА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тіні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таныса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           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Негізгі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императивті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диапозитивті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позитивті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акт,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ведомстволы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йлесімділік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Осы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императивті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субординация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міршіл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императивті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негізбен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субъектілерімен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федерациялык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юрисдикция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объектілерінде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тандырылма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н, диапозитивті реттеу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йлестірушілік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келісімдер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бастамасын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рдісіндегі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атысушылар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етуі 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дііст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ерін мынадай етіп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позитивті міндеттеу - тікелей міндеттері бар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793B33" w:rsidRPr="00215DFE" w:rsidRDefault="00793B33" w:rsidP="00793B3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тыйым салу -т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жасамауды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793B33" w:rsidRPr="00215DFE" w:rsidRDefault="00793B33" w:rsidP="00793B3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айсысы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позитивті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ып табылады. Себебі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шектемеу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мемлекеттік органны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бінесе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керектігі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пікірлер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кездеседі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...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lastRenderedPageBreak/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ртібін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пікір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...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ркеттер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жиынына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 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келесідей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жіктеуі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-реттеу нормалары,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сушілерге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сысы болса да осы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рсетілгендерді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біріктіріп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тергеушіні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мен бірге, кейбір нормаларда жеке адамны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кызметтен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тініш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-мамандандырыл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мамандандырыл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:1)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пайымдылы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дифинитивтік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нышандары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ен 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келтіріледі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принципті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оперативтік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жеделдікті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жою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коллизиялы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нормаларда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Осы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різді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факультативтік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лектеп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аталынатындар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біреуін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уірлеу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санкциясын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мейілінше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олданыстар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берілмейтіндей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абсолюттік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делінеді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Керісінше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салыстырмалы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ланысты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ситуациялы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баламалы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жіктеледі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адресатыны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айындауыны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білімінше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уді 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тады.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санкцияларымен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ынталандырады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тіпті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Осылайша,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ен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сілдерін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етті алмастыру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йенуін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оймай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йымшылды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штірек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lastRenderedPageBreak/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йлестіру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референдум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жою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былда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ешкім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4.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1)  Конституция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ділдігі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абсолютті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рхияларда (Сауд Арабиясында, Оманда)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йкестендіріле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елеулі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Болжалды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іміне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пкілікті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зірлеу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тпелі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олданыста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ерісінше,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рылтай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жиналысы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референдум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сілдермен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Украинаны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Молдованы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Грузияны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збекстанны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олданыста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Болгарияны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Румынияны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Камбоджаны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Бразилияны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Колумбияны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рылтай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жиналысында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(1995 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Ресейді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Беларусьті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редакциясы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зірленіп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референдумда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Арменияны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зербайжанны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Литваны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жікстанны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т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референдумда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бекітілді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1995 ж. 30-тамызда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референдумда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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жырымдап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келтірген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мемлекетімізді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ізгі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кіріспеден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(98-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2)  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Конституциямен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62-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йреншікті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3)  жай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тік, рухани 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Конституция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заман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жиынты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кодекс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iстi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табылмайтын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1) Президентті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2) Парламентті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3) мемлекеттік 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ы немесе жергілікті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4) ведомстволы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дегеніміз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сынды 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1)  реттеуші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2) 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тыйым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3) императивтік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4)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диспозитивтік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Реттеуші норма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ма.  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Тыйым салушы норма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тартуды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Міндеттеуші норма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Императивтік норма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алауларынан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Диспозитивтік норма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lastRenderedPageBreak/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гипотеза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диспозиция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санкция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Гипотеза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диспозиция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санкция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туындайтын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олайсыз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кестесі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«егер…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онда…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дайда…»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Мысалы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займ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жазбаша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Логикалы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орманы былай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займ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бекітілетін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жазбаша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шартты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емес,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келмеуі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гипотезадан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диспозициядан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санкциядан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саны. 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логикалы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нтін де нормативтік актіні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Кейбір 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баптарында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баптарында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уі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 тікелей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рсетіледі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сілтемелі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 ашпастан, осы актіні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сілтеме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Б)  бланкеттік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сілтеме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ойынша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жиынты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793B33" w:rsidRPr="00215DFE" w:rsidRDefault="00793B33" w:rsidP="00793B3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793B33" w:rsidRPr="00215DFE" w:rsidRDefault="00793B33" w:rsidP="00793B3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793B33" w:rsidRPr="00215DFE" w:rsidRDefault="00793B33" w:rsidP="00793B3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Ішкі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йлесімділік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талаптард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 орындау мемлекеттік-бас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былыстарды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келтіруге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себебін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тигізеді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зектілігі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кеттік орган мен лауазымды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йлесуіне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ресімделуге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арпайым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Жергілікті органдар 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Адам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Нормативтік актілер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істіктік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  Нормативтік актілерді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ияла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ткеннен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ткеннен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жою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жояды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     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Нормативтік актілерді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енгенге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иеленуі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ілдетсе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жойса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ін жой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 Нормативтік актілерді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істіктегі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ойнаулары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шетелдердегі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кілдіктерді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іздегі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скери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кемелері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жерлерде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керген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таралмау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эксаума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йда, 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а)  мемлекеттер 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елшілік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консулды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кілдіктерді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эксаума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шін жауапкершілік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азаматтар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ргеніне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шетелдік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егеніне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арамастан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таралады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б)  мемлекет 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шетелдік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пайдаланатынына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арамастан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lastRenderedPageBreak/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иелене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Мысалы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рулы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борышын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темейді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тізімі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Міндетті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2000, 96-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ан-2030» Даму стратегиясы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1999, 44-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секторын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19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7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178-///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РЗ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5.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., 28-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6.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2007-2024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жырымдамасы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14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216//Егемен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17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7.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27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74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урыз.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8.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13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9.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Назарбаевты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19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10.Корпоративтік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Назарбаевты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сесиясыны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ашылуында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11.Кадровая политика в системе государственных органов: Назначение на должность и тестирование государственных служащих: Сб. Нормативных правовых  актов РК.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2005, -283-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12.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кодексі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этикасы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2005, 24-б.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13.Атаманчук Г.В. Теория государственного управления.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Омега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-584-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14.Зеркин Д.П., Игнатов В.Г. Основы теории государственного управления. Курс лекции: Учебное пособие.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Ростов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2000. -448-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15.Пикулькин А.В. Система государственного управления: Учебник.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ЮНИТИ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2004. -543-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16.Уваров В.Н. Государственная служба и управление: Учебник.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Петропавловск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Академия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2004. -416-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17.Эффективность государственного управления: Элементарный курс.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.:Юрист, 2003. -320-б.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19.Реформирование системы государственного управления: Зарубежный опыт и Казахстан/КИСИ при Президенте РК.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2005. -276-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20.Атаманчук Г.В. Как найти формулу разделения областей? //Российские вести. 1992 ж. 11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21. Атаманчук В.Г.. Современная концепция государственного управления Россией //Государственное управление: проблемы теории, истории, практики преподавания. Ростов-на-Дону, 1993ж.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22. Атаманчук В.Г. Государственное управление: рациональность и эффективность его в период структурных перемен // Ракурс. Управление: теория, практика, поиск. Минск, 1993 ж.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23. Байгельдинов Е. Теоретические основы устойчивого развития. Евразийское сообщество. 2000г. №2, 114-121-б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24. Есентугелов А. Итоги реформ и состояние экономики: успех и ошибки, просчеты и их причины. АльПари, 1999, №4-5, 27-30-б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25. Жиленко Г. Экономика РК в годы реформирования. Экономика и статистика. 2000, №1, 117-124-б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26. Козбаненко В. Формы и методы государственного управления. Проблемы теории и практики управления. 2000, №2, 46-49-б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27. Кубаев К. Экономическая модель эффективного государства. Транзитная экономика, 2001, №4, 49-58-б.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Семинар 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Семинар 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гелек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стел»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пікірталас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ауызша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дискуссия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ргізілуі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нін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семинар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 Мемлекеттік 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ері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2. Мемлекет пен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 Мемлекет пен 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4. Мемлекет пен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5. 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ауызша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жазбаша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“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рым-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атынасы”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“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атынасы”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“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атынасы”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“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реттеу”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“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жолдары”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ырыбыны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таныстырылымына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Кейсті 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шикізатты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КЕЙС “ШИКІЗАТТЫ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ПРОБЛЕМАСЫ”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Кен орнын игеру тарихы.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газконденсатыны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Ресеймен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1200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тонна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конденсат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1350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газы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газды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тере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3600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5150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газды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1984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Федерациясы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Орынбор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зауытына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130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жіберуді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игеру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1992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тендер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жариялады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игеру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шін біріккен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сіпорындар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“Алжит”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“Бритиш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газ”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келісімі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1997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тамызда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“Тексако”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компаниясы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жобаны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20%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“Аджит”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-32,5% 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ылшынды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“Бритиш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газ”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-32,5%,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америкалы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“Тексако”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-20%,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Ресейлік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“Лукойл”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-15%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ін иеленді.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1997ж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Петролеум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Оперейтинг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тіркелді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RUO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штаб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Лондонда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тепсе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игеруді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рістік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80%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80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доллары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игерумен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емалар туындады.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ндірістік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зиянды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500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аэрозольдар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ластаушылар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денсаулы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нашарлатып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зиянды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бактериялар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бейе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ді.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рсеткендей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газды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эколо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зиян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беюде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сімдіктерге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жануарлар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топыра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зиянды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кешенні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800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текше метр ілеспе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ндірістік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топыра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булану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атмосфера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газдал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скважиналар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газды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сепарациялау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агрегаттар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ластайтындар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Петролеум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Оперейтинг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мендегідей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стансаны пайдалану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793B33" w:rsidRPr="00215DFE" w:rsidRDefault="00793B33" w:rsidP="00793B33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зерттеу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скважинаны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793B33" w:rsidRPr="00215DFE" w:rsidRDefault="00793B33" w:rsidP="00793B33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газды 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кезінде ГП-3 газсыздандыру;</w:t>
      </w:r>
    </w:p>
    <w:p w:rsidR="00793B33" w:rsidRPr="00215DFE" w:rsidRDefault="00793B33" w:rsidP="00793B33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сіресе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ластауды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техногендік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ластауды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азайту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скважинаны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метео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ндірістік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мониторинг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Сонымен бірге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денсатты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ластау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Кен орныны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Березовка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стігінде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санитарлы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ауіпті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луы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беюі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Березовка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8-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минут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Тунгушта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8-15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мекенні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кезекші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сутекті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хабарлайтын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датчик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орнатылма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ргізілетін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мониторингті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ИПЦ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«Казгидролис»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Зетрханасы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мониторингті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еруге байланысты 1998ж концентратты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бейгені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мекендегі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концентрат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2,0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бейген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0,7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ПДК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    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зиянды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беюі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анысты. 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атмосфераны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мірсутекті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0,12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ПДК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мірсутектін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топыра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ластауы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беюде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1998-0,1999-1,0 2,0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ПДК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2001-2,2-3,9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ПДК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Тунгуш, Жарсуат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 кезінде топыра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ластануы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мірсутегі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9,3-21,3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ПДК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ргізілмеуге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німіні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азаюда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нашарлауда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нашарлауы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ортаны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ластануына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Тунгуш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Березовка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мекендерін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санитарлы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терілуі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ластау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2002ж кесте 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заттардан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полигон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санитарлы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алпына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ескертулер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Петроле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ум Оперейтинг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сылтаулар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мерзімге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алдыруда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санитарлы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алпына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туралы шешім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компенсация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кейінге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шегерілуде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практикалы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Петролеум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Оперейтинг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орындамау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тырысуда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</w:p>
    <w:p w:rsidR="00793B33" w:rsidRPr="00215DFE" w:rsidRDefault="00793B33" w:rsidP="00793B3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Сізді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бизнес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?</w:t>
      </w:r>
    </w:p>
    <w:p w:rsidR="00793B33" w:rsidRPr="00215DFE" w:rsidRDefault="00793B33" w:rsidP="00793B3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Петролеум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Оперейтинг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?</w:t>
      </w:r>
    </w:p>
    <w:p w:rsidR="00793B33" w:rsidRPr="00215DFE" w:rsidRDefault="00793B33" w:rsidP="00793B3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бизнесі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не жасауы керек ?</w:t>
      </w:r>
    </w:p>
    <w:p w:rsidR="00793B33" w:rsidRPr="00215DFE" w:rsidRDefault="00793B33" w:rsidP="00793B3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?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дістемелік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Семинар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Ойланы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теориясы»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категорияларды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сірі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    </w:t>
      </w:r>
    </w:p>
    <w:p w:rsidR="00793B33" w:rsidRPr="00215DFE" w:rsidRDefault="00793B33" w:rsidP="00793B33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1.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 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императивтік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 субординациялау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сілі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В)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йлестіру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сілі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ажыратыл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диапозитивті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сілі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сілі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793B33" w:rsidRPr="00215DFE" w:rsidRDefault="00793B33" w:rsidP="00793B33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 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келісушілік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келліс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бастаманы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субординациялау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сілі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сілі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йлестіру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сілі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императивті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сілі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793B33" w:rsidRPr="00215DFE" w:rsidRDefault="00793B33" w:rsidP="00793B33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сілдеріне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жатпайды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сілі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тыйым салу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 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ерік беру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793B33" w:rsidRPr="00215DFE" w:rsidRDefault="00793B33" w:rsidP="00793B33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тыйым салу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ерік беру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сілі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793B33" w:rsidRPr="00215DFE" w:rsidRDefault="00793B33" w:rsidP="00793B33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5.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 міндеттейтін,тыйым салатын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В)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С) арнайы жасал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декларативті нормалар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793B33" w:rsidRPr="00215DFE" w:rsidRDefault="00793B33" w:rsidP="00793B33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6.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тамаларды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айсысы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абылдамау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згертуде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тіркелетін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сол орта адамдарына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таратылады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793B33" w:rsidRPr="00215DFE" w:rsidRDefault="00793B33" w:rsidP="00793B33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7. 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рухани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аталады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Президентті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В)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конституциалы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 жай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793B33" w:rsidRPr="00215DFE" w:rsidRDefault="00793B33" w:rsidP="00793B33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8. Мемлекеттік 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муниципалды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 белгілі 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таратылады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бір орган ішінде 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таратылады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Президент 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Д)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793B33" w:rsidRPr="00215DFE" w:rsidRDefault="00793B33" w:rsidP="00793B33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9.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шін 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таралады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енгенше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іске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осады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Д)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793B33" w:rsidRPr="00215DFE" w:rsidRDefault="00793B33" w:rsidP="00793B33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10. Нормативтік актілерді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істіктегі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осы, не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территориялы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адресаттар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білдіреді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олар таратылатын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талады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талады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”т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рекеті”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терминіні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синонимі</w:t>
      </w:r>
    </w:p>
    <w:p w:rsidR="00793B33" w:rsidRPr="00215DFE" w:rsidRDefault="00793B33" w:rsidP="00793B3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 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7D1947" w:rsidRDefault="007D1947">
      <w:bookmarkStart w:id="0" w:name="_GoBack"/>
      <w:bookmarkEnd w:id="0"/>
    </w:p>
    <w:sectPr w:rsidR="007D19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34907"/>
    <w:multiLevelType w:val="multilevel"/>
    <w:tmpl w:val="AA5C3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284F6B"/>
    <w:multiLevelType w:val="multilevel"/>
    <w:tmpl w:val="F4642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A386265"/>
    <w:multiLevelType w:val="multilevel"/>
    <w:tmpl w:val="15246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B7022C9"/>
    <w:multiLevelType w:val="multilevel"/>
    <w:tmpl w:val="5F301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A422DB1"/>
    <w:multiLevelType w:val="multilevel"/>
    <w:tmpl w:val="57444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0215F37"/>
    <w:multiLevelType w:val="multilevel"/>
    <w:tmpl w:val="38163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3380A2D"/>
    <w:multiLevelType w:val="multilevel"/>
    <w:tmpl w:val="187CD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6"/>
  </w:num>
  <w:num w:numId="7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B33"/>
    <w:rsid w:val="00793B33"/>
    <w:rsid w:val="007D1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B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93B33"/>
  </w:style>
  <w:style w:type="paragraph" w:styleId="a3">
    <w:name w:val="Normal (Web)"/>
    <w:basedOn w:val="a"/>
    <w:uiPriority w:val="99"/>
    <w:semiHidden/>
    <w:unhideWhenUsed/>
    <w:rsid w:val="00793B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_"/>
    <w:basedOn w:val="a"/>
    <w:rsid w:val="00793B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_()"/>
    <w:basedOn w:val="a"/>
    <w:rsid w:val="00793B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"/>
    <w:basedOn w:val="a"/>
    <w:rsid w:val="00793B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__2"/>
    <w:basedOn w:val="a"/>
    <w:rsid w:val="00793B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intext">
    <w:name w:val="plain_text"/>
    <w:basedOn w:val="a"/>
    <w:rsid w:val="00793B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B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93B33"/>
  </w:style>
  <w:style w:type="paragraph" w:styleId="a3">
    <w:name w:val="Normal (Web)"/>
    <w:basedOn w:val="a"/>
    <w:uiPriority w:val="99"/>
    <w:semiHidden/>
    <w:unhideWhenUsed/>
    <w:rsid w:val="00793B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_"/>
    <w:basedOn w:val="a"/>
    <w:rsid w:val="00793B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_()"/>
    <w:basedOn w:val="a"/>
    <w:rsid w:val="00793B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"/>
    <w:basedOn w:val="a"/>
    <w:rsid w:val="00793B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__2"/>
    <w:basedOn w:val="a"/>
    <w:rsid w:val="00793B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intext">
    <w:name w:val="plain_text"/>
    <w:basedOn w:val="a"/>
    <w:rsid w:val="00793B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5149</Words>
  <Characters>29355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2021-09-14T06:56:00Z</dcterms:created>
  <dcterms:modified xsi:type="dcterms:W3CDTF">2021-09-14T06:56:00Z</dcterms:modified>
</cp:coreProperties>
</file>