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E50" w:rsidRPr="00A11640" w:rsidRDefault="00A11640" w:rsidP="00A11640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11640">
        <w:rPr>
          <w:rFonts w:ascii="Times New Roman" w:hAnsi="Times New Roman" w:cs="Times New Roman"/>
          <w:bCs/>
          <w:sz w:val="28"/>
          <w:szCs w:val="28"/>
        </w:rPr>
        <w:t>3 ЛЕКЦИЯ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A11640">
        <w:rPr>
          <w:rFonts w:ascii="Times New Roman" w:hAnsi="Times New Roman" w:cs="Times New Roman"/>
          <w:bCs/>
          <w:sz w:val="28"/>
          <w:szCs w:val="28"/>
        </w:rPr>
        <w:t>РЕКОМЕНДАЦИИ ПО ПРОЕКТИРОВАНИЮ СИСТЕМ ЭЛЕКТРОСНАБЖЕНИЯ МЕДИЦИНСКИХ УЧРЕЖДЕНИЙ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 настоящее время с развитием новых методик в медицине и обновлением медицинского оборудования на современное, построенное на базе микропроцессорной техники, всё больше внимания уделяется качеству и безопасности электропитания медицинских помещений, так как недооценка обеспечения требований по безопасности и качеству электропитания может привести к нанесению непоправимого вреда для пациентов. Необходимо отметить, что ущерб жизни и здоровью пациента может наступить как в результате прямого поражения электрическим током, так и выхода из строя ответственных систем жизнеобеспечения. Кроме этого, некоторые медицинские учреждения при закупке импортного оборудование не соотносят его требования по качеству электропитания с существующей в медицинском учреждении электросетью. А между тем, европейские и американские стандарты электроснабжения существенно отличаются от российских. Для подключения дорогостоящего импортного оборудования зачастую приходится не только менять схему электропитания в реконструируемом здании, но и устанавливать дополнительное электрооборудование. Задачи построения систем электроснабжения медицинских учреждений и выбора электрооборудования относятся к важнейшим и ответственным мероприятиям.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До настоящего времени, в связи с недостаточной нормативной базой, проектирование систем электропитания медицинских помещений вызывало определенные трудности.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Основными отечественными документами, регламентирующими проектирование и работы по силовым сетям питания медицинских учреждений, были: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1. Инструкция РТМ-42-2-4-80 - Руководящий технический материал, содержащий рекомендации по проектированию электроснабжения помещений операционного блока;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2. ПУЭ пункт 1.6.12 - в сетях переменного тока до 1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с изолированной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>, должен выполняться автоматический контроль изоляции, действующий на сигнал при снижении сопротивления изоляции одной из фаз (или полюса) ниже заданного значения;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3. ПУЭ Глава 1.7. - заземление и защитные меры электробезопасности;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4. ПУЭ. Раздел 7. - электрооборудование специальных установок;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5. ГОСТ 30030-93 - является основным ГОСТом, устанавливающим нормы и требования для разделительных трансформаторов;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6. В настоящее время выпущен ГОСТ 50571.28-2006 (МЭК 60364-7-710-2002). Электроустановки зданий часть 7-710 Требования к специальным электроустановкам. Электроустановки медицинских помещений.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lastRenderedPageBreak/>
        <w:t>Рассмотрим основные моменты, которые необходимо учитывать при проектировании и эксплуатации систем электроснабжения медицинских учреждений.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КЛАССИФИКАЦИЯ МЕДИЦИНСКИХ ПОМЕЩЕНИЙ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Все электрооборудование разделяется по классу защиты на: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класс защиты «0» - электрооборудование с изоляцией в качестве основной защиты без мер защиты при неисправности;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класс защиты «1» - электрооборудование с основной изоляцией в качестве меры основной защиты и выравнивание потенциалов в качестве защиты при наличии неисправности.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класс защиты «2» - защита с помощью двойной (дополнительной) изоляции;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класс защиты «3» - электрооборудование с основной защитой с помощью сверх низких напряжений или разделительных трансформаторов.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По уровню электробезопасности классы имеют принципиальное различие. Так, например, для электрооборудования с классом защиты «0», при повреждении изоляции защитного отключение не происходит и возникает опасность попадания человека под высокое напряжение. При классе «1» в случае повреждения изоляции и замыкании сработает защитное отключение с помощью автоматического выключателя или УЗО.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Медицинские помещения - это основные помещения, предназначенные для целей диагностики, лечения, оперативного вмешательства, мониторинга и ухода за пациентом, а также вспомогательные помещения, предназначенные для выполнения вышеуказанных функций основных помещений. Иными словами, в это понятие входит не только операционные и реанимационные, а также освещение, лифты,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хозблоки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 медицинских помещениях используется следующие основные виды защиты от поражения электрическим током. При прямом прикосновении это: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1) основная изоляция;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2) размещение оборудования вне зоны досягаемости;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3) оболочка, кожух.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Примечание. В медицинских помещениях не допускается применение в качестве основной меры электрозащиты различные ограждения и барьеры.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 качестве дополнительной меры защиты в случае повреждения основных видов применяется УЗО с номинальным током не более 32А и дифференциальным током срабатывания 30 мА для оконечных потребителей и 100 мА для групповых потребителей.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Примечание. УЗО допускается применять только в медицинских помещениях группы «0» и «1» и не допускается его применения в </w:t>
      </w:r>
      <w:r w:rsidRPr="00A11640">
        <w:rPr>
          <w:rFonts w:ascii="Times New Roman" w:hAnsi="Times New Roman" w:cs="Times New Roman"/>
          <w:sz w:val="28"/>
          <w:szCs w:val="28"/>
        </w:rPr>
        <w:lastRenderedPageBreak/>
        <w:t>медицинских помещениях группы «2» для аппаратов, используемых для поддержания жизнеобеспечения пациентов.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От косвенного прикосновения при повреждении изоляции электроустановки в качестве защиты используется: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1) автоматическое отключение. В TN-сети в качестве защитной меры используется присоединение открытых токоведущих частей к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трансформатора (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зануление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>);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2) организация IT-сети, т.е. системы с изолированной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. Основной защитной мерой является невозможность возникновения в IT сети токового контура, при повреждении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электроизоляции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>. Это достигается за счет использования разделительного трансформатора. Разделительный трансформатор в IT сети должен быть оборудован устройством контроля изоляции и заземленным экраном между первичной и вторичной обмотками;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3) применение системы уравнивания потенциалов.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Согласно ГОСТ 50571.28-2006 все медицинские помещения по мерам защиты от поражения электрическим током можно разделить на три группы: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1. Гр0 (группа 0) - медицинские помещения, в которых не предполагается использование контактирующих проводящих частей и приборов. Контактирующая проводящая часть - это проводящая часть медицинского электрооборудования, которая должна находиться в физическом контакте с пациентом: касаться его или введена внутрь, для нормальной работы оборудования.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 помещениях Гр0 происходит автоматическое отключение в случае первого нарушения изоляции и короткого замыкания.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2. Гр1 (группа 1) - в котором контактирующие части и приборы предполагается применять наружно или внутренне, но авария силового питания не может привести к гибели или серьезному ущербу для жизни пациента.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 помещениях Гр1 происходит автоматическое отключение в случае первого короткого замыкания на открытые токопроводящие части или при регистрации токов утечки, а также при перебоях электропитания.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К помещениям группы 1 относятся, например, физиотерапевтические, процедурные, рентгеноскопические и гидротерапевтические помещения (согласно ГОСТ 50571.28-2006 приложение «В»).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Основные защитные меры, применяемые в помещениях Гр1: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Двойная изоляция;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УЗО (устройство защитного отключения) с номинальным дифференциальным током срабатывания не более 30 мА;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БСНН (безопасное сверхнизкое напряжение);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ЗСНН (заземленные системы безопасного сверхнизкого напряжения);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lastRenderedPageBreak/>
        <w:t xml:space="preserve">Примечание: в системах БСНН и ЗСНН номинальное питающее напряжение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не должно превышать 25В переменного тока (среднеквадратичное значение) или 60В постоянного тока (без пульсаций).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Дополнительная защита: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система уравнивания потенциалов;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аварийное эл/снабжение.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3. Гр2 (группа 2) - помещения, в котором контактирующие части и приборы предполагается применять для внутрисердечных процедур в операционных и для выполнения других жизненно важных лечебных процедур, но при этом первичная неисправность в цепи питания не должна приводить к отказу аппаратуры жизнеобеспечения.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 помещениях Гр2 не происходит автоматическое отключение в случае первой неисправности изоляции и короткого замыкания на корпус или открытые токопроводящие части, а также при регистрации токов утечки и перебоях электропитания.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Согласно ГОСТ 50571.28-2006 приложение «В» к помещениям Гр2 относятся: операционные, реанимационные, помещения интенсивной терапии, анестезиологические кабинеты, комнаты подготовки к операции, послеоперационные палаты, травматологические кабинеты, помещения для недоношенных детей.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Основные защитные меры в помещениях Гр2: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Двойная изоляция;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Медицинская система IT;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Применение разделительных трансформаторов с системой контроля изоляции, тока и температуры;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БСНН;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ЗСНН.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Дополнительная защита: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уравнивание потенциалов;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аварийное эл/снабжение. Например, должно обеспечиваться аварийное освещение не менее 50% светильников;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источники бесперебойного питания со временем переключения не более 0,5 сек./p&gt;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- УЗО с номинальным дифференциальным током срабатывания не более 30 мА должны использоваться только в цепях, питающих флюорографические установки.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МЕДИЦИНСКАЯ СИСТЕМА IT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Медицинская система IT- электрическая система IT, в которой соблюдены особые требования для медицинских помещений.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Согласно инструкции РТМ-42-2-4-80 и ГОСТ 50571.28-2006 в медицинских помещениях Гр2 для питающих цепей медицинского электрооборудования и систем обеспечения жизнедеятельности пациентов, </w:t>
      </w:r>
      <w:r w:rsidRPr="00A11640">
        <w:rPr>
          <w:rFonts w:ascii="Times New Roman" w:hAnsi="Times New Roman" w:cs="Times New Roman"/>
          <w:sz w:val="28"/>
          <w:szCs w:val="28"/>
        </w:rPr>
        <w:lastRenderedPageBreak/>
        <w:t xml:space="preserve">хирургического назначения и другого электрооборудования расположенного «в окружении пациента» должна использоваться медицинская система IT и применяться медицинские разделительные трансформаторы с системой контроля изоляции, температуры, величины нагрузки и регламентированной </w:t>
      </w:r>
      <w:proofErr w:type="gramStart"/>
      <w:r w:rsidRPr="00A11640">
        <w:rPr>
          <w:rFonts w:ascii="Times New Roman" w:hAnsi="Times New Roman" w:cs="Times New Roman"/>
          <w:sz w:val="28"/>
          <w:szCs w:val="28"/>
        </w:rPr>
        <w:t>свето-звуковой</w:t>
      </w:r>
      <w:proofErr w:type="gramEnd"/>
      <w:r w:rsidRPr="00A11640">
        <w:rPr>
          <w:rFonts w:ascii="Times New Roman" w:hAnsi="Times New Roman" w:cs="Times New Roman"/>
          <w:sz w:val="28"/>
          <w:szCs w:val="28"/>
        </w:rPr>
        <w:t xml:space="preserve"> сигнализации.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Преимущества IT сети (сети с изолированной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>)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1. Повышенная безопасность IT - сети объясняется тем, что одновременное касание заземленного корпуса электрооборудования и любого из силовых выходов разделительного трансформатора является безопасным (см. Рис 1.), т.е. не приводит к созданию токового контура и поражению человека электрическим током.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2. Повышенная надежность. Первичный пробой изоляции в IT-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cети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не является аварией. Короткое замыкание любого из выходов трансформатора на заземленный корпус переведет IT - сеть в TN-сеть с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(см. Рис. 1). При этом опасность поражения людей электрическим током и опасность повреждения оборудования отсутствует и потребители могут продолжать работать.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 </w:t>
      </w:r>
      <w:r w:rsidRPr="00A11640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358640" cy="2743200"/>
            <wp:effectExtent l="0" t="0" r="3810" b="0"/>
            <wp:docPr id="12" name="Рисунок 12" descr="Энергозащитны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нергозащитны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64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Рис. 1. Сеть с изолированной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>. Для создания применен разделительный медицинский трансформатор с несколькими постами ПДК. При аварии фазного или нейтрального провода (молния) замкнутый токовый контур не возникает и электрический удар не возможен.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3. Пожаробезопасность. При пробое изоляции ток повреждения ничтожно мал и опасность возгорания практически отсутствует, что важно в помещениях с горючими материалами и медицинскими газами.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4. Повышенная надежность работы электрооборудования. Разделительный медицинский трансформатор с заземленным экраном является эффективным помехоподавляющим фильтром и обеспечивает создание «выделенной» сети электроснабжения для систем жизнеобеспечения.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lastRenderedPageBreak/>
        <w:t>5. Удобство техобслуживания. Система контроля изоляции, температуры и тока нагрузки позволяет своевременно обнаружить и диагностировать неисправность электросети.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Суммируя вышесказанное, если сравнивать уровень безопасности, то IT-сеть обладает гораздо большей степенью безопасности по сравнению с TN-сетью. К пациенту во время процедур и операции подключены множества приборов. Повреждение изоляции в сети с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может привести к поражению электрическим током или к отключению питания, что недопустимо для безопасности пациента и персонала. В то же время, первичное нарушение изоляции в IT- сети переводит ее в разряд сети с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>, но при этом не происходит поражение электрическим током и отключение питания.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Свойства медицинской IT-сети.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 медицинских помещениях Гр2 IT-сеть должна быть использована для цепей, питающих медицинское электрооборудование, предназначенное для поддержания жизненных функций пациента и проведения операции. При построении медицинской IT-сети должны соблюдаться следующие условия: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1. Для каждой группы помещений со схожими предназначениями необходима, как минимум, одна медицинская система IT.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2. Система IT должна быть оборудована устройством непрерывного контроля изоляции со следующими специальными требованиями: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1640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A11640">
        <w:rPr>
          <w:rFonts w:ascii="Times New Roman" w:hAnsi="Times New Roman" w:cs="Times New Roman"/>
          <w:sz w:val="28"/>
          <w:szCs w:val="28"/>
        </w:rPr>
        <w:t>) внутреннее сопротивление по переменному току должно быть не менее 100 кОм;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164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A11640">
        <w:rPr>
          <w:rFonts w:ascii="Times New Roman" w:hAnsi="Times New Roman" w:cs="Times New Roman"/>
          <w:sz w:val="28"/>
          <w:szCs w:val="28"/>
        </w:rPr>
        <w:t>) измерительное напряжение не должно превышать 25В постоянного тока;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164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A11640">
        <w:rPr>
          <w:rFonts w:ascii="Times New Roman" w:hAnsi="Times New Roman" w:cs="Times New Roman"/>
          <w:sz w:val="28"/>
          <w:szCs w:val="28"/>
        </w:rPr>
        <w:t>) максимальное значение измерительного тока, даже при возникновении повреждения, не должно превышать 1 мА;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164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A11640">
        <w:rPr>
          <w:rFonts w:ascii="Times New Roman" w:hAnsi="Times New Roman" w:cs="Times New Roman"/>
          <w:sz w:val="28"/>
          <w:szCs w:val="28"/>
        </w:rPr>
        <w:t>) в систему должно быть встроено устройство для проверки сопротивления изоляции и предусмотрена индикация о понижении сопротивления до 50 кОм;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1640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A11640">
        <w:rPr>
          <w:rFonts w:ascii="Times New Roman" w:hAnsi="Times New Roman" w:cs="Times New Roman"/>
          <w:sz w:val="28"/>
          <w:szCs w:val="28"/>
        </w:rPr>
        <w:t>) для каждой медицинской IT системы требуется устройство для световой и звуковой аварийной сигнализации (с возможностью отключения последней).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3. Каждая медицинская система должна питаться от отдельного источника питания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Медицинская IT-сеть в помещениях Гр2 должна обладать следующими свойствами: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1. Повышенная степень изоляции, обеспечивающая высокую безопасность и надежности IT-сети для эл/питания медицинского оборудования.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2. Непрерывность эл/питания медицинских помещений для обеспечения безопасности жизни пациентов, т.е. не должно происходить автоматического </w:t>
      </w:r>
      <w:r w:rsidRPr="00A11640">
        <w:rPr>
          <w:rFonts w:ascii="Times New Roman" w:hAnsi="Times New Roman" w:cs="Times New Roman"/>
          <w:sz w:val="28"/>
          <w:szCs w:val="28"/>
        </w:rPr>
        <w:lastRenderedPageBreak/>
        <w:t>отключения в случае первой неисправности изоляции и короткого замыкания на корпус.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3. Непрерывный контроль персонала за параметрами IT - сети, что бы в любой момент времени (например, во время операции) можно было принять правильное решение.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4. Система IT должна быть оборудована системой оповещения таким образом, чтобы обеспечивался звуковой и визуальный сигнал.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Защита в медицинских помещениях Гр2.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 медицинских помещениях Гр2 по ГОСТ 50571.28-2006 используется специфическая система защитных устройств, обусловленная, с одной стороны требованиями по электрозащите, а с другой - недопустимостью отключения оборудования (системы жизнеобеспечения, системы освещения, операционное комплексы) от электроснабжения.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1. С целью обеспечения максимальной электробезопасности инструкцией РТМ-42-2-4-80 и ГОСТ 50571.28-2006 предписывается использование специальных медицинских разделительных трансформаторов с системой контроля изоляции, тока и температуры.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Медицинские разделительные трансформаторы относятся к специальным трансформаторам, обеспечивающим повышенную электробезопасность и надежность электроснабжения медицинского оборудования.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В отличие от помещений Гр0 и Гр1 для Гр2 классическая дополнительная защита от поражения электрическим током при прямом прикосновении к опасным токоведущим частям с использованием дифференциальных устройств в виде УЗО является не только недостаточной, но и недопустимой. Следовательно, для защиты пациента и персонала при проведении операций применяются разделительные трансформаторы с экранирующей обмоткой и устройством контроля параметров сети: изоляции, температуры и тока нагрузки.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2. Для своевременного обнаружения нарушения изоляции в медицинской IT-сети обязательным условием является использование устройства контроля изоляции, обеспечивающего непрерывный контроль за состоянием изоляции выходной обмотки трансформатора и сети.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Для IT-сетей электропитания питания медицинского оборудования регламентировано минимальное значение сопротивления изоляции равное 50 кОм, одновременно, согласно требованиям инструкцией РТМ-42-2-4-80 и ГОСТ 50571.28-2006 в случае снижения уровня изоляции ниже данного предела не должно происходить автоматическое отключение эл/питания, т.к. это может привести к отключению систем жизнеобеспечения и смерти пациента.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3. Система контроля медицинского разделительного трансформатора снабжается </w:t>
      </w:r>
      <w:proofErr w:type="gramStart"/>
      <w:r w:rsidRPr="00A11640">
        <w:rPr>
          <w:rFonts w:ascii="Times New Roman" w:hAnsi="Times New Roman" w:cs="Times New Roman"/>
          <w:sz w:val="28"/>
          <w:szCs w:val="28"/>
        </w:rPr>
        <w:t>свето-звуковой</w:t>
      </w:r>
      <w:proofErr w:type="gramEnd"/>
      <w:r w:rsidRPr="00A11640">
        <w:rPr>
          <w:rFonts w:ascii="Times New Roman" w:hAnsi="Times New Roman" w:cs="Times New Roman"/>
          <w:sz w:val="28"/>
          <w:szCs w:val="28"/>
        </w:rPr>
        <w:t xml:space="preserve"> аварийной индикацией и выносными постами </w:t>
      </w:r>
      <w:r w:rsidRPr="00A11640">
        <w:rPr>
          <w:rFonts w:ascii="Times New Roman" w:hAnsi="Times New Roman" w:cs="Times New Roman"/>
          <w:sz w:val="28"/>
          <w:szCs w:val="28"/>
        </w:rPr>
        <w:lastRenderedPageBreak/>
        <w:t>контроля состояния трансформатора (для удаленной оценки состояния и контроля работоспособности системы).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4. В медицинских IT системах не допускается защита от перегрузок в питающих линиях (фидерах) до и после разделительного трансформатора. Автоматические выключатели в питающих цепях до разделительного трансформатора должны быть нечувствительны к пусковым токам разделительного трансформатора и не должны срабатывать при длительных перегрузках, допустимых по условиям применения разделительного трансформатора.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>5. Для ограничения пусковых токов в медицинском разделительном трансформаторе используется устройство плавного пуска с гарантированной работоспособностью при частых включениях и выключениях трансформатора.</w:t>
      </w:r>
    </w:p>
    <w:p w:rsidR="00B75E50" w:rsidRPr="00A11640" w:rsidRDefault="00B75E50" w:rsidP="00A1164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1640">
        <w:rPr>
          <w:rFonts w:ascii="Times New Roman" w:hAnsi="Times New Roman" w:cs="Times New Roman"/>
          <w:sz w:val="28"/>
          <w:szCs w:val="28"/>
        </w:rPr>
        <w:t xml:space="preserve">6. Все оконченные в помещении цепи должны быть защищены от коротких замыканий и перегрузок. Защита должна обеспечиваться автоматическими выключателями с одновременным отключением всех фаз, полюсов и </w:t>
      </w:r>
      <w:proofErr w:type="spellStart"/>
      <w:r w:rsidRPr="00A11640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A11640">
        <w:rPr>
          <w:rFonts w:ascii="Times New Roman" w:hAnsi="Times New Roman" w:cs="Times New Roman"/>
          <w:sz w:val="28"/>
          <w:szCs w:val="28"/>
        </w:rPr>
        <w:t>. Использование предохранителей не допускается.</w:t>
      </w:r>
      <w:bookmarkStart w:id="0" w:name="_GoBack"/>
      <w:bookmarkEnd w:id="0"/>
    </w:p>
    <w:sectPr w:rsidR="00B75E50" w:rsidRPr="00A116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E50"/>
    <w:rsid w:val="0002285D"/>
    <w:rsid w:val="00267C57"/>
    <w:rsid w:val="00A11640"/>
    <w:rsid w:val="00B7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9A0BB-E055-4B8B-89A7-8C458B385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80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2438</Words>
  <Characters>13899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2021-03-17T06:17:00Z</dcterms:created>
  <dcterms:modified xsi:type="dcterms:W3CDTF">2023-03-20T04:43:00Z</dcterms:modified>
</cp:coreProperties>
</file>