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C58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 тогының адам ағзасына әсері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 тогымен жарақаттануға ықпал ететін факторлар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Жанасу сұлбалары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caps/>
          <w:sz w:val="28"/>
          <w:szCs w:val="28"/>
          <w:lang w:val="kk-KZ"/>
        </w:rPr>
        <w:t>т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>ұйықталған токтың жерге жайылуы</w:t>
      </w:r>
      <w:r w:rsidRPr="005A58FA">
        <w:rPr>
          <w:rFonts w:ascii="Times New Roman" w:hAnsi="Times New Roman" w:cs="Times New Roman"/>
          <w:caps/>
          <w:sz w:val="28"/>
          <w:szCs w:val="28"/>
          <w:lang w:val="kk-KZ"/>
        </w:rPr>
        <w:t xml:space="preserve">. 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 Жалпы мағлұматтар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Тұйықталған токтың жерге жайылу табиғаты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Ток жайылуының кедергісі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Жанасу кернеуі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Кернеу қадамы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Электрқұрылғының ортақ классификациясы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Оқшауланған нейтральді желілер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Тұйық тұйықталған нейтральді желілердің қауіптілігі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Бірфазалық желілердің қауіптілігі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анасу кезіндегі қорғаныс шаралары. 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 Жанасу түрлері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Жанасу кезіндегі қорғаныс шаралары.  </w:t>
      </w: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Негізгі анықтамалар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Жерлестіру өлшемдерін таңдау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76237C" w:rsidRPr="005A58FA" w:rsidRDefault="0076237C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Оқшауланған нейтральді желілердегі жерлестіруші құрылғылардың есептелуі </w:t>
      </w:r>
    </w:p>
    <w:p w:rsidR="0076237C" w:rsidRPr="005A58FA" w:rsidRDefault="0076237C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 тогының адам ағзасына әсері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 тогымен жарақаттануға ықпал ететін факторлар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Жанасу сұлбалары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caps/>
          <w:sz w:val="28"/>
          <w:szCs w:val="28"/>
          <w:lang w:val="kk-KZ"/>
        </w:rPr>
        <w:t>т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>ұйықталған токтың жерге жайылуы</w:t>
      </w:r>
      <w:r w:rsidRPr="005A58FA">
        <w:rPr>
          <w:rFonts w:ascii="Times New Roman" w:hAnsi="Times New Roman" w:cs="Times New Roman"/>
          <w:caps/>
          <w:sz w:val="28"/>
          <w:szCs w:val="28"/>
          <w:lang w:val="kk-KZ"/>
        </w:rPr>
        <w:t xml:space="preserve">. </w:t>
      </w: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 Жалпы мағлұматтар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Тұйықталған токтың жерге жайылу табиғаты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Ток жайылуының кедергісі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Жанасу кернеуі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Кернеу қадамы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Электрқұрылғының ортақ классификациясы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bCs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Оқшауланған нейтральді желілер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Тұйық тұйықталған нейтральді желілердің қауіптілігі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Бірфазалық желілердің қауіптілігі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A58FA" w:rsidRPr="005A58FA" w:rsidRDefault="005A58FA" w:rsidP="005A58F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 xml:space="preserve">Оқшауланған нейтральді желілердегі жерлестіруші құрылғылардың есептелуі </w:t>
      </w:r>
    </w:p>
    <w:p w:rsidR="005A58FA" w:rsidRPr="005A58FA" w:rsidRDefault="005A58FA" w:rsidP="005A58F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58FA">
        <w:rPr>
          <w:rFonts w:ascii="Times New Roman" w:hAnsi="Times New Roman" w:cs="Times New Roman"/>
          <w:sz w:val="28"/>
          <w:szCs w:val="28"/>
          <w:lang w:val="kk-KZ"/>
        </w:rPr>
        <w:t>#</w:t>
      </w:r>
      <w:bookmarkStart w:id="0" w:name="_GoBack"/>
      <w:bookmarkEnd w:id="0"/>
    </w:p>
    <w:sectPr w:rsidR="005A58FA" w:rsidRPr="005A58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37C"/>
    <w:rsid w:val="005A58FA"/>
    <w:rsid w:val="0076237C"/>
    <w:rsid w:val="00C6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2023-02-09T04:06:00Z</dcterms:created>
  <dcterms:modified xsi:type="dcterms:W3CDTF">2023-02-09T04:19:00Z</dcterms:modified>
</cp:coreProperties>
</file>