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32A" w:rsidRDefault="009F453C" w:rsidP="0086032A">
      <w:r w:rsidRPr="009F453C">
        <w:rPr>
          <w:b/>
        </w:rPr>
        <w:t xml:space="preserve">Лекция </w:t>
      </w:r>
      <w:r w:rsidR="0086032A">
        <w:rPr>
          <w:b/>
        </w:rPr>
        <w:t>4</w:t>
      </w:r>
      <w:r w:rsidRPr="009F453C">
        <w:rPr>
          <w:b/>
        </w:rPr>
        <w:t xml:space="preserve"> </w:t>
      </w:r>
      <w:r w:rsidR="0086032A" w:rsidRPr="0086032A">
        <w:rPr>
          <w:b/>
        </w:rPr>
        <w:t>Планирование и финансирование мероприятий по охране труда.</w:t>
      </w:r>
      <w:r w:rsidR="0086032A">
        <w:rPr>
          <w:b/>
        </w:rPr>
        <w:t xml:space="preserve"> </w:t>
      </w:r>
      <w:r w:rsidR="0086032A" w:rsidRPr="0086032A">
        <w:rPr>
          <w:b/>
        </w:rPr>
        <w:t>Критерии оценки состояния охраны труда. Пропаганда охраны труда.</w:t>
      </w:r>
      <w:r>
        <w:tab/>
        <w:t xml:space="preserve">        </w:t>
      </w:r>
    </w:p>
    <w:p w:rsidR="009F453C" w:rsidRDefault="009F453C" w:rsidP="0086032A">
      <w:r>
        <w:t xml:space="preserve">Финансирование расходов </w:t>
      </w:r>
      <w:r w:rsidR="0086032A">
        <w:t>на охрану труда осуществляет ра</w:t>
      </w:r>
      <w:r>
        <w:t>ботодатель за счет собственных средств, которые он должен учитывать в составе себестоимости продукции, работ и услуг.</w:t>
      </w:r>
    </w:p>
    <w:p w:rsidR="009F453C" w:rsidRDefault="009F453C" w:rsidP="009F453C">
      <w:r>
        <w:t xml:space="preserve">         Мероприятия по охране труда заключаются в модернизации технологического, подъёмно – транспортного и другого производственного оборудования в соответствии с требованиями ГОСТ 12.2.003 ССБТ и другими нормативно – техническими документами по безопасности труда и включают в себя:</w:t>
      </w:r>
    </w:p>
    <w:p w:rsidR="009F453C" w:rsidRDefault="009F453C" w:rsidP="009F453C">
      <w:r>
        <w:tab/>
        <w:t>- внедрение систем автоматического и дистанционного управления производственным оборудованием, технологическими процессами, подъёмными и транспортными устройствами с целью обеспечения безопасности работающих;</w:t>
      </w:r>
    </w:p>
    <w:p w:rsidR="009F453C" w:rsidRDefault="009F453C" w:rsidP="009F453C">
      <w:r>
        <w:tab/>
        <w:t>- внедрение систем автоматического контроля и сигнализации о наличии и возникновении опасных и вредных производственных факторов, а также блокирующих устройств, обеспечивающих аварийное отключение технологического и энергетического оборудования в случае его неисправности;</w:t>
      </w:r>
    </w:p>
    <w:p w:rsidR="009F453C" w:rsidRDefault="009F453C" w:rsidP="009F453C">
      <w:r>
        <w:tab/>
        <w:t>-внедрение технических устройств, обеспечивающих защиту работающих от поражения электрическим током в соответствии с требованиями государственных стандартов ССБТ, Правил устройства электроустановок и другими нормативными документами;</w:t>
      </w:r>
    </w:p>
    <w:p w:rsidR="009F453C" w:rsidRDefault="009F453C" w:rsidP="009F453C">
      <w:r>
        <w:tab/>
        <w:t>- установку предохранительных и защитных приспособлений в целях обеспечения безопасной эксплуатации паровых, водяных, газовых, кислотных и других производственных коммуникаций и сооружений;</w:t>
      </w:r>
    </w:p>
    <w:p w:rsidR="009F453C" w:rsidRDefault="009F453C" w:rsidP="009F453C">
      <w:r>
        <w:tab/>
        <w:t>-нанесение на производственное оборудование и коммуникации опознавательной окраски и знаков безопасности в соответствии с требованиями ГОСТ 12.4.026 ССБТ;</w:t>
      </w:r>
    </w:p>
    <w:p w:rsidR="009F453C" w:rsidRDefault="009F453C" w:rsidP="009F453C">
      <w:r>
        <w:tab/>
        <w:t>- перепланировку размещения производственного оборудования с целью обеспечения безопасности работающих в соответствии с требованиями санитарных норм и правил и другими нормативными документами;</w:t>
      </w:r>
    </w:p>
    <w:p w:rsidR="009F453C" w:rsidRDefault="009F453C" w:rsidP="009F453C">
      <w:r>
        <w:tab/>
        <w:t>- приведение производственных зданий, сооружений, помещений, рабочих ме</w:t>
      </w:r>
      <w:proofErr w:type="gramStart"/>
      <w:r>
        <w:t>ст стр</w:t>
      </w:r>
      <w:proofErr w:type="gramEnd"/>
      <w:r>
        <w:t>оительных и промышленных площадок в соответствие с санитарными нормами и правилами и другими нормативными документами;</w:t>
      </w:r>
    </w:p>
    <w:p w:rsidR="009F453C" w:rsidRDefault="009F453C" w:rsidP="009F453C">
      <w:r>
        <w:tab/>
        <w:t xml:space="preserve">- совершенствование технологических процессов в целях устранения воздействия </w:t>
      </w:r>
      <w:proofErr w:type="gramStart"/>
      <w:r>
        <w:t>на</w:t>
      </w:r>
      <w:proofErr w:type="gramEnd"/>
      <w:r>
        <w:t xml:space="preserve"> </w:t>
      </w:r>
      <w:proofErr w:type="gramStart"/>
      <w:r>
        <w:t>работающих</w:t>
      </w:r>
      <w:proofErr w:type="gramEnd"/>
      <w:r>
        <w:t xml:space="preserve"> опасных и вредных </w:t>
      </w:r>
      <w:proofErr w:type="spellStart"/>
      <w:r>
        <w:t>проихводственных</w:t>
      </w:r>
      <w:proofErr w:type="spellEnd"/>
      <w:r>
        <w:t xml:space="preserve"> факторов в соответствии с требованиями ГОСТ 12.0.003 ССБТ, ГОСТ 12.3.002 ССБТ, ГОСТ 12.1.007 ССБТ и другими нормативными документами;</w:t>
      </w:r>
    </w:p>
    <w:p w:rsidR="009F453C" w:rsidRDefault="009F453C" w:rsidP="009F453C">
      <w:r>
        <w:lastRenderedPageBreak/>
        <w:tab/>
        <w:t xml:space="preserve">- устройство на действующих объектах новых и реконструкция имеющихся вентиляционных систем, аспирационных и </w:t>
      </w:r>
      <w:proofErr w:type="spellStart"/>
      <w:r>
        <w:t>пылегазоулавливающих</w:t>
      </w:r>
      <w:proofErr w:type="spellEnd"/>
      <w:r>
        <w:t xml:space="preserve"> установок в соответствии с требованиями ГОСТ 12.1.005 ССБТ;</w:t>
      </w:r>
    </w:p>
    <w:p w:rsidR="009F453C" w:rsidRDefault="009F453C" w:rsidP="009F453C">
      <w:r>
        <w:tab/>
        <w:t>- механизацию процессов розлива и транспортирования используемых в производстве ядовитых, агрессивных, легковоспламеняющихся и горючих жидкостей;</w:t>
      </w:r>
    </w:p>
    <w:p w:rsidR="009F453C" w:rsidRDefault="009F453C" w:rsidP="009F453C">
      <w:r>
        <w:tab/>
        <w:t>- приведение естественного и искусственного освещения на рабочих местах, в цехах, вспомогательных помещениях, в местах массового перехода людей в соответствие с требованиями санитарных норм и правил;</w:t>
      </w:r>
    </w:p>
    <w:p w:rsidR="009F453C" w:rsidRDefault="009F453C" w:rsidP="009F453C">
      <w:r>
        <w:tab/>
        <w:t>-переоборудование отопительных систем и установок кондиционирования воздуха в производственных и вспомогательных помещениях, устройство тепловых, водяных, воздушных завес и воздушных душей в целях обеспечения нормального теплового режима и микроклимата на рабочих местах;</w:t>
      </w:r>
    </w:p>
    <w:p w:rsidR="009F453C" w:rsidRDefault="009F453C" w:rsidP="009F453C">
      <w:r>
        <w:tab/>
        <w:t>- механизацию уборки производственных помещений, в том числе стружки и других отходов производства, очистки воздуховодов, осветительной арматуры, окон, световых фонарей;</w:t>
      </w:r>
    </w:p>
    <w:p w:rsidR="009F453C" w:rsidRDefault="009F453C" w:rsidP="009F453C">
      <w:r>
        <w:tab/>
        <w:t>- механизацию работ при складировании и транспортировании сырья, готовой продукции и отходов производства в соответствии с требованиями ГОСТ 12.3.009 ССБТ;</w:t>
      </w:r>
    </w:p>
    <w:p w:rsidR="009F453C" w:rsidRDefault="009F453C" w:rsidP="009F453C">
      <w:r>
        <w:tab/>
        <w:t xml:space="preserve">- расширение, реконструкцию и оснащение </w:t>
      </w:r>
      <w:proofErr w:type="spellStart"/>
      <w:r>
        <w:t>санитарно</w:t>
      </w:r>
      <w:proofErr w:type="spellEnd"/>
      <w:r>
        <w:t xml:space="preserve"> – бытовых помещений в соответствии с требованиями санитарных норм и правил;</w:t>
      </w:r>
    </w:p>
    <w:p w:rsidR="009F453C" w:rsidRDefault="009F453C" w:rsidP="009F453C">
      <w:r>
        <w:tab/>
        <w:t xml:space="preserve"> - организацию кабинетов, уголков, передвижных лабораторий, выставок по охране труда, </w:t>
      </w:r>
      <w:proofErr w:type="spellStart"/>
      <w:r>
        <w:t>приоретение</w:t>
      </w:r>
      <w:proofErr w:type="spellEnd"/>
      <w:r>
        <w:t xml:space="preserve"> для них необходимых приборов, наглядных пособий, демонстрационной аппаратуры и т. п.</w:t>
      </w:r>
    </w:p>
    <w:p w:rsidR="009F453C" w:rsidRDefault="009F453C" w:rsidP="009F453C">
      <w:r>
        <w:t xml:space="preserve">       Расходы по охране труда и технике безопасности рабочих учитываются в составе себестоимости продукции (работ, услуг) по статье «Накладные расходы. К таким затратам относят:</w:t>
      </w:r>
    </w:p>
    <w:p w:rsidR="009F453C" w:rsidRDefault="009F453C" w:rsidP="009F453C">
      <w:proofErr w:type="gramStart"/>
      <w:r>
        <w:t xml:space="preserve">-затраты по обеспечению выполнения санитарно-гигиенических норм, включая затраты на содержание помещений и инвентаря, предоставляемых субъектами медицинским учреждениям для организации медпунктов непосредственно на территории субъекта, на поддержание чистоты и порядка на производстве, обеспечение противопожарной и сторожевой охраны и других специальных требований, предусмотренных правилами </w:t>
      </w:r>
      <w:proofErr w:type="spellStart"/>
      <w:r>
        <w:t>техниче¬ской</w:t>
      </w:r>
      <w:proofErr w:type="spellEnd"/>
      <w:r>
        <w:t xml:space="preserve"> эксплуатации субъекта, надзора и контроля за их деятельностью;</w:t>
      </w:r>
      <w:proofErr w:type="gramEnd"/>
    </w:p>
    <w:p w:rsidR="009F453C" w:rsidRDefault="009F453C" w:rsidP="009F453C">
      <w:r>
        <w:t xml:space="preserve">-затраты по обеспечению нормальных условий труда и техники безопасности, связанные с особенностями </w:t>
      </w:r>
      <w:proofErr w:type="spellStart"/>
      <w:r>
        <w:t>производ¬ства</w:t>
      </w:r>
      <w:proofErr w:type="spellEnd"/>
      <w:r>
        <w:t xml:space="preserve"> и предусмотренные соответствующим законодательством, в </w:t>
      </w:r>
      <w:proofErr w:type="spellStart"/>
      <w:r>
        <w:t>т.ч</w:t>
      </w:r>
      <w:proofErr w:type="spellEnd"/>
      <w:r>
        <w:t>.:</w:t>
      </w:r>
    </w:p>
    <w:p w:rsidR="009F453C" w:rsidRDefault="009F453C" w:rsidP="009F453C">
      <w:r>
        <w:t>-</w:t>
      </w:r>
      <w:r>
        <w:tab/>
        <w:t xml:space="preserve">расходы по ремонту и стирке и приобретению </w:t>
      </w:r>
      <w:proofErr w:type="gramStart"/>
      <w:r>
        <w:t>выдаваемых</w:t>
      </w:r>
      <w:proofErr w:type="gramEnd"/>
      <w:r>
        <w:t xml:space="preserve"> в</w:t>
      </w:r>
    </w:p>
    <w:p w:rsidR="009F453C" w:rsidRDefault="009F453C" w:rsidP="009F453C">
      <w:r>
        <w:t xml:space="preserve">предусмотренных законом </w:t>
      </w:r>
      <w:proofErr w:type="gramStart"/>
      <w:r>
        <w:t>случаях</w:t>
      </w:r>
      <w:proofErr w:type="gramEnd"/>
      <w:r>
        <w:t xml:space="preserve"> специальной одежды, обуви и</w:t>
      </w:r>
    </w:p>
    <w:p w:rsidR="009F453C" w:rsidRDefault="009F453C" w:rsidP="009F453C">
      <w:r>
        <w:t>защитных приспособлений;</w:t>
      </w:r>
    </w:p>
    <w:p w:rsidR="009F453C" w:rsidRDefault="009F453C" w:rsidP="009F453C">
      <w:r>
        <w:lastRenderedPageBreak/>
        <w:t>-</w:t>
      </w:r>
      <w:r>
        <w:tab/>
        <w:t>стоимость бесплатно выдаваемых в предусмотренных законом случаях нейтрализующих веществ, жиров, молока и др.;</w:t>
      </w:r>
    </w:p>
    <w:p w:rsidR="009F453C" w:rsidRDefault="009F453C" w:rsidP="009F453C">
      <w:r>
        <w:t>-</w:t>
      </w:r>
      <w:r>
        <w:tab/>
        <w:t>затраты, связанные с приобретением аптечек и медикаментов;</w:t>
      </w:r>
    </w:p>
    <w:p w:rsidR="009F453C" w:rsidRDefault="009F453C" w:rsidP="009F453C">
      <w:r>
        <w:t>-</w:t>
      </w:r>
      <w:r>
        <w:tab/>
        <w:t xml:space="preserve">затраты на приобретение необходимых справочников, </w:t>
      </w:r>
      <w:proofErr w:type="spellStart"/>
      <w:r>
        <w:t>плака¬тов</w:t>
      </w:r>
      <w:proofErr w:type="spellEnd"/>
      <w:r>
        <w:t xml:space="preserve"> и диапозитивов по технике безопасности, предупреждению несчастных случаев и заболеваний на строительстве, а также улучшению условий труда;</w:t>
      </w:r>
    </w:p>
    <w:p w:rsidR="009F453C" w:rsidRDefault="009F453C" w:rsidP="009F453C">
      <w:r>
        <w:t>-</w:t>
      </w:r>
      <w:r>
        <w:tab/>
        <w:t>расходы по обучению рабочих безопасным методам работы и</w:t>
      </w:r>
    </w:p>
    <w:p w:rsidR="009F453C" w:rsidRDefault="009F453C" w:rsidP="009F453C">
      <w:r>
        <w:t>на оборудование кабинетов по технике безопасности;</w:t>
      </w:r>
    </w:p>
    <w:p w:rsidR="009F453C" w:rsidRDefault="009F453C" w:rsidP="009F453C">
      <w:r>
        <w:t>-</w:t>
      </w:r>
      <w:r>
        <w:tab/>
        <w:t xml:space="preserve">прочие расходы, предусмотренные номенклатурой </w:t>
      </w:r>
      <w:proofErr w:type="spellStart"/>
      <w:r>
        <w:t>меропри¬ятий</w:t>
      </w:r>
      <w:proofErr w:type="spellEnd"/>
      <w:r>
        <w:t xml:space="preserve"> по охране труда и технике безопасности, кроме расходов, имеющих характер капитальных вложений.</w:t>
      </w:r>
    </w:p>
    <w:p w:rsidR="009F453C" w:rsidRDefault="009F453C" w:rsidP="009F453C">
      <w:r>
        <w:t xml:space="preserve">        Затраты на охрану труда, технику безопасности, страхование и т.п. административно-управленческого персонала относят </w:t>
      </w:r>
      <w:proofErr w:type="spellStart"/>
      <w:r>
        <w:t>рас¬ходы</w:t>
      </w:r>
      <w:proofErr w:type="spellEnd"/>
      <w:r>
        <w:t xml:space="preserve"> периода и отражают на счете 821 ТПС.</w:t>
      </w:r>
    </w:p>
    <w:p w:rsidR="009F453C" w:rsidRDefault="009F453C" w:rsidP="009F453C">
      <w:proofErr w:type="gramStart"/>
      <w:r>
        <w:t>Так как все затраты работодателя на охрану, безопасность и гигиену труда являются обязательными и связанными с предпринимательской деятельностью, т.е. предусматриваются законодательно (кроме добровольного страхования накопительного характера), то они относятся на расходы периода или себестоимость продукции (работ, услуг) и подлежат вычетам из совокупного годового дохода юридического лица, при этом они не являются доходами физических лиц - работников.</w:t>
      </w:r>
      <w:proofErr w:type="gramEnd"/>
    </w:p>
    <w:p w:rsidR="009F453C" w:rsidRDefault="009F453C" w:rsidP="009F453C">
      <w:r>
        <w:t>Сроки службы, количество и стоимость средств индивидуальной защиты устанавливаются работодателем ежегодно на основании конкретных условий производства и фиксируются в расчетах, прилагаемых к инструкциям или трудовым договорам. Учитываются в составе инвентаря и выдаются в подотчет работникам.</w:t>
      </w:r>
    </w:p>
    <w:p w:rsidR="000A0D77" w:rsidRDefault="009F453C" w:rsidP="009F453C">
      <w:r>
        <w:t>Все затраты на охрану труда и технику безопасности, связанные с трудовыми отношениями, рассчитываются постатейно и оформляются в составе годовой сметы, утверждаемой собственником или директором фирмы. По окончании финансового года на основании первичных документов составляется исполнительная смета, которая является подтверждающим расходы</w:t>
      </w:r>
    </w:p>
    <w:p w:rsidR="006E4365" w:rsidRDefault="006E4365" w:rsidP="006E4365">
      <w:r>
        <w:t>Для оценки состояния охраны труда на предприятии рекомендуется использовать обобщённый показатель, который можно использовать при определении материального стимулирования за работу по охране труда.</w:t>
      </w:r>
    </w:p>
    <w:p w:rsidR="006E4365" w:rsidRDefault="006E4365" w:rsidP="006E4365">
      <w:r>
        <w:tab/>
        <w:t>Оценку состояния охраны труда на производственных участках проводят по значению обобщённого коэффициента уровня охраны труда</w:t>
      </w:r>
    </w:p>
    <w:p w:rsidR="006E4365" w:rsidRDefault="006E4365" w:rsidP="006E4365">
      <w:r>
        <w:t xml:space="preserve">        </w:t>
      </w:r>
    </w:p>
    <w:p w:rsidR="006E4365" w:rsidRDefault="006E4365" w:rsidP="006E4365">
      <w:r>
        <w:t xml:space="preserve">К  о т = ( К с </w:t>
      </w:r>
      <w:proofErr w:type="gramStart"/>
      <w:r>
        <w:t>п</w:t>
      </w:r>
      <w:proofErr w:type="gramEnd"/>
      <w:r>
        <w:t xml:space="preserve"> + К б + К в п р)/ 3,</w:t>
      </w:r>
    </w:p>
    <w:p w:rsidR="006E4365" w:rsidRDefault="006E4365" w:rsidP="006E4365"/>
    <w:p w:rsidR="006E4365" w:rsidRDefault="006E4365" w:rsidP="006E4365">
      <w:r>
        <w:lastRenderedPageBreak/>
        <w:t xml:space="preserve">где  К с </w:t>
      </w:r>
      <w:proofErr w:type="gramStart"/>
      <w:r>
        <w:t>п</w:t>
      </w:r>
      <w:proofErr w:type="gramEnd"/>
      <w:r>
        <w:t xml:space="preserve">  -  коэффициент уровня соблюдения правил охраны труда работающими; К б – коэффициент безопасности; К в. п. р. – коэффициент выполнения плановых работ по охране труда.</w:t>
      </w:r>
    </w:p>
    <w:p w:rsidR="006E4365" w:rsidRDefault="006E4365" w:rsidP="006E4365"/>
    <w:p w:rsidR="006E4365" w:rsidRDefault="006E4365" w:rsidP="006E4365">
      <w:r>
        <w:t xml:space="preserve">К с. п. = </w:t>
      </w:r>
      <w:proofErr w:type="gramStart"/>
      <w:r>
        <w:t>Р</w:t>
      </w:r>
      <w:proofErr w:type="gramEnd"/>
      <w:r>
        <w:t xml:space="preserve"> с / Р о, </w:t>
      </w:r>
    </w:p>
    <w:p w:rsidR="006E4365" w:rsidRDefault="006E4365" w:rsidP="006E4365">
      <w:r>
        <w:t xml:space="preserve"> </w:t>
      </w:r>
    </w:p>
    <w:p w:rsidR="006E4365" w:rsidRDefault="006E4365" w:rsidP="006E4365">
      <w:r>
        <w:t xml:space="preserve">где </w:t>
      </w:r>
      <w:proofErr w:type="gramStart"/>
      <w:r>
        <w:t>Р</w:t>
      </w:r>
      <w:proofErr w:type="gramEnd"/>
      <w:r>
        <w:t xml:space="preserve"> с – число работающих с соблюдением правил; Р о – общее число работающих.</w:t>
      </w:r>
    </w:p>
    <w:p w:rsidR="006E4365" w:rsidRDefault="006E4365" w:rsidP="006E4365"/>
    <w:p w:rsidR="006E4365" w:rsidRDefault="006E4365" w:rsidP="006E4365">
      <w:r>
        <w:tab/>
        <w:t>Для определения</w:t>
      </w:r>
      <w:proofErr w:type="gramStart"/>
      <w:r>
        <w:t xml:space="preserve"> К</w:t>
      </w:r>
      <w:proofErr w:type="gramEnd"/>
      <w:r>
        <w:t xml:space="preserve"> с. п. машиностроительных предприятий вводят карту уровня соблюдения требований  охраны труда для цехов, участков и бригад на каждый месяц.</w:t>
      </w:r>
    </w:p>
    <w:p w:rsidR="006E4365" w:rsidRDefault="006E4365" w:rsidP="006E4365">
      <w:r>
        <w:tab/>
        <w:t>К карте можно прикладывать расшифровку нарушений правил безопасности, её данные следует учитывать при подведении итогов производственной деятельности как в целом по предприятию, так и по коллективам отдельных производственных подразделений.</w:t>
      </w:r>
    </w:p>
    <w:p w:rsidR="006E4365" w:rsidRDefault="006E4365" w:rsidP="006E4365">
      <w:r>
        <w:tab/>
        <w:t>Коэффициент безопасности</w:t>
      </w:r>
      <w:proofErr w:type="gramStart"/>
      <w:r>
        <w:t xml:space="preserve"> К</w:t>
      </w:r>
      <w:proofErr w:type="gramEnd"/>
      <w:r>
        <w:t xml:space="preserve"> б единицы оборудования определяется отношением числа показателей (требований) безопасности, соответствующих нормативно – технической документации по безопасности труда Т б,  к общему числу показателей (требований) безопасности, относящихся к данному оборудованию Т о,</w:t>
      </w:r>
    </w:p>
    <w:p w:rsidR="006E4365" w:rsidRDefault="006E4365" w:rsidP="006E4365"/>
    <w:p w:rsidR="006E4365" w:rsidRDefault="006E4365" w:rsidP="006E4365">
      <w:r>
        <w:t>К б</w:t>
      </w:r>
      <w:proofErr w:type="gramStart"/>
      <w:r>
        <w:t xml:space="preserve"> = Т</w:t>
      </w:r>
      <w:proofErr w:type="gramEnd"/>
      <w:r>
        <w:t xml:space="preserve"> б / Т о.</w:t>
      </w:r>
    </w:p>
    <w:p w:rsidR="006E4365" w:rsidRDefault="006E4365" w:rsidP="006E4365"/>
    <w:p w:rsidR="006E4365" w:rsidRDefault="006E4365" w:rsidP="006E4365">
      <w:r>
        <w:tab/>
        <w:t>Что касается коэффициента выполнения плановых работ по охране труда К в. п. р.</w:t>
      </w:r>
      <w:proofErr w:type="gramStart"/>
      <w:r>
        <w:t xml:space="preserve"> ,</w:t>
      </w:r>
      <w:proofErr w:type="gramEnd"/>
      <w:r>
        <w:t xml:space="preserve"> то он определяется соотношением фактически выполненных В и предусмотренных П на данный период мероприятий:</w:t>
      </w:r>
    </w:p>
    <w:p w:rsidR="006E4365" w:rsidRDefault="006E4365" w:rsidP="006E4365"/>
    <w:p w:rsidR="006E4365" w:rsidRDefault="006E4365" w:rsidP="006E4365">
      <w:r>
        <w:t>К в. п. р. = В / П.</w:t>
      </w:r>
    </w:p>
    <w:p w:rsidR="006E4365" w:rsidRDefault="006E4365" w:rsidP="006E4365"/>
    <w:p w:rsidR="006E4365" w:rsidRDefault="006E4365" w:rsidP="006E4365">
      <w:r>
        <w:tab/>
        <w:t>Для этого необходимо проанализировать план работ, мероприятия, предусмотренные договором или соглашением, приказы и распоряжения по предприятию, акты формы Н – 1 по несчастным случаям на производстве, предписания органов государственного надзора и государственной инспекции по охране труда, материалы обследования службы охраны труда и постоянной комиссии профсоюзного комитета.</w:t>
      </w:r>
    </w:p>
    <w:p w:rsidR="006E4365" w:rsidRDefault="006E4365" w:rsidP="006E4365">
      <w:r>
        <w:tab/>
        <w:t>Пропаганда в области охраны труда является одним из основных направлений работы, способствующей улучшению состояния  условий и охраны труда работников предприятий, снижению уровня производственного травматизма и профессиональных заболеваний.</w:t>
      </w:r>
    </w:p>
    <w:p w:rsidR="006E4365" w:rsidRDefault="006E4365" w:rsidP="006E4365">
      <w:r>
        <w:tab/>
        <w:t xml:space="preserve">Задачами пропаганды в области охраны труда являются: ознакомление работников предприятий с теми мероприятиями, которые проводят законодательные и исполнительные власти и органы управления  </w:t>
      </w:r>
      <w:r>
        <w:lastRenderedPageBreak/>
        <w:t xml:space="preserve">для улучшения состояния условий и охраны труда; пропаганда технических знаний в области охраны труда; обобщение и </w:t>
      </w:r>
      <w:proofErr w:type="spellStart"/>
      <w:r>
        <w:t>распрстранение</w:t>
      </w:r>
      <w:proofErr w:type="spellEnd"/>
      <w:r>
        <w:t xml:space="preserve"> передового опыта, достижений науки и техники в области охраны труда.</w:t>
      </w:r>
    </w:p>
    <w:p w:rsidR="006E4365" w:rsidRDefault="006E4365" w:rsidP="006E4365">
      <w:r>
        <w:tab/>
        <w:t>Решение задач пропаганды в области охраны труда достигается путём: демонстрации кинофильмов и диафильмов; проведения лекций, докладов и бесед; информации об издании новых книг и плакатов; организации периодических выставок; использования заводского радиовещания, заводской многотиражки, стенных газет, стендов охраны труда.</w:t>
      </w:r>
    </w:p>
    <w:p w:rsidR="006E4365" w:rsidRDefault="006E4365" w:rsidP="006E4365">
      <w:r>
        <w:tab/>
        <w:t>Пропаганда в области охраны труда должна способствовать: доведению до сознания каждого работника значения создания благоприятных условий труда, необходимости безусловного выполнения всех норм и правил техники безопасности и производственной санитарии, соблюдения трудовой и технологической дисциплины, проведения мероприятий по профилактике травматизма и профессиональных заболеваний; повышению технического уровня трудящихся.</w:t>
      </w:r>
    </w:p>
    <w:p w:rsidR="006E4365" w:rsidRDefault="006E4365" w:rsidP="006E4365">
      <w:r>
        <w:tab/>
        <w:t xml:space="preserve">Научно – популярные и учебные кинофильмы по технике безопасности, производственной санитарии, технической эстетике и другим вопросам являются эффективным средством пропаганды. </w:t>
      </w:r>
      <w:proofErr w:type="gramStart"/>
      <w:r>
        <w:t xml:space="preserve">Демонстрация кинофильмов, диафильмов, рисунков, схем, чертежей осуществляется с помощью технических средств (фильмоскопов, диапроекторов, эпидиаскопов, диаскопов, </w:t>
      </w:r>
      <w:proofErr w:type="spellStart"/>
      <w:r>
        <w:t>диафонопроекторов</w:t>
      </w:r>
      <w:proofErr w:type="spellEnd"/>
      <w:r>
        <w:t xml:space="preserve">, кинопередвижек, кинопроекторов, стендовых кинопроекционных устройств, магнитофонов, телевизоров и др.). </w:t>
      </w:r>
      <w:proofErr w:type="gramEnd"/>
    </w:p>
    <w:p w:rsidR="006E4365" w:rsidRDefault="006E4365" w:rsidP="006E4365">
      <w:r>
        <w:tab/>
        <w:t>К эффективным формам пропаганды вопросов охраны труда относятся лекции, доклады, беседы. Лекции по охране труда должны проводиться как по общим, так и по конкретным вопросам. Задачей лекций по общим вопросам является расширение кругозора слушателей и привлечение внимания к вопросам охраны труда для активизации работы в этой области. Лекции на конкретные темы охраны труда должны пропагандировать комплекс мероприятий или отдельные мероприятия, способствующие улучшению условий труда в цехах и на производственных участках. Темы лекций следует излагать с учётом специфических особенностей соответствующего производства, его оборудования, условий труда. Необходимо на примерах состояния охраны труда и анализа конкретных недостатков давать рекомендации по их устранению.</w:t>
      </w:r>
    </w:p>
    <w:p w:rsidR="006E4365" w:rsidRDefault="006E4365" w:rsidP="006E4365">
      <w:r>
        <w:tab/>
        <w:t xml:space="preserve">Лекции целесообразно сопровождать показом наглядных пособий – чертежей, схем, плакатов, фотографий. Темами таких лекций могут быть вопросы охраны труда в отдельных производствах, меры безопасности на некоторых видах оборудования, профилактические меры при работах, связанных с вредностями или повышенной опасностью, способы устранения причин производственного травматизма и профессиональных </w:t>
      </w:r>
      <w:r>
        <w:lastRenderedPageBreak/>
        <w:t xml:space="preserve">заболеваний, вопросы применения спецодежды и других средств индивидуальной защиты. </w:t>
      </w:r>
    </w:p>
    <w:p w:rsidR="006E4365" w:rsidRDefault="006E4365" w:rsidP="006E4365">
      <w:r>
        <w:tab/>
        <w:t xml:space="preserve">К чтению лекций следует привлечь сотрудников научно – исследовательских институтов, врачей органов </w:t>
      </w:r>
      <w:proofErr w:type="spellStart"/>
      <w:r>
        <w:t>санитарно</w:t>
      </w:r>
      <w:proofErr w:type="spellEnd"/>
      <w:r>
        <w:t xml:space="preserve"> – эпидемиологического надзора, государственных инспекторов по охране труда, специалистов органов управления охраны труда и др. Лектор должен не только хорошо знать тему лекции, но и иметь основательные знания местных условий труда. От него требуется умение вызвать у слушателей интерес к положительному опыту и желание использовать его в своей работе. Освещая конкретные недостатки, имеющиеся в условиях данного производства, лектор должен намечать перед слушателями конкретные пути их устранения.</w:t>
      </w:r>
    </w:p>
    <w:p w:rsidR="006E4365" w:rsidRDefault="006E4365" w:rsidP="006E4365">
      <w:r>
        <w:tab/>
        <w:t>Помимо проведения лекций службы охраны труда при наличии кабинета охраны труда должны организовать подготовку докладов о состоянии травматизма на цеховых участках или на отдельных видах оборудования с разбором причин и возможных путей их устранения, о планах оздоровительных мероприятий и мероприятий по охране труда на предприятии и в отдельных цехах.</w:t>
      </w:r>
    </w:p>
    <w:p w:rsidR="006E4365" w:rsidRDefault="006E4365" w:rsidP="006E4365">
      <w:r>
        <w:tab/>
        <w:t xml:space="preserve">Докладчиками должны выступать руководители цеха, специалисты, уполномоченные лица по охране труда или государственные инспекторы по охране труда, врачи органов </w:t>
      </w:r>
      <w:proofErr w:type="spellStart"/>
      <w:r>
        <w:t>санитарно</w:t>
      </w:r>
      <w:proofErr w:type="spellEnd"/>
      <w:r>
        <w:t xml:space="preserve"> – эпидемиологического надзора, специалисты органов управления охраной труда.</w:t>
      </w:r>
    </w:p>
    <w:p w:rsidR="006E4365" w:rsidRDefault="006E4365" w:rsidP="006E4365">
      <w:r>
        <w:tab/>
        <w:t>Беседы по вопросам охраны труда предназначены главным образом для работников отдельных производственных участков. Темы бесед определяются наиболее злободневными проблемами, возникающими на участках. Темой беседы может быть несчастный случай, происшедший на участке (с анализом причин и изложением необходимых практических мер), а также отдельные случаи нарушения рабочими инструкций по безопасным способам работы или разбор содержания инструкции по охране труда.</w:t>
      </w:r>
    </w:p>
    <w:p w:rsidR="006E4365" w:rsidRDefault="006E4365" w:rsidP="006E4365">
      <w:r>
        <w:tab/>
        <w:t>Основная цель беседы – мобилизовать слушателей на устранение конкретных причин несчастных случаев и профессиональных заболеваний. Беседы должны быть краткими, выразительными, с конкретными примерами. Они должны воспитывать в коллективе сознательность и инициативу.</w:t>
      </w:r>
    </w:p>
    <w:p w:rsidR="006E4365" w:rsidRDefault="006E4365" w:rsidP="006E4365">
      <w:r>
        <w:tab/>
      </w:r>
      <w:proofErr w:type="gramStart"/>
      <w:r>
        <w:t>Службы охраны труда, а при наличии кабинеты охраны труда должны регулярно информировать работников предприятий о новых книгах в области охраны труда, периодических изданиях, работах научно – исследовательских институтов, нормативных правовых актов по охране труда, плакатах по охране труда и др. Для своевременной информации об опыте работы и новейших достижений предприятий и других организаций в области охраны труда на предприятиях должны устраивать</w:t>
      </w:r>
      <w:proofErr w:type="gramEnd"/>
      <w:r>
        <w:t xml:space="preserve"> небольшие выставки эпизодического характера.</w:t>
      </w:r>
    </w:p>
    <w:p w:rsidR="006E4365" w:rsidRDefault="006E4365" w:rsidP="006E4365">
      <w:r>
        <w:lastRenderedPageBreak/>
        <w:tab/>
        <w:t>Для пропаганды вопросов охраны труда на предприятии следует использовать радиопередачи через радиоузел. Эти передачи должны посвящаться отдельным вопросам охраны труда в цехах, предприятиях. При этом приводятся как положительные, так и отрицательные примеры с соответствующими выводами. По радио можно передавать отдельные извлечения из правил техники безопасности и сообщать о последствиях их нарушений. Длительность радиопередач должна быть, как правило, не более 10 минут.</w:t>
      </w:r>
    </w:p>
    <w:p w:rsidR="006E4365" w:rsidRDefault="006E4365" w:rsidP="006E4365">
      <w:r>
        <w:tab/>
        <w:t>Службы охраны труда, а при наличии кабинеты охраны труда должны организовывать пропаганду материалов по охране тру</w:t>
      </w:r>
      <w:r>
        <w:t xml:space="preserve">да не только через заводскую многотиражку, а также через </w:t>
      </w:r>
      <w:bookmarkStart w:id="0" w:name="_GoBack"/>
      <w:bookmarkEnd w:id="0"/>
      <w:r>
        <w:t>внутренние и внешние интернет ресурсы, а также через ве</w:t>
      </w:r>
      <w:proofErr w:type="gramStart"/>
      <w:r>
        <w:t>б-</w:t>
      </w:r>
      <w:proofErr w:type="gramEnd"/>
      <w:r>
        <w:t xml:space="preserve"> сайты предприятий.</w:t>
      </w:r>
      <w:r>
        <w:t xml:space="preserve"> </w:t>
      </w:r>
      <w:proofErr w:type="gramStart"/>
      <w:r>
        <w:t>Здесь</w:t>
      </w:r>
      <w:r>
        <w:t xml:space="preserve"> следует сообщать о причинах травматизма на отдельных производственных участках; освещать работу уполномоченных ими комиссий охраны труда предприятия, помещать описания рационализаторских предложений и изобретений, направленных на улучшение условий труда; </w:t>
      </w:r>
      <w:proofErr w:type="gramEnd"/>
      <w:r>
        <w:t xml:space="preserve">публиковать материалы об опыте работы без несчастных случаев и др. </w:t>
      </w:r>
      <w:r>
        <w:t xml:space="preserve">Данная информация </w:t>
      </w:r>
      <w:r>
        <w:t xml:space="preserve"> должна отражать как положительный опыт, так и недостатки в работе, мобилизуя рабочих, администрацию и общ</w:t>
      </w:r>
      <w:r>
        <w:t>ественные организации на устране</w:t>
      </w:r>
      <w:r>
        <w:t>ние недостатков. Целесообразно периодически давать раздел «Вопросы и ответы по охране труда», включая туда наиболее актуальные вопросы, которыми интересуются работающие на данном предприятии.</w:t>
      </w:r>
    </w:p>
    <w:p w:rsidR="006E4365" w:rsidRDefault="006E4365" w:rsidP="006E4365">
      <w:r>
        <w:tab/>
        <w:t>Службам охраны труда, а при наличии кабинетам охраны труда следует через администрацию цехов организовать цеховые стенные газеты по вопросам охраны труда или стенды охраны труда и консультировать лиц, занятых их выпуском. В этих газетах и на стендах должны отражаться наиболее злободневные вопросы, волнующие рабочих, и вскрываться существенные недостатки в состоянии условий труда.</w:t>
      </w:r>
    </w:p>
    <w:p w:rsidR="006E4365" w:rsidRDefault="006E4365" w:rsidP="006E4365">
      <w:r>
        <w:tab/>
        <w:t>Следует периодически напоминать администрации цехов и предприятий о том, что наличие производственного травматизма и заболеваний подрывает экономику предприятия. Важно, чтобы критика выявляла производственные резервы, связанные с улучшением условий труда, и призывала руководителей цехов, предприятий и общественные организации усилить борьбу за снижение травматизма и заболеваний.</w:t>
      </w:r>
    </w:p>
    <w:p w:rsidR="006E4365" w:rsidRDefault="006E4365" w:rsidP="006E4365">
      <w:r>
        <w:t xml:space="preserve">       Главной задачей, направленной на обеспечение здоровых и безопасных условий труда на предприятии, является подготовка человека к трудовой деятельности, выявление его пригодности к избранной или рекомендованной профессии. Имеются данные о том, что травматизм среди рабочих, психологические качества которых соответствуют избранной профессии, на 40—50% ниже, чем среди тех, у которых такого </w:t>
      </w:r>
      <w:proofErr w:type="spellStart"/>
      <w:r>
        <w:t>со¬ответствия</w:t>
      </w:r>
      <w:proofErr w:type="spellEnd"/>
      <w:r>
        <w:t xml:space="preserve"> нет.</w:t>
      </w:r>
    </w:p>
    <w:p w:rsidR="006E4365" w:rsidRDefault="006E4365" w:rsidP="006E4365">
      <w:r>
        <w:lastRenderedPageBreak/>
        <w:t xml:space="preserve">     Профориентация заключается в </w:t>
      </w:r>
      <w:proofErr w:type="spellStart"/>
      <w:r>
        <w:t>профессиографической</w:t>
      </w:r>
      <w:proofErr w:type="spellEnd"/>
      <w:r>
        <w:t xml:space="preserve"> и медицинской консультации с выдачей рекомендации при выборе профессии; профотбор — в выборе кандидатов для конкретного вида деятельности. Для проведения отбора на предприятиях организуются кабинеты по профессиональному отбору и ориентации.</w:t>
      </w:r>
    </w:p>
    <w:p w:rsidR="006E4365" w:rsidRDefault="006E4365" w:rsidP="006E4365">
      <w:r>
        <w:t xml:space="preserve">    Профессиональному отбору, предварительному и </w:t>
      </w:r>
      <w:proofErr w:type="spellStart"/>
      <w:r>
        <w:t>периоди¬ческому</w:t>
      </w:r>
      <w:proofErr w:type="spellEnd"/>
      <w:r>
        <w:t xml:space="preserve"> медицинским </w:t>
      </w:r>
      <w:proofErr w:type="gramStart"/>
      <w:r>
        <w:t>осмотрам</w:t>
      </w:r>
      <w:proofErr w:type="gramEnd"/>
      <w:r>
        <w:t xml:space="preserve"> прежде всего должны </w:t>
      </w:r>
      <w:proofErr w:type="spellStart"/>
      <w:r>
        <w:t>под¬вергаться</w:t>
      </w:r>
      <w:proofErr w:type="spellEnd"/>
      <w:r>
        <w:t xml:space="preserve"> лица, приступающие к работам с вредными условиями труда, повышенными физическими и эмоциональным нагрузкам.</w:t>
      </w:r>
    </w:p>
    <w:p w:rsidR="006E4365" w:rsidRDefault="006E4365" w:rsidP="006E4365">
      <w:r>
        <w:t xml:space="preserve">Подготовка человека к трудовой деятельности не ограничивается медицинским освидетельствованием и профессиональным отбором. Следующим этапом такой подготовки является обучение </w:t>
      </w:r>
      <w:proofErr w:type="gramStart"/>
      <w:r>
        <w:t>работающих</w:t>
      </w:r>
      <w:proofErr w:type="gramEnd"/>
      <w:r>
        <w:t xml:space="preserve"> безопасности труда. Такое обучение проводится на всех предприятиях независимо от характера и степени опасности производства при:  подготовке новых рабочих (вновь принятых рабочих, не имеющих профессии или меняющих профессию); проведении различных видов инструктажа; повышении квалификации.</w:t>
      </w:r>
    </w:p>
    <w:p w:rsidR="006E4365" w:rsidRDefault="006E4365" w:rsidP="006E4365">
      <w:r>
        <w:t xml:space="preserve">      Общие положения по организации обучения </w:t>
      </w:r>
      <w:proofErr w:type="gramStart"/>
      <w:r>
        <w:t>работающих</w:t>
      </w:r>
      <w:proofErr w:type="gramEnd"/>
      <w:r>
        <w:t xml:space="preserve"> безопасности труда изложены в ГОСТ 12.0.004 ССБТ. «Организация обучения </w:t>
      </w:r>
      <w:proofErr w:type="gramStart"/>
      <w:r>
        <w:t>работающих</w:t>
      </w:r>
      <w:proofErr w:type="gramEnd"/>
      <w:r>
        <w:t xml:space="preserve"> безопасности труда. Общие положения».</w:t>
      </w:r>
    </w:p>
    <w:p w:rsidR="006E4365" w:rsidRDefault="006E4365" w:rsidP="006E4365">
      <w:r>
        <w:t xml:space="preserve">      Обучение безопасности труда новых рабочих проводится при их профессионально-техническом обучении. Степень усвоения знаний по безопасности труда проверяется при сдаче </w:t>
      </w:r>
      <w:proofErr w:type="gramStart"/>
      <w:r>
        <w:t>обучающимся</w:t>
      </w:r>
      <w:proofErr w:type="gramEnd"/>
      <w:r>
        <w:t xml:space="preserve"> экзамена квалификационной комиссии.</w:t>
      </w:r>
    </w:p>
    <w:p w:rsidR="006E4365" w:rsidRDefault="006E4365" w:rsidP="006E4365">
      <w:r>
        <w:t xml:space="preserve">       На администрацию предприятия возлагается также проведение инструктажа </w:t>
      </w:r>
      <w:proofErr w:type="gramStart"/>
      <w:r>
        <w:t>работающих</w:t>
      </w:r>
      <w:proofErr w:type="gramEnd"/>
      <w:r>
        <w:t>, который по характеру и времени проведения подразделяется на вводный, первичный на рабочем месте, повторный, внеплановый и текущий.</w:t>
      </w:r>
    </w:p>
    <w:p w:rsidR="006E4365" w:rsidRDefault="006E4365" w:rsidP="006E4365">
      <w:r>
        <w:t xml:space="preserve">       Вводный инструктаж проводит инженер по охране труда или лицо, на которое возложены его обязанности, со всеми поступающими на работу независимо от их образования и стажа работы, а также с командированными, учащимися и студентами, прибывшими на производственное обучение или практику. Программа инструктажа разрабатывается с учетом требований стандартов ССБТ и особенностей производства. Она должна быть утверждена руководителем предприятия и согласована с профсоюзным комитетом. О проведении вводного инструктажа и проверке знаний делается запись в специальном журнале (личной карточке инструктажа) с обязательными подписями инструктирующего и инструктируемого.</w:t>
      </w:r>
    </w:p>
    <w:p w:rsidR="006E4365" w:rsidRDefault="006E4365" w:rsidP="006E4365">
      <w:r>
        <w:t xml:space="preserve">     Первичный инструктаж на рабочем месте проводит индивидуально непосредственный руководитель работ со всеми рабочими, командированными, учащимися и студентами, впервые приступающими к данному виду работы, а также со строителями, выполняющими </w:t>
      </w:r>
      <w:r>
        <w:lastRenderedPageBreak/>
        <w:t>строительно-монтажные работы на территории действующего предприятия. Основой инструктажа являются инструкции, разработанные для отдельных профессий или видов работ с учетом требований стандартов ССБТ и других необходимых данных. После инструктажа и проверки знаний рабочие в течение 2...5 смен (в специальных случаях и больше) выполняют работу под наблюдением мастера или бригадира, после чего оформляется допуск их к самостоятельной работе, делается запись в специальном журнале (личной карточке инструктажа) с обязательной подписью инструктирующего.</w:t>
      </w:r>
    </w:p>
    <w:p w:rsidR="006E4365" w:rsidRDefault="006E4365" w:rsidP="006E4365">
      <w:r>
        <w:t xml:space="preserve">    К ряду профессий (например, электромонтера) предъявляются повышенные требования с точки зрения обеспечения безопасности труда. Рабочие таких профессий перед первичным инструктажем на рабочем месте проходят специальное </w:t>
      </w:r>
      <w:proofErr w:type="gramStart"/>
      <w:r>
        <w:t>обучение по программам</w:t>
      </w:r>
      <w:proofErr w:type="gramEnd"/>
      <w:r>
        <w:t>, утвержденным министерствами и согласованным с соответствующими ЦК профсоюза и органами государственного надзора. Ряд работников предприятия, которые не связаны с обслуживанием, испытанием, наладкой и ремонтом оборудования, использованием инструмента, хранением материалов и сырья, освобождаются от первичного инструктажа на рабочем месте. Список профессий таких работников утверждает руководитель предприятия после согласования с профсоюзными комитетами.</w:t>
      </w:r>
    </w:p>
    <w:p w:rsidR="006E4365" w:rsidRDefault="006E4365" w:rsidP="006E4365">
      <w:r>
        <w:t xml:space="preserve">     Повторный инструктаж проводят со всеми работниками, проходящими первичный инструктаж, с целью проверки и повышения уровня их знаний по охране труда. Его проводят систематически через определенный промежуток времени, но не реже чем через шесть месяцев.</w:t>
      </w:r>
    </w:p>
    <w:p w:rsidR="006E4365" w:rsidRDefault="006E4365" w:rsidP="006E4365">
      <w:r>
        <w:t xml:space="preserve">      Необходимость во внеплановом инструктаже возникает при изменении правил по охране труда, </w:t>
      </w:r>
      <w:proofErr w:type="gramStart"/>
      <w:r>
        <w:t>при</w:t>
      </w:r>
      <w:proofErr w:type="gramEnd"/>
      <w:r>
        <w:t xml:space="preserve"> </w:t>
      </w:r>
      <w:proofErr w:type="gramStart"/>
      <w:r>
        <w:t>разного</w:t>
      </w:r>
      <w:proofErr w:type="gramEnd"/>
      <w:r>
        <w:t xml:space="preserve"> рода изменениях в обслуживаемых объектах, при нарушении работниками инструкций по охране труда, после травмы, аварии, взрыва или пожара, перед началом работы после длительного перерыва (30 или 60 календарных дней в зависимости от степени опасности выполняемой работы).</w:t>
      </w:r>
    </w:p>
    <w:p w:rsidR="006E4365" w:rsidRDefault="006E4365" w:rsidP="006E4365">
      <w:r>
        <w:t xml:space="preserve">     Текущий инструктаж проводят с работниками перед выполнением работ, на которые должен оформляться наряд-допуск. О проведении такого инструктажа должна быть сделана запись в наряде-допуске.</w:t>
      </w:r>
    </w:p>
    <w:p w:rsidR="006E4365" w:rsidRDefault="006E4365" w:rsidP="006E4365">
      <w:r>
        <w:t xml:space="preserve">      Обучение безопасности труда при повышении квалификации проводится как для рабочих, так и для инженерно-технических работников (ИТР). Рабочие могут повышать свои знания по охране труда на курсах повышения квалификации и на специальных курсах по охране труда. Усвоение знаний по безопасности труда проверяется во время сдачи квалификационных экзаменов. Инженерно-технические работники повышают свои знания по безопасности труда, обучаясь на специальных курсах по охране труда, в институтах, на курсах и факультетах повышения квалификации. Программы, по которым производится обучение, утверждаются отраслевым министерством после согласования с </w:t>
      </w:r>
      <w:r>
        <w:lastRenderedPageBreak/>
        <w:t>соответствующим ЦК профсоюза. После обучения предусматривается проверка знаний по вопросам охраны труда. Такое обучение ИТР должно проводиться не реже чем через каждые шесть лет.</w:t>
      </w:r>
    </w:p>
    <w:p w:rsidR="006E4365" w:rsidRDefault="006E4365" w:rsidP="006E4365">
      <w:r>
        <w:t xml:space="preserve">      Для проведения вводного инструктажа и пропаганды охраны труда на предприятиях организуются стационарные и передвижные кабинеты охраны труда. Устройство этого кабинета должно соответствовать Типовому положению о кабинете охраны труда. Кабинеты оснащаются необходимыми наглядными пособиями, литературой, техническими средствами обучения, действующими моделями и управляемыми схемами.</w:t>
      </w:r>
    </w:p>
    <w:p w:rsidR="006E4365" w:rsidRDefault="006E4365" w:rsidP="006E4365">
      <w:r>
        <w:t xml:space="preserve">       От эффективности обучения работников безопасности труда в большой степени зависит профилактика травматизма на предприятии, поэтому на решение этой задачи должно обращаться большое</w:t>
      </w:r>
    </w:p>
    <w:sectPr w:rsidR="006E4365"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53C"/>
    <w:rsid w:val="000A0D77"/>
    <w:rsid w:val="006E4365"/>
    <w:rsid w:val="0086032A"/>
    <w:rsid w:val="009F453C"/>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3391</Words>
  <Characters>19331</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22677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3</cp:revision>
  <dcterms:created xsi:type="dcterms:W3CDTF">2020-01-22T08:35:00Z</dcterms:created>
  <dcterms:modified xsi:type="dcterms:W3CDTF">2022-01-22T15:46:00Z</dcterms:modified>
</cp:coreProperties>
</file>