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055C" w:rsidRPr="00D4055C" w:rsidRDefault="00D4055C" w:rsidP="00D4055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r w:rsidRPr="00D4055C">
        <w:rPr>
          <w:rFonts w:ascii="Times New Roman" w:hAnsi="Times New Roman"/>
          <w:b/>
          <w:sz w:val="28"/>
          <w:szCs w:val="28"/>
        </w:rPr>
        <w:t>Лекция 7</w:t>
      </w:r>
    </w:p>
    <w:bookmarkEnd w:id="0"/>
    <w:p w:rsidR="00D4055C" w:rsidRPr="0067169F" w:rsidRDefault="00D4055C" w:rsidP="00D4055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4055C" w:rsidRPr="00D4055C" w:rsidRDefault="00D4055C" w:rsidP="00D4055C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D4055C">
        <w:rPr>
          <w:rFonts w:ascii="Times New Roman" w:hAnsi="Times New Roman"/>
          <w:sz w:val="28"/>
          <w:szCs w:val="28"/>
        </w:rPr>
        <w:t xml:space="preserve">Аэробная стабилизация </w:t>
      </w:r>
    </w:p>
    <w:p w:rsidR="00D4055C" w:rsidRPr="00D4055C" w:rsidRDefault="00D4055C" w:rsidP="00D4055C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D4055C" w:rsidRPr="0067169F" w:rsidRDefault="00D4055C" w:rsidP="00D4055C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D4055C" w:rsidRPr="0067169F" w:rsidRDefault="00D4055C" w:rsidP="00D4055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Аэробная стабилизация осуществляется в сооружениях, выполненных по типу </w:t>
      </w:r>
      <w:proofErr w:type="spellStart"/>
      <w:r w:rsidRPr="0067169F">
        <w:rPr>
          <w:rFonts w:ascii="Times New Roman" w:hAnsi="Times New Roman"/>
          <w:sz w:val="28"/>
          <w:szCs w:val="28"/>
        </w:rPr>
        <w:t>аэротенков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. Процесс стабилизации активного ила длится 7-10 </w:t>
      </w:r>
      <w:proofErr w:type="spellStart"/>
      <w:r w:rsidRPr="0067169F">
        <w:rPr>
          <w:rFonts w:ascii="Times New Roman" w:hAnsi="Times New Roman"/>
          <w:sz w:val="28"/>
          <w:szCs w:val="28"/>
        </w:rPr>
        <w:t>сут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, смеси осадка и активного ила – 10-12 </w:t>
      </w:r>
      <w:proofErr w:type="spellStart"/>
      <w:r w:rsidRPr="0067169F">
        <w:rPr>
          <w:rFonts w:ascii="Times New Roman" w:hAnsi="Times New Roman"/>
          <w:sz w:val="28"/>
          <w:szCs w:val="28"/>
        </w:rPr>
        <w:t>сут</w:t>
      </w:r>
      <w:proofErr w:type="spellEnd"/>
      <w:r w:rsidRPr="0067169F">
        <w:rPr>
          <w:rFonts w:ascii="Times New Roman" w:hAnsi="Times New Roman"/>
          <w:sz w:val="28"/>
          <w:szCs w:val="28"/>
        </w:rPr>
        <w:t>. Расход воздуха на аэробную стабилизацию принимается 1—2 м</w:t>
      </w:r>
      <w:r w:rsidRPr="0067169F">
        <w:rPr>
          <w:rFonts w:ascii="Times New Roman" w:hAnsi="Times New Roman"/>
          <w:sz w:val="28"/>
          <w:szCs w:val="28"/>
          <w:vertAlign w:val="superscript"/>
        </w:rPr>
        <w:t>3</w:t>
      </w:r>
      <w:r w:rsidRPr="0067169F">
        <w:rPr>
          <w:rFonts w:ascii="Times New Roman" w:hAnsi="Times New Roman"/>
          <w:sz w:val="28"/>
          <w:szCs w:val="28"/>
        </w:rPr>
        <w:t>/ч на 1 м</w:t>
      </w:r>
      <w:r w:rsidRPr="0067169F">
        <w:rPr>
          <w:rFonts w:ascii="Times New Roman" w:hAnsi="Times New Roman"/>
          <w:sz w:val="28"/>
          <w:szCs w:val="28"/>
          <w:vertAlign w:val="superscript"/>
        </w:rPr>
        <w:t>3</w:t>
      </w:r>
      <w:r w:rsidRPr="0067169F">
        <w:rPr>
          <w:rFonts w:ascii="Times New Roman" w:hAnsi="Times New Roman"/>
          <w:sz w:val="28"/>
          <w:szCs w:val="28"/>
        </w:rPr>
        <w:t xml:space="preserve"> вместимости стабилизатора.</w:t>
      </w:r>
    </w:p>
    <w:p w:rsidR="00D4055C" w:rsidRPr="0067169F" w:rsidRDefault="00D4055C" w:rsidP="00D4055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К числу несомненных достоинств аэробной стабилизации относятся возможность применения более простых по конструкции сооружений, чем </w:t>
      </w:r>
      <w:proofErr w:type="spellStart"/>
      <w:r w:rsidRPr="0067169F">
        <w:rPr>
          <w:rFonts w:ascii="Times New Roman" w:hAnsi="Times New Roman"/>
          <w:sz w:val="28"/>
          <w:szCs w:val="28"/>
        </w:rPr>
        <w:t>метантенки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, взрывобезопасность, отсутствие запахов. Осадок, стабилизированный в аэробных условиях, гораздо легче обезвоживается, чем анаэробно </w:t>
      </w:r>
      <w:proofErr w:type="spellStart"/>
      <w:r w:rsidRPr="0067169F">
        <w:rPr>
          <w:rFonts w:ascii="Times New Roman" w:hAnsi="Times New Roman"/>
          <w:sz w:val="28"/>
          <w:szCs w:val="28"/>
        </w:rPr>
        <w:t>сброженный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. </w:t>
      </w:r>
    </w:p>
    <w:p w:rsidR="00D4055C" w:rsidRPr="0067169F" w:rsidRDefault="00D4055C" w:rsidP="00D4055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Аэробная стабилизация осадков обеспечивает </w:t>
      </w:r>
      <w:proofErr w:type="gramStart"/>
      <w:r w:rsidRPr="0067169F">
        <w:rPr>
          <w:rFonts w:ascii="Times New Roman" w:hAnsi="Times New Roman"/>
          <w:sz w:val="28"/>
          <w:szCs w:val="28"/>
        </w:rPr>
        <w:t>получение  биологически</w:t>
      </w:r>
      <w:proofErr w:type="gramEnd"/>
      <w:r w:rsidRPr="0067169F">
        <w:rPr>
          <w:rFonts w:ascii="Times New Roman" w:hAnsi="Times New Roman"/>
          <w:sz w:val="28"/>
          <w:szCs w:val="28"/>
        </w:rPr>
        <w:t xml:space="preserve"> стабильных продуктов, хорошие показатели влагоотдачи, простоту эксплуатации и низкие строительные стоимости сооружений. </w:t>
      </w:r>
      <w:proofErr w:type="gramStart"/>
      <w:r w:rsidRPr="0067169F">
        <w:rPr>
          <w:rFonts w:ascii="Times New Roman" w:hAnsi="Times New Roman"/>
          <w:sz w:val="28"/>
          <w:szCs w:val="28"/>
        </w:rPr>
        <w:t>Однако  значительные</w:t>
      </w:r>
      <w:proofErr w:type="gramEnd"/>
      <w:r w:rsidRPr="0067169F">
        <w:rPr>
          <w:rFonts w:ascii="Times New Roman" w:hAnsi="Times New Roman"/>
          <w:sz w:val="28"/>
          <w:szCs w:val="28"/>
        </w:rPr>
        <w:t xml:space="preserve"> энергетические затраты на аэрацию ограничивают  целесообразность использования этого процесса на очистных сооружениях  производительностью более 50-100 тыс. м</w:t>
      </w:r>
      <w:r w:rsidRPr="0067169F">
        <w:rPr>
          <w:rFonts w:ascii="Times New Roman" w:hAnsi="Times New Roman"/>
          <w:sz w:val="28"/>
          <w:szCs w:val="28"/>
          <w:vertAlign w:val="superscript"/>
        </w:rPr>
        <w:t>3</w:t>
      </w:r>
      <w:r w:rsidRPr="0067169F">
        <w:rPr>
          <w:rFonts w:ascii="Times New Roman" w:hAnsi="Times New Roman"/>
          <w:sz w:val="28"/>
          <w:szCs w:val="28"/>
        </w:rPr>
        <w:t>/</w:t>
      </w:r>
      <w:proofErr w:type="spellStart"/>
      <w:r w:rsidRPr="0067169F">
        <w:rPr>
          <w:rFonts w:ascii="Times New Roman" w:hAnsi="Times New Roman"/>
          <w:sz w:val="28"/>
          <w:szCs w:val="28"/>
        </w:rPr>
        <w:t>сут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. Аэробная стабилизация обеспечивает гибель бактерий </w:t>
      </w:r>
      <w:proofErr w:type="spellStart"/>
      <w:r w:rsidRPr="0067169F">
        <w:rPr>
          <w:rFonts w:ascii="Times New Roman" w:hAnsi="Times New Roman"/>
          <w:sz w:val="28"/>
          <w:szCs w:val="28"/>
        </w:rPr>
        <w:t>Coli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 более чем на 95%, но яйца гельминтов при этом не погибают. Поэтому аэробно стабилизированные осадки необходимо обеззараживать.</w:t>
      </w:r>
    </w:p>
    <w:p w:rsidR="00D4055C" w:rsidRPr="0067169F" w:rsidRDefault="00D4055C" w:rsidP="00D4055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>Эксплуатация аэробных минерализаторов требует контроля за основными показателями процесса минерализации. К этим показателям относятся: скорость потребления кислорода и ферментативная (</w:t>
      </w:r>
      <w:proofErr w:type="spellStart"/>
      <w:r w:rsidRPr="0067169F">
        <w:rPr>
          <w:rFonts w:ascii="Times New Roman" w:hAnsi="Times New Roman"/>
          <w:sz w:val="28"/>
          <w:szCs w:val="28"/>
        </w:rPr>
        <w:t>дегидрогеназной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) активности ила, которые снижаются до определенной величины, после </w:t>
      </w:r>
      <w:proofErr w:type="gramStart"/>
      <w:r w:rsidRPr="0067169F">
        <w:rPr>
          <w:rFonts w:ascii="Times New Roman" w:hAnsi="Times New Roman"/>
          <w:sz w:val="28"/>
          <w:szCs w:val="28"/>
        </w:rPr>
        <w:t>чего  изменяются</w:t>
      </w:r>
      <w:proofErr w:type="gramEnd"/>
      <w:r w:rsidRPr="0067169F">
        <w:rPr>
          <w:rFonts w:ascii="Times New Roman" w:hAnsi="Times New Roman"/>
          <w:sz w:val="28"/>
          <w:szCs w:val="28"/>
        </w:rPr>
        <w:t xml:space="preserve"> незначительно. </w:t>
      </w:r>
    </w:p>
    <w:p w:rsidR="00D4055C" w:rsidRDefault="00D4055C" w:rsidP="00D405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B40D4" w:rsidRDefault="00D4055C" w:rsidP="00D4055C">
      <w:r>
        <w:rPr>
          <w:rFonts w:ascii="Times New Roman" w:hAnsi="Times New Roman"/>
          <w:sz w:val="28"/>
          <w:szCs w:val="28"/>
        </w:rPr>
        <w:br w:type="page"/>
      </w:r>
    </w:p>
    <w:sectPr w:rsidR="005B40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F73"/>
    <w:rsid w:val="005B40D4"/>
    <w:rsid w:val="00960F73"/>
    <w:rsid w:val="00D40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00EA6"/>
  <w15:chartTrackingRefBased/>
  <w15:docId w15:val="{583E182F-FDDD-4F51-8CCE-46BFF677D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055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217</Words>
  <Characters>1238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2022-01-30T15:40:00Z</dcterms:created>
  <dcterms:modified xsi:type="dcterms:W3CDTF">2022-01-30T15:41:00Z</dcterms:modified>
</cp:coreProperties>
</file>