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56F3A08D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  <w:r w:rsidR="00235149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1A71EACB" w14:textId="1859529A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235149">
        <w:rPr>
          <w:rFonts w:ascii="Times New Roman" w:hAnsi="Times New Roman" w:cs="Times New Roman"/>
          <w:sz w:val="28"/>
          <w:szCs w:val="28"/>
          <w:lang w:val="en-US"/>
        </w:rPr>
        <w:t>81-83</w:t>
      </w:r>
    </w:p>
    <w:p w14:paraId="12A7D808" w14:textId="2D628764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235149">
        <w:rPr>
          <w:rFonts w:ascii="Times New Roman" w:hAnsi="Times New Roman" w:cs="Times New Roman"/>
          <w:sz w:val="28"/>
          <w:szCs w:val="28"/>
          <w:lang w:val="en-US"/>
        </w:rPr>
        <w:t>a click of the fingers - hydrogen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B5A2C"/>
    <w:rsid w:val="001C7005"/>
    <w:rsid w:val="00235149"/>
    <w:rsid w:val="00557675"/>
    <w:rsid w:val="00705BCE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17</cp:revision>
  <dcterms:created xsi:type="dcterms:W3CDTF">2022-01-27T03:17:00Z</dcterms:created>
  <dcterms:modified xsi:type="dcterms:W3CDTF">2022-01-27T03:33:00Z</dcterms:modified>
</cp:coreProperties>
</file>