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FFD" w:rsidRPr="00874FFD" w:rsidRDefault="00874FFD" w:rsidP="00874FFD">
      <w:pPr>
        <w:jc w:val="both"/>
        <w:rPr>
          <w:rFonts w:ascii="Times New Roman" w:hAnsi="Times New Roman" w:cs="Times New Roman"/>
          <w:sz w:val="28"/>
          <w:szCs w:val="28"/>
        </w:rPr>
      </w:pPr>
      <w:r w:rsidRPr="00874FFD">
        <w:rPr>
          <w:rFonts w:ascii="Times New Roman" w:hAnsi="Times New Roman" w:cs="Times New Roman"/>
          <w:sz w:val="28"/>
          <w:szCs w:val="28"/>
        </w:rPr>
        <w:t>Энтальпия.</w:t>
      </w:r>
    </w:p>
    <w:p w:rsidR="00CA01ED" w:rsidRDefault="00874FFD" w:rsidP="00874FFD">
      <w:pPr>
        <w:ind w:firstLine="708"/>
        <w:jc w:val="both"/>
        <w:rPr>
          <w:rFonts w:ascii="Times New Roman" w:hAnsi="Times New Roman" w:cs="Times New Roman"/>
          <w:sz w:val="28"/>
          <w:szCs w:val="28"/>
        </w:rPr>
      </w:pPr>
      <w:proofErr w:type="spellStart"/>
      <w:r w:rsidRPr="00874FFD">
        <w:rPr>
          <w:rFonts w:ascii="Times New Roman" w:hAnsi="Times New Roman" w:cs="Times New Roman"/>
          <w:sz w:val="28"/>
          <w:szCs w:val="28"/>
        </w:rPr>
        <w:t>Энтальпияның</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физикалық</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мағынасы</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Термодинамиканың</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бірінші</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Заңының</w:t>
      </w:r>
      <w:proofErr w:type="spellEnd"/>
      <w:r w:rsidRPr="00874FFD">
        <w:rPr>
          <w:rFonts w:ascii="Times New Roman" w:hAnsi="Times New Roman" w:cs="Times New Roman"/>
          <w:sz w:val="28"/>
          <w:szCs w:val="28"/>
        </w:rPr>
        <w:t xml:space="preserve"> </w:t>
      </w:r>
      <w:proofErr w:type="spellStart"/>
      <w:r w:rsidRPr="00874FFD">
        <w:rPr>
          <w:rFonts w:ascii="Times New Roman" w:hAnsi="Times New Roman" w:cs="Times New Roman"/>
          <w:sz w:val="28"/>
          <w:szCs w:val="28"/>
        </w:rPr>
        <w:t>энтальпиясы</w:t>
      </w:r>
      <w:proofErr w:type="spellEnd"/>
      <w:r w:rsidRPr="00874FFD">
        <w:rPr>
          <w:rFonts w:ascii="Times New Roman" w:hAnsi="Times New Roman" w:cs="Times New Roman"/>
          <w:sz w:val="28"/>
          <w:szCs w:val="28"/>
        </w:rPr>
        <w:t xml:space="preserve">. Майер </w:t>
      </w:r>
      <w:proofErr w:type="spellStart"/>
      <w:r w:rsidRPr="00874FFD">
        <w:rPr>
          <w:rFonts w:ascii="Times New Roman" w:hAnsi="Times New Roman" w:cs="Times New Roman"/>
          <w:sz w:val="28"/>
          <w:szCs w:val="28"/>
        </w:rPr>
        <w:t>Формуласы</w:t>
      </w:r>
      <w:proofErr w:type="spellEnd"/>
      <w:r w:rsidRPr="00874FFD">
        <w:rPr>
          <w:rFonts w:ascii="Times New Roman" w:hAnsi="Times New Roman" w:cs="Times New Roman"/>
          <w:sz w:val="28"/>
          <w:szCs w:val="28"/>
        </w:rPr>
        <w:t>.</w:t>
      </w:r>
    </w:p>
    <w:p w:rsidR="00874FFD" w:rsidRDefault="00874FFD" w:rsidP="00874FFD">
      <w:pPr>
        <w:spacing w:after="0" w:line="240" w:lineRule="auto"/>
        <w:ind w:firstLine="708"/>
        <w:jc w:val="both"/>
        <w:rPr>
          <w:rFonts w:ascii="Times New Roman" w:hAnsi="Times New Roman" w:cs="Times New Roman"/>
          <w:sz w:val="28"/>
          <w:szCs w:val="28"/>
          <w:lang w:val="kk-KZ"/>
        </w:rPr>
      </w:pPr>
      <w:r w:rsidRPr="00874FFD">
        <w:rPr>
          <w:rFonts w:ascii="Times New Roman" w:hAnsi="Times New Roman" w:cs="Times New Roman"/>
          <w:sz w:val="28"/>
          <w:szCs w:val="28"/>
          <w:lang w:val="kk-KZ"/>
        </w:rPr>
        <w:t>Энтальпия (гр. enthalpo – жылытамын, қыздырамын), жылулық функция, жылу мөлшері – термодинамикалық жүйе күйінің функциясы болып келетін жылуға қатысты шама.</w:t>
      </w:r>
    </w:p>
    <w:p w:rsidR="00874FFD" w:rsidRDefault="00874FFD" w:rsidP="00874FFD">
      <w:pPr>
        <w:spacing w:after="0" w:line="240" w:lineRule="auto"/>
        <w:ind w:firstLine="708"/>
        <w:jc w:val="both"/>
        <w:rPr>
          <w:rFonts w:ascii="Times New Roman" w:hAnsi="Times New Roman" w:cs="Times New Roman"/>
          <w:sz w:val="28"/>
          <w:szCs w:val="28"/>
        </w:rPr>
      </w:pPr>
      <w:r w:rsidRPr="00874FFD">
        <w:rPr>
          <w:rFonts w:ascii="Times New Roman" w:hAnsi="Times New Roman" w:cs="Times New Roman"/>
          <w:sz w:val="28"/>
          <w:szCs w:val="28"/>
          <w:lang w:val="kk-KZ"/>
        </w:rPr>
        <w:t>Бұл терминді алғаш Х.Камерлинг-Онненс енгізген. Энтальпия (H) жүйенің ішкі энергиясының (U) және жүйенің қысымы (p) мен көлемі көбейтіндісінің қосындысына тең: H=U+pV. Изобаралық процестегі (p=const) Энтальпияның өсімшесі бөлшектер саны тұрақты болатын гомогенді жүйеге берілген жылу мөлшеріне тең. Мұндай жағдайда Энтальпия жылу функциясы деп аталады. Энтальпияның өзгеруі қысым тұрақты болған жағдайда жүйеге берілетін немесе одан алынатын жылу мөлшеріне тең болады. Сондықтан энтальпияның өзгерісі қысым тұрақты болғанда жүретін фазалық ауысулар (балқу, қайнау, т.б.) мен әр түрлі химиялық процестердегі жылуларды (түзілу жылуы, жану жылуы, еру жылуы, атомдану жылуы, т.б) сипаттайды. Энтальпия Бірліктердің Халықаралық жүйесінде (СИ)</w:t>
      </w:r>
      <w:r>
        <w:rPr>
          <w:rFonts w:ascii="Times New Roman" w:hAnsi="Times New Roman" w:cs="Times New Roman"/>
          <w:sz w:val="28"/>
          <w:szCs w:val="28"/>
          <w:lang w:val="kk-KZ"/>
        </w:rPr>
        <w:t xml:space="preserve"> джоульмен (Дж.) өрнектеледі</w:t>
      </w:r>
      <w:r>
        <w:rPr>
          <w:rFonts w:ascii="Times New Roman" w:hAnsi="Times New Roman" w:cs="Times New Roman"/>
          <w:sz w:val="28"/>
          <w:szCs w:val="28"/>
        </w:rPr>
        <w:t xml:space="preserve">. </w:t>
      </w:r>
    </w:p>
    <w:p w:rsidR="00874FFD" w:rsidRDefault="00B30841" w:rsidP="00874FFD">
      <w:pPr>
        <w:spacing w:after="0" w:line="240" w:lineRule="auto"/>
        <w:ind w:firstLine="708"/>
        <w:jc w:val="both"/>
        <w:rPr>
          <w:rFonts w:ascii="Times New Roman" w:hAnsi="Times New Roman" w:cs="Times New Roman"/>
          <w:sz w:val="28"/>
          <w:szCs w:val="28"/>
        </w:rPr>
      </w:pPr>
      <w:proofErr w:type="spellStart"/>
      <w:r w:rsidRPr="00B30841">
        <w:rPr>
          <w:rFonts w:ascii="Times New Roman" w:hAnsi="Times New Roman" w:cs="Times New Roman"/>
          <w:sz w:val="28"/>
          <w:szCs w:val="28"/>
        </w:rPr>
        <w:t>Ішкі</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энергияға</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ұқсас</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жүйенің</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энтальпиясы</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әр</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күй</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үшін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белгілі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бір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мәнге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яғни</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күй</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функциясы</w:t>
      </w:r>
      <w:proofErr w:type="spellEnd"/>
      <w:r w:rsidRPr="00B30841">
        <w:rPr>
          <w:rFonts w:ascii="Times New Roman" w:hAnsi="Times New Roman" w:cs="Times New Roman"/>
          <w:sz w:val="28"/>
          <w:szCs w:val="28"/>
        </w:rPr>
        <w:t>.</w:t>
      </w:r>
    </w:p>
    <w:p w:rsidR="00B30841" w:rsidRDefault="00B30841" w:rsidP="00874FFD">
      <w:pPr>
        <w:spacing w:after="0" w:line="240" w:lineRule="auto"/>
        <w:ind w:firstLine="708"/>
        <w:jc w:val="both"/>
        <w:rPr>
          <w:rFonts w:ascii="Times New Roman" w:hAnsi="Times New Roman" w:cs="Times New Roman"/>
          <w:sz w:val="28"/>
          <w:szCs w:val="28"/>
        </w:rPr>
      </w:pPr>
      <w:proofErr w:type="spellStart"/>
      <w:r w:rsidRPr="00B30841">
        <w:rPr>
          <w:rFonts w:ascii="Times New Roman" w:hAnsi="Times New Roman" w:cs="Times New Roman"/>
          <w:sz w:val="28"/>
          <w:szCs w:val="28"/>
        </w:rPr>
        <w:t>Демек</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күйді</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өзгерту</w:t>
      </w:r>
      <w:proofErr w:type="spellEnd"/>
      <w:r w:rsidRPr="00B30841">
        <w:rPr>
          <w:rFonts w:ascii="Times New Roman" w:hAnsi="Times New Roman" w:cs="Times New Roman"/>
          <w:sz w:val="28"/>
          <w:szCs w:val="28"/>
        </w:rPr>
        <w:t xml:space="preserve"> </w:t>
      </w:r>
      <w:proofErr w:type="spellStart"/>
      <w:r w:rsidRPr="00B30841">
        <w:rPr>
          <w:rFonts w:ascii="Times New Roman" w:hAnsi="Times New Roman" w:cs="Times New Roman"/>
          <w:sz w:val="28"/>
          <w:szCs w:val="28"/>
        </w:rPr>
        <w:t>процесінде</w:t>
      </w:r>
      <w:proofErr w:type="spellEnd"/>
      <w:r>
        <w:rPr>
          <w:rFonts w:ascii="Times New Roman" w:hAnsi="Times New Roman" w:cs="Times New Roman"/>
          <w:sz w:val="28"/>
          <w:szCs w:val="28"/>
        </w:rPr>
        <w:t xml:space="preserve"> </w:t>
      </w:r>
    </w:p>
    <w:p w:rsidR="00B30841" w:rsidRDefault="00B30841" w:rsidP="00B30841">
      <w:pPr>
        <w:spacing w:after="0" w:line="240" w:lineRule="auto"/>
        <w:ind w:firstLine="708"/>
        <w:jc w:val="center"/>
        <w:rPr>
          <w:rFonts w:ascii="Times New Roman" w:hAnsi="Times New Roman" w:cs="Times New Roman"/>
          <w:sz w:val="28"/>
          <w:szCs w:val="28"/>
        </w:rPr>
      </w:pPr>
      <w:r>
        <w:rPr>
          <w:rFonts w:ascii="Symbol" w:hAnsi="Symbol" w:cs="Symbol"/>
          <w:sz w:val="27"/>
          <w:szCs w:val="27"/>
        </w:rPr>
        <w:t></w:t>
      </w:r>
      <w:r>
        <w:rPr>
          <w:rFonts w:ascii="Times New Roman" w:hAnsi="Times New Roman" w:cs="Times New Roman"/>
          <w:i/>
          <w:iCs/>
          <w:sz w:val="27"/>
          <w:szCs w:val="27"/>
        </w:rPr>
        <w:t xml:space="preserve">H </w:t>
      </w:r>
      <w:r>
        <w:rPr>
          <w:rFonts w:ascii="Symbol" w:hAnsi="Symbol" w:cs="Symbol"/>
          <w:sz w:val="27"/>
          <w:szCs w:val="27"/>
        </w:rPr>
        <w:t></w:t>
      </w:r>
      <w:r>
        <w:rPr>
          <w:rFonts w:ascii="Symbol" w:hAnsi="Symbol" w:cs="Symbol"/>
          <w:sz w:val="27"/>
          <w:szCs w:val="27"/>
        </w:rPr>
        <w:t></w:t>
      </w:r>
      <w:r>
        <w:rPr>
          <w:rFonts w:ascii="Times New Roman" w:hAnsi="Times New Roman" w:cs="Times New Roman"/>
          <w:i/>
          <w:iCs/>
          <w:sz w:val="27"/>
          <w:szCs w:val="27"/>
        </w:rPr>
        <w:t>H</w:t>
      </w:r>
      <w:r>
        <w:rPr>
          <w:rFonts w:ascii="Times New Roman" w:hAnsi="Times New Roman" w:cs="Times New Roman"/>
          <w:sz w:val="24"/>
          <w:szCs w:val="24"/>
        </w:rPr>
        <w:t xml:space="preserve">2 </w:t>
      </w:r>
      <w:r>
        <w:rPr>
          <w:rFonts w:ascii="Symbol" w:hAnsi="Symbol" w:cs="Symbol"/>
          <w:sz w:val="27"/>
          <w:szCs w:val="27"/>
        </w:rPr>
        <w:t></w:t>
      </w:r>
      <w:r>
        <w:rPr>
          <w:rFonts w:ascii="Symbol" w:hAnsi="Symbol" w:cs="Symbol"/>
          <w:sz w:val="27"/>
          <w:szCs w:val="27"/>
        </w:rPr>
        <w:t></w:t>
      </w:r>
      <w:r>
        <w:rPr>
          <w:rFonts w:ascii="Times New Roman" w:hAnsi="Times New Roman" w:cs="Times New Roman"/>
          <w:i/>
          <w:iCs/>
          <w:sz w:val="27"/>
          <w:szCs w:val="27"/>
        </w:rPr>
        <w:t>H</w:t>
      </w:r>
      <w:r>
        <w:rPr>
          <w:rFonts w:ascii="Times New Roman" w:hAnsi="Times New Roman" w:cs="Times New Roman"/>
          <w:sz w:val="24"/>
          <w:szCs w:val="24"/>
        </w:rPr>
        <w:t>1</w:t>
      </w:r>
      <w:r>
        <w:rPr>
          <w:rFonts w:ascii="Times New Roman" w:hAnsi="Times New Roman" w:cs="Times New Roman"/>
          <w:sz w:val="28"/>
          <w:szCs w:val="28"/>
        </w:rPr>
        <w:t>.</w:t>
      </w:r>
    </w:p>
    <w:p w:rsidR="00B30841" w:rsidRDefault="00B30841" w:rsidP="00B30841">
      <w:pPr>
        <w:spacing w:after="0" w:line="240" w:lineRule="auto"/>
        <w:ind w:firstLine="708"/>
        <w:rPr>
          <w:rFonts w:ascii="Times New Roman" w:hAnsi="Times New Roman" w:cs="Times New Roman"/>
          <w:sz w:val="28"/>
          <w:szCs w:val="28"/>
        </w:rPr>
      </w:pPr>
      <w:r w:rsidRPr="00B30841">
        <w:rPr>
          <w:rFonts w:ascii="Times New Roman" w:hAnsi="Times New Roman" w:cs="Times New Roman"/>
          <w:sz w:val="28"/>
          <w:szCs w:val="28"/>
        </w:rPr>
        <w:t xml:space="preserve">Идеал газ </w:t>
      </w:r>
      <w:proofErr w:type="spellStart"/>
      <w:r w:rsidRPr="00B30841">
        <w:rPr>
          <w:rFonts w:ascii="Times New Roman" w:hAnsi="Times New Roman" w:cs="Times New Roman"/>
          <w:sz w:val="28"/>
          <w:szCs w:val="28"/>
        </w:rPr>
        <w:t>үшін</w:t>
      </w:r>
      <w:proofErr w:type="spellEnd"/>
    </w:p>
    <w:p w:rsidR="00874FFD" w:rsidRDefault="00B30841" w:rsidP="0010363F">
      <w:pPr>
        <w:spacing w:after="0" w:line="240" w:lineRule="auto"/>
        <w:jc w:val="center"/>
        <w:rPr>
          <w:rFonts w:ascii="Times New Roman" w:hAnsi="Times New Roman" w:cs="Times New Roman"/>
          <w:sz w:val="28"/>
          <w:szCs w:val="28"/>
        </w:rPr>
      </w:pPr>
      <w:r>
        <w:rPr>
          <w:noProof/>
          <w:lang w:eastAsia="ru-RU"/>
        </w:rPr>
        <w:drawing>
          <wp:inline distT="0" distB="0" distL="0" distR="0" wp14:anchorId="0C527F78" wp14:editId="437E5F8A">
            <wp:extent cx="904875" cy="61744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7739" t="63779" r="58631" b="18772"/>
                    <a:stretch/>
                  </pic:blipFill>
                  <pic:spPr bwMode="auto">
                    <a:xfrm>
                      <a:off x="0" y="0"/>
                      <a:ext cx="907265" cy="619075"/>
                    </a:xfrm>
                    <a:prstGeom prst="rect">
                      <a:avLst/>
                    </a:prstGeom>
                    <a:ln>
                      <a:noFill/>
                    </a:ln>
                    <a:extLst>
                      <a:ext uri="{53640926-AAD7-44D8-BBD7-CCE9431645EC}">
                        <a14:shadowObscured xmlns:a14="http://schemas.microsoft.com/office/drawing/2010/main"/>
                      </a:ext>
                    </a:extLst>
                  </pic:spPr>
                </pic:pic>
              </a:graphicData>
            </a:graphic>
          </wp:inline>
        </w:drawing>
      </w:r>
    </w:p>
    <w:p w:rsidR="0010363F" w:rsidRPr="0010363F" w:rsidRDefault="0010363F" w:rsidP="0010363F">
      <w:pPr>
        <w:spacing w:after="0" w:line="240" w:lineRule="auto"/>
        <w:ind w:firstLine="708"/>
        <w:jc w:val="both"/>
        <w:rPr>
          <w:rFonts w:ascii="Times New Roman" w:hAnsi="Times New Roman" w:cs="Times New Roman"/>
          <w:sz w:val="28"/>
          <w:szCs w:val="28"/>
        </w:rPr>
      </w:pPr>
      <w:proofErr w:type="spellStart"/>
      <w:r w:rsidRPr="0010363F">
        <w:rPr>
          <w:rFonts w:ascii="Times New Roman" w:hAnsi="Times New Roman" w:cs="Times New Roman"/>
          <w:sz w:val="28"/>
          <w:szCs w:val="28"/>
        </w:rPr>
        <w:t>Яғни</w:t>
      </w:r>
      <w:proofErr w:type="spellEnd"/>
      <w:r w:rsidRPr="0010363F">
        <w:rPr>
          <w:rFonts w:ascii="Times New Roman" w:hAnsi="Times New Roman" w:cs="Times New Roman"/>
          <w:sz w:val="28"/>
          <w:szCs w:val="28"/>
        </w:rPr>
        <w:t xml:space="preserve"> идеал </w:t>
      </w:r>
      <w:proofErr w:type="spellStart"/>
      <w:r w:rsidRPr="0010363F">
        <w:rPr>
          <w:rFonts w:ascii="Times New Roman" w:hAnsi="Times New Roman" w:cs="Times New Roman"/>
          <w:sz w:val="28"/>
          <w:szCs w:val="28"/>
        </w:rPr>
        <w:t>газдың</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энтальпиясы</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қысымға</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тәуелді</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емес</w:t>
      </w:r>
      <w:proofErr w:type="spellEnd"/>
      <w:r w:rsidRPr="0010363F">
        <w:rPr>
          <w:rFonts w:ascii="Times New Roman" w:hAnsi="Times New Roman" w:cs="Times New Roman"/>
          <w:sz w:val="28"/>
          <w:szCs w:val="28"/>
        </w:rPr>
        <w:t>.</w:t>
      </w:r>
    </w:p>
    <w:p w:rsidR="00B30841" w:rsidRDefault="0010363F" w:rsidP="0010363F">
      <w:pPr>
        <w:spacing w:after="0" w:line="240" w:lineRule="auto"/>
        <w:jc w:val="both"/>
        <w:rPr>
          <w:rFonts w:ascii="Times New Roman" w:hAnsi="Times New Roman" w:cs="Times New Roman"/>
          <w:sz w:val="28"/>
          <w:szCs w:val="28"/>
        </w:rPr>
      </w:pPr>
      <w:proofErr w:type="spellStart"/>
      <w:r w:rsidRPr="0010363F">
        <w:rPr>
          <w:rFonts w:ascii="Times New Roman" w:hAnsi="Times New Roman" w:cs="Times New Roman"/>
          <w:sz w:val="28"/>
          <w:szCs w:val="28"/>
        </w:rPr>
        <w:t>Осыған</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ұқсас</w:t>
      </w:r>
      <w:proofErr w:type="spellEnd"/>
      <w:r>
        <w:rPr>
          <w:rFonts w:ascii="Times New Roman" w:hAnsi="Times New Roman" w:cs="Times New Roman"/>
          <w:sz w:val="28"/>
          <w:szCs w:val="28"/>
        </w:rPr>
        <w:t xml:space="preserve">  </w:t>
      </w:r>
    </w:p>
    <w:p w:rsidR="00B30841" w:rsidRDefault="00B30841" w:rsidP="00B30841">
      <w:pPr>
        <w:jc w:val="center"/>
        <w:rPr>
          <w:rFonts w:ascii="Times New Roman" w:hAnsi="Times New Roman" w:cs="Times New Roman"/>
          <w:sz w:val="28"/>
          <w:szCs w:val="28"/>
        </w:rPr>
      </w:pPr>
    </w:p>
    <w:p w:rsidR="0010363F" w:rsidRDefault="0010363F" w:rsidP="00B30841">
      <w:pPr>
        <w:jc w:val="center"/>
        <w:rPr>
          <w:rFonts w:ascii="Times New Roman" w:hAnsi="Times New Roman" w:cs="Times New Roman"/>
          <w:sz w:val="28"/>
          <w:szCs w:val="28"/>
        </w:rPr>
      </w:pPr>
      <w:r>
        <w:rPr>
          <w:noProof/>
          <w:lang w:eastAsia="ru-RU"/>
        </w:rPr>
        <w:drawing>
          <wp:inline distT="0" distB="0" distL="0" distR="0" wp14:anchorId="4F6690C8" wp14:editId="1FD14486">
            <wp:extent cx="836171" cy="437322"/>
            <wp:effectExtent l="0" t="0" r="254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7538" t="37676" r="50989" b="31439"/>
                    <a:stretch/>
                  </pic:blipFill>
                  <pic:spPr bwMode="auto">
                    <a:xfrm>
                      <a:off x="0" y="0"/>
                      <a:ext cx="860815" cy="450211"/>
                    </a:xfrm>
                    <a:prstGeom prst="rect">
                      <a:avLst/>
                    </a:prstGeom>
                    <a:ln>
                      <a:noFill/>
                    </a:ln>
                    <a:extLst>
                      <a:ext uri="{53640926-AAD7-44D8-BBD7-CCE9431645EC}">
                        <a14:shadowObscured xmlns:a14="http://schemas.microsoft.com/office/drawing/2010/main"/>
                      </a:ext>
                    </a:extLst>
                  </pic:spPr>
                </pic:pic>
              </a:graphicData>
            </a:graphic>
          </wp:inline>
        </w:drawing>
      </w:r>
    </w:p>
    <w:p w:rsidR="0010363F" w:rsidRDefault="0010363F" w:rsidP="0010363F">
      <w:pPr>
        <w:ind w:firstLine="708"/>
        <w:jc w:val="both"/>
        <w:rPr>
          <w:rFonts w:ascii="Times New Roman" w:hAnsi="Times New Roman" w:cs="Times New Roman"/>
          <w:sz w:val="28"/>
          <w:szCs w:val="28"/>
        </w:rPr>
      </w:pPr>
      <w:proofErr w:type="spellStart"/>
      <w:r w:rsidRPr="0010363F">
        <w:rPr>
          <w:rFonts w:ascii="Times New Roman" w:hAnsi="Times New Roman" w:cs="Times New Roman"/>
          <w:sz w:val="28"/>
          <w:szCs w:val="28"/>
        </w:rPr>
        <w:t>Бұл</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қатынастарды</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бүкіл</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жүйе</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үшін</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жазуға</w:t>
      </w:r>
      <w:proofErr w:type="spellEnd"/>
      <w:r w:rsidRPr="0010363F">
        <w:rPr>
          <w:rFonts w:ascii="Times New Roman" w:hAnsi="Times New Roman" w:cs="Times New Roman"/>
          <w:sz w:val="28"/>
          <w:szCs w:val="28"/>
        </w:rPr>
        <w:t xml:space="preserve"> </w:t>
      </w:r>
      <w:proofErr w:type="spellStart"/>
      <w:r w:rsidRPr="0010363F">
        <w:rPr>
          <w:rFonts w:ascii="Times New Roman" w:hAnsi="Times New Roman" w:cs="Times New Roman"/>
          <w:sz w:val="28"/>
          <w:szCs w:val="28"/>
        </w:rPr>
        <w:t>болады</w:t>
      </w:r>
      <w:proofErr w:type="spellEnd"/>
    </w:p>
    <w:p w:rsidR="0010363F" w:rsidRDefault="0010363F" w:rsidP="0010363F">
      <w:pPr>
        <w:ind w:firstLine="708"/>
        <w:jc w:val="center"/>
        <w:rPr>
          <w:rFonts w:ascii="Times New Roman" w:hAnsi="Times New Roman" w:cs="Times New Roman"/>
          <w:sz w:val="28"/>
          <w:szCs w:val="28"/>
        </w:rPr>
      </w:pPr>
      <w:r>
        <w:rPr>
          <w:noProof/>
          <w:lang w:eastAsia="ru-RU"/>
        </w:rPr>
        <w:drawing>
          <wp:inline distT="0" distB="0" distL="0" distR="0" wp14:anchorId="31FFEBB8" wp14:editId="2A06BAF1">
            <wp:extent cx="1048992" cy="1080059"/>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5437" t="45215" r="56888" b="20640"/>
                    <a:stretch/>
                  </pic:blipFill>
                  <pic:spPr bwMode="auto">
                    <a:xfrm>
                      <a:off x="0" y="0"/>
                      <a:ext cx="1049968" cy="1081064"/>
                    </a:xfrm>
                    <a:prstGeom prst="rect">
                      <a:avLst/>
                    </a:prstGeom>
                    <a:ln>
                      <a:noFill/>
                    </a:ln>
                    <a:extLst>
                      <a:ext uri="{53640926-AAD7-44D8-BBD7-CCE9431645EC}">
                        <a14:shadowObscured xmlns:a14="http://schemas.microsoft.com/office/drawing/2010/main"/>
                      </a:ext>
                    </a:extLst>
                  </pic:spPr>
                </pic:pic>
              </a:graphicData>
            </a:graphic>
          </wp:inline>
        </w:drawing>
      </w:r>
    </w:p>
    <w:p w:rsidR="0010363F" w:rsidRDefault="00CE626B" w:rsidP="0010363F">
      <w:pPr>
        <w:ind w:firstLine="708"/>
        <w:jc w:val="both"/>
        <w:rPr>
          <w:rFonts w:ascii="Times New Roman" w:hAnsi="Times New Roman" w:cs="Times New Roman"/>
          <w:sz w:val="28"/>
          <w:szCs w:val="28"/>
        </w:rPr>
      </w:pPr>
      <w:r>
        <w:rPr>
          <w:rFonts w:ascii="Times New Roman" w:hAnsi="Times New Roman" w:cs="Times New Roman"/>
          <w:sz w:val="28"/>
          <w:szCs w:val="28"/>
        </w:rPr>
        <w:t xml:space="preserve">Осы </w:t>
      </w:r>
      <w:proofErr w:type="spellStart"/>
      <w:r>
        <w:rPr>
          <w:rFonts w:ascii="Times New Roman" w:hAnsi="Times New Roman" w:cs="Times New Roman"/>
          <w:sz w:val="28"/>
          <w:szCs w:val="28"/>
        </w:rPr>
        <w:t>қатынастардан</w:t>
      </w:r>
      <w:proofErr w:type="spellEnd"/>
      <w:r w:rsidR="0010363F" w:rsidRPr="0010363F">
        <w:rPr>
          <w:rFonts w:ascii="Times New Roman" w:hAnsi="Times New Roman" w:cs="Times New Roman"/>
          <w:sz w:val="28"/>
          <w:szCs w:val="28"/>
        </w:rPr>
        <w:t xml:space="preserve"> идеал </w:t>
      </w:r>
      <w:proofErr w:type="spellStart"/>
      <w:r w:rsidR="0010363F" w:rsidRPr="0010363F">
        <w:rPr>
          <w:rFonts w:ascii="Times New Roman" w:hAnsi="Times New Roman" w:cs="Times New Roman"/>
          <w:sz w:val="28"/>
          <w:szCs w:val="28"/>
        </w:rPr>
        <w:t>газдың</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энтальпиясы</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сондай-ақ</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идеалды</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газдың</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ішкі</w:t>
      </w:r>
      <w:proofErr w:type="spellEnd"/>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энергиясы</w:t>
      </w:r>
      <w:proofErr w:type="spellEnd"/>
      <w:r w:rsidR="0010363F" w:rsidRPr="0010363F">
        <w:rPr>
          <w:rFonts w:ascii="Times New Roman" w:hAnsi="Times New Roman" w:cs="Times New Roman"/>
          <w:sz w:val="28"/>
          <w:szCs w:val="28"/>
        </w:rPr>
        <w:t xml:space="preserve"> тек </w:t>
      </w:r>
      <w:proofErr w:type="spellStart"/>
      <w:r w:rsidR="0010363F" w:rsidRPr="0010363F">
        <w:rPr>
          <w:rFonts w:ascii="Times New Roman" w:hAnsi="Times New Roman" w:cs="Times New Roman"/>
          <w:sz w:val="28"/>
          <w:szCs w:val="28"/>
        </w:rPr>
        <w:t>температураға</w:t>
      </w:r>
      <w:proofErr w:type="spellEnd"/>
      <w:r>
        <w:rPr>
          <w:rFonts w:ascii="Times New Roman" w:hAnsi="Times New Roman" w:cs="Times New Roman"/>
          <w:sz w:val="28"/>
          <w:szCs w:val="28"/>
          <w:lang w:val="kk-KZ"/>
        </w:rPr>
        <w:t xml:space="preserve"> тәуелді екенін көреміз</w:t>
      </w:r>
      <w:r w:rsidR="0010363F" w:rsidRPr="0010363F">
        <w:rPr>
          <w:rFonts w:ascii="Times New Roman" w:hAnsi="Times New Roman" w:cs="Times New Roman"/>
          <w:sz w:val="28"/>
          <w:szCs w:val="28"/>
        </w:rPr>
        <w:t xml:space="preserve"> </w:t>
      </w:r>
      <w:proofErr w:type="spellStart"/>
      <w:r w:rsidR="0010363F" w:rsidRPr="0010363F">
        <w:rPr>
          <w:rFonts w:ascii="Times New Roman" w:hAnsi="Times New Roman" w:cs="Times New Roman"/>
          <w:sz w:val="28"/>
          <w:szCs w:val="28"/>
        </w:rPr>
        <w:t>және</w:t>
      </w:r>
      <w:proofErr w:type="spellEnd"/>
    </w:p>
    <w:p w:rsidR="00CE626B" w:rsidRDefault="00CE626B" w:rsidP="00CE626B">
      <w:pPr>
        <w:ind w:firstLine="708"/>
        <w:jc w:val="center"/>
        <w:rPr>
          <w:rFonts w:ascii="Times New Roman" w:hAnsi="Times New Roman" w:cs="Times New Roman"/>
          <w:sz w:val="28"/>
          <w:szCs w:val="28"/>
        </w:rPr>
      </w:pPr>
      <w:proofErr w:type="spellStart"/>
      <w:r>
        <w:rPr>
          <w:rFonts w:ascii="Times New Roman" w:hAnsi="Times New Roman" w:cs="Times New Roman"/>
          <w:i/>
          <w:iCs/>
          <w:sz w:val="28"/>
          <w:szCs w:val="28"/>
        </w:rPr>
        <w:t>dh</w:t>
      </w:r>
      <w:proofErr w:type="spellEnd"/>
      <w:r>
        <w:rPr>
          <w:rFonts w:ascii="Times New Roman" w:hAnsi="Times New Roman" w:cs="Times New Roman"/>
          <w:i/>
          <w:iCs/>
          <w:sz w:val="28"/>
          <w:szCs w:val="28"/>
        </w:rPr>
        <w:t xml:space="preserve"> </w:t>
      </w:r>
      <w:r>
        <w:rPr>
          <w:rFonts w:ascii="Symbol" w:hAnsi="Symbol" w:cs="Symbol"/>
          <w:sz w:val="28"/>
          <w:szCs w:val="28"/>
        </w:rPr>
        <w:t></w:t>
      </w:r>
      <w:r>
        <w:rPr>
          <w:rFonts w:ascii="Symbol" w:hAnsi="Symbol" w:cs="Symbol"/>
          <w:sz w:val="28"/>
          <w:szCs w:val="28"/>
        </w:rPr>
        <w:t></w:t>
      </w:r>
      <w:proofErr w:type="spellStart"/>
      <w:proofErr w:type="gramStart"/>
      <w:r>
        <w:rPr>
          <w:rFonts w:ascii="Times New Roman" w:hAnsi="Times New Roman" w:cs="Times New Roman"/>
          <w:i/>
          <w:iCs/>
          <w:sz w:val="28"/>
          <w:szCs w:val="28"/>
        </w:rPr>
        <w:t>c</w:t>
      </w:r>
      <w:r>
        <w:rPr>
          <w:rFonts w:ascii="Times New Roman" w:hAnsi="Times New Roman" w:cs="Times New Roman"/>
          <w:i/>
          <w:iCs/>
          <w:sz w:val="24"/>
          <w:szCs w:val="24"/>
        </w:rPr>
        <w:t>p</w:t>
      </w:r>
      <w:r>
        <w:rPr>
          <w:rFonts w:ascii="Times New Roman" w:hAnsi="Times New Roman" w:cs="Times New Roman"/>
          <w:i/>
          <w:iCs/>
          <w:sz w:val="28"/>
          <w:szCs w:val="28"/>
        </w:rPr>
        <w:t>dT</w:t>
      </w:r>
      <w:proofErr w:type="spellEnd"/>
      <w:r>
        <w:rPr>
          <w:rFonts w:ascii="Times New Roman" w:hAnsi="Times New Roman" w:cs="Times New Roman"/>
          <w:i/>
          <w:iCs/>
          <w:sz w:val="28"/>
          <w:szCs w:val="28"/>
        </w:rPr>
        <w:t xml:space="preserve"> </w:t>
      </w:r>
      <w:r>
        <w:rPr>
          <w:rFonts w:ascii="Times New Roman" w:hAnsi="Times New Roman" w:cs="Times New Roman"/>
          <w:sz w:val="28"/>
          <w:szCs w:val="28"/>
        </w:rPr>
        <w:t>.</w:t>
      </w:r>
      <w:proofErr w:type="gramEnd"/>
    </w:p>
    <w:p w:rsidR="00CE626B" w:rsidRDefault="009B3725" w:rsidP="005B64AD">
      <w:pPr>
        <w:spacing w:after="0" w:line="240" w:lineRule="auto"/>
        <w:ind w:firstLine="709"/>
        <w:jc w:val="both"/>
        <w:rPr>
          <w:rFonts w:ascii="Times New Roman" w:hAnsi="Times New Roman" w:cs="Times New Roman"/>
          <w:sz w:val="28"/>
          <w:szCs w:val="28"/>
        </w:rPr>
      </w:pPr>
      <w:r w:rsidRPr="009B3725">
        <w:rPr>
          <w:rFonts w:ascii="Times New Roman" w:hAnsi="Times New Roman" w:cs="Times New Roman"/>
          <w:sz w:val="28"/>
          <w:szCs w:val="28"/>
        </w:rPr>
        <w:lastRenderedPageBreak/>
        <w:t>Энтальпия (</w:t>
      </w:r>
      <w:proofErr w:type="spellStart"/>
      <w:r w:rsidRPr="009B3725">
        <w:rPr>
          <w:rFonts w:ascii="Times New Roman" w:hAnsi="Times New Roman" w:cs="Times New Roman"/>
          <w:sz w:val="28"/>
          <w:szCs w:val="28"/>
        </w:rPr>
        <w:t>анықтама</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бойынша</w:t>
      </w:r>
      <w:proofErr w:type="spellEnd"/>
      <w:r w:rsidRPr="009B3725">
        <w:rPr>
          <w:rFonts w:ascii="Times New Roman" w:hAnsi="Times New Roman" w:cs="Times New Roman"/>
          <w:sz w:val="28"/>
          <w:szCs w:val="28"/>
        </w:rPr>
        <w:t xml:space="preserve">) </w:t>
      </w:r>
      <w:r>
        <w:rPr>
          <w:rFonts w:ascii="Times New Roman" w:hAnsi="Times New Roman" w:cs="Times New Roman"/>
          <w:sz w:val="28"/>
          <w:szCs w:val="28"/>
          <w:lang w:val="kk-KZ"/>
        </w:rPr>
        <w:t>күй</w:t>
      </w:r>
      <w:r w:rsidRPr="009B3725">
        <w:rPr>
          <w:rFonts w:ascii="Times New Roman" w:hAnsi="Times New Roman" w:cs="Times New Roman"/>
          <w:sz w:val="28"/>
          <w:szCs w:val="28"/>
        </w:rPr>
        <w:t xml:space="preserve"> функция </w:t>
      </w:r>
      <w:proofErr w:type="spellStart"/>
      <w:r w:rsidRPr="009B3725">
        <w:rPr>
          <w:rFonts w:ascii="Times New Roman" w:hAnsi="Times New Roman" w:cs="Times New Roman"/>
          <w:sz w:val="28"/>
          <w:szCs w:val="28"/>
        </w:rPr>
        <w:t>болып</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табылады</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өйткені</w:t>
      </w:r>
      <w:proofErr w:type="spellEnd"/>
      <w:r w:rsidRPr="009B3725">
        <w:rPr>
          <w:rFonts w:ascii="Times New Roman" w:hAnsi="Times New Roman" w:cs="Times New Roman"/>
          <w:sz w:val="28"/>
          <w:szCs w:val="28"/>
        </w:rPr>
        <w:t xml:space="preserve"> U, </w:t>
      </w:r>
      <w:r>
        <w:rPr>
          <w:rFonts w:ascii="Times New Roman" w:hAnsi="Times New Roman" w:cs="Times New Roman"/>
          <w:sz w:val="28"/>
          <w:szCs w:val="28"/>
          <w:lang w:val="kk-KZ"/>
        </w:rPr>
        <w:t>р</w:t>
      </w:r>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және</w:t>
      </w:r>
      <w:proofErr w:type="spellEnd"/>
      <w:r w:rsidRPr="009B3725">
        <w:rPr>
          <w:rFonts w:ascii="Times New Roman" w:hAnsi="Times New Roman" w:cs="Times New Roman"/>
          <w:sz w:val="28"/>
          <w:szCs w:val="28"/>
        </w:rPr>
        <w:t xml:space="preserve"> V </w:t>
      </w:r>
      <w:proofErr w:type="spellStart"/>
      <w:r w:rsidRPr="009B3725">
        <w:rPr>
          <w:rFonts w:ascii="Times New Roman" w:hAnsi="Times New Roman" w:cs="Times New Roman"/>
          <w:sz w:val="28"/>
          <w:szCs w:val="28"/>
        </w:rPr>
        <w:t>шамалары</w:t>
      </w:r>
      <w:proofErr w:type="spellEnd"/>
      <w:r w:rsidRPr="009B3725">
        <w:rPr>
          <w:rFonts w:ascii="Times New Roman" w:hAnsi="Times New Roman" w:cs="Times New Roman"/>
          <w:sz w:val="28"/>
          <w:szCs w:val="28"/>
        </w:rPr>
        <w:t xml:space="preserve"> </w:t>
      </w:r>
      <w:r>
        <w:rPr>
          <w:rFonts w:ascii="Times New Roman" w:hAnsi="Times New Roman" w:cs="Times New Roman"/>
          <w:sz w:val="28"/>
          <w:szCs w:val="28"/>
          <w:lang w:val="kk-KZ"/>
        </w:rPr>
        <w:t>күй</w:t>
      </w:r>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функциялар</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болып</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табылады</w:t>
      </w:r>
      <w:proofErr w:type="spellEnd"/>
      <w:r w:rsidRPr="009B3725">
        <w:rPr>
          <w:rFonts w:ascii="Times New Roman" w:hAnsi="Times New Roman" w:cs="Times New Roman"/>
          <w:sz w:val="28"/>
          <w:szCs w:val="28"/>
        </w:rPr>
        <w:t>.</w:t>
      </w:r>
    </w:p>
    <w:p w:rsidR="009B3725" w:rsidRDefault="009B3725" w:rsidP="005B64AD">
      <w:pPr>
        <w:spacing w:after="0" w:line="240" w:lineRule="auto"/>
        <w:ind w:firstLine="709"/>
        <w:jc w:val="both"/>
        <w:rPr>
          <w:rFonts w:ascii="Times New Roman" w:hAnsi="Times New Roman" w:cs="Times New Roman"/>
          <w:sz w:val="28"/>
          <w:szCs w:val="28"/>
        </w:rPr>
      </w:pPr>
      <w:r w:rsidRPr="009B3725">
        <w:rPr>
          <w:rFonts w:ascii="Times New Roman" w:hAnsi="Times New Roman" w:cs="Times New Roman"/>
          <w:sz w:val="28"/>
          <w:szCs w:val="28"/>
        </w:rPr>
        <w:t xml:space="preserve">Энтальпия, </w:t>
      </w:r>
      <w:proofErr w:type="spellStart"/>
      <w:r w:rsidRPr="009B3725">
        <w:rPr>
          <w:rFonts w:ascii="Times New Roman" w:hAnsi="Times New Roman" w:cs="Times New Roman"/>
          <w:sz w:val="28"/>
          <w:szCs w:val="28"/>
        </w:rPr>
        <w:t>ішкі</w:t>
      </w:r>
      <w:proofErr w:type="spellEnd"/>
      <w:r w:rsidRPr="009B3725">
        <w:rPr>
          <w:rFonts w:ascii="Times New Roman" w:hAnsi="Times New Roman" w:cs="Times New Roman"/>
          <w:sz w:val="28"/>
          <w:szCs w:val="28"/>
        </w:rPr>
        <w:t xml:space="preserve"> энергия </w:t>
      </w:r>
      <w:proofErr w:type="spellStart"/>
      <w:r w:rsidRPr="009B3725">
        <w:rPr>
          <w:rFonts w:ascii="Times New Roman" w:hAnsi="Times New Roman" w:cs="Times New Roman"/>
          <w:sz w:val="28"/>
          <w:szCs w:val="28"/>
        </w:rPr>
        <w:t>сияқты</w:t>
      </w:r>
      <w:proofErr w:type="spellEnd"/>
      <w:r w:rsidRPr="009B3725">
        <w:rPr>
          <w:rFonts w:ascii="Times New Roman" w:hAnsi="Times New Roman" w:cs="Times New Roman"/>
          <w:sz w:val="28"/>
          <w:szCs w:val="28"/>
        </w:rPr>
        <w:t xml:space="preserve">, </w:t>
      </w:r>
      <w:r>
        <w:rPr>
          <w:rFonts w:ascii="Times New Roman" w:hAnsi="Times New Roman" w:cs="Times New Roman"/>
          <w:sz w:val="28"/>
          <w:szCs w:val="28"/>
          <w:lang w:val="kk-KZ"/>
        </w:rPr>
        <w:t xml:space="preserve">экстенсивті </w:t>
      </w:r>
      <w:proofErr w:type="spellStart"/>
      <w:r w:rsidRPr="009B3725">
        <w:rPr>
          <w:rFonts w:ascii="Times New Roman" w:hAnsi="Times New Roman" w:cs="Times New Roman"/>
          <w:sz w:val="28"/>
          <w:szCs w:val="28"/>
        </w:rPr>
        <w:t>шама</w:t>
      </w:r>
      <w:proofErr w:type="spellEnd"/>
      <w:r w:rsidRPr="009B3725">
        <w:rPr>
          <w:rFonts w:ascii="Times New Roman" w:hAnsi="Times New Roman" w:cs="Times New Roman"/>
          <w:sz w:val="28"/>
          <w:szCs w:val="28"/>
        </w:rPr>
        <w:t>.</w:t>
      </w:r>
    </w:p>
    <w:p w:rsidR="009B3725" w:rsidRDefault="009B3725" w:rsidP="005B64AD">
      <w:pPr>
        <w:spacing w:after="0" w:line="240" w:lineRule="auto"/>
        <w:ind w:firstLine="709"/>
        <w:jc w:val="both"/>
        <w:rPr>
          <w:rFonts w:ascii="Times New Roman" w:hAnsi="Times New Roman" w:cs="Times New Roman"/>
          <w:sz w:val="28"/>
          <w:szCs w:val="28"/>
        </w:rPr>
      </w:pPr>
      <w:proofErr w:type="spellStart"/>
      <w:r w:rsidRPr="009B3725">
        <w:rPr>
          <w:rFonts w:ascii="Times New Roman" w:hAnsi="Times New Roman" w:cs="Times New Roman"/>
          <w:sz w:val="28"/>
          <w:szCs w:val="28"/>
        </w:rPr>
        <w:t>Нақты</w:t>
      </w:r>
      <w:proofErr w:type="spellEnd"/>
      <w:r>
        <w:rPr>
          <w:rFonts w:ascii="Times New Roman" w:hAnsi="Times New Roman" w:cs="Times New Roman"/>
          <w:sz w:val="28"/>
          <w:szCs w:val="28"/>
        </w:rPr>
        <w:t xml:space="preserve"> энтальпия </w:t>
      </w:r>
      <w:proofErr w:type="spellStart"/>
      <w:r>
        <w:rPr>
          <w:rFonts w:ascii="Times New Roman" w:hAnsi="Times New Roman" w:cs="Times New Roman"/>
          <w:sz w:val="28"/>
          <w:szCs w:val="28"/>
        </w:rPr>
        <w:t>үшін</w:t>
      </w:r>
      <w:proofErr w:type="spellEnd"/>
      <w:r>
        <w:rPr>
          <w:rFonts w:ascii="Times New Roman" w:hAnsi="Times New Roman" w:cs="Times New Roman"/>
          <w:sz w:val="28"/>
          <w:szCs w:val="28"/>
        </w:rPr>
        <w:t xml:space="preserve"> </w:t>
      </w:r>
    </w:p>
    <w:p w:rsidR="009B3725" w:rsidRDefault="009B3725" w:rsidP="005B64AD">
      <w:pPr>
        <w:spacing w:after="0" w:line="240" w:lineRule="auto"/>
        <w:ind w:firstLine="709"/>
        <w:jc w:val="center"/>
      </w:pPr>
      <w:r w:rsidRPr="00331E95">
        <w:rPr>
          <w:position w:val="-10"/>
        </w:rPr>
        <w:object w:dxaOrig="10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4pt;height:16.15pt" o:ole="" fillcolor="window">
            <v:imagedata r:id="rId7" o:title=""/>
          </v:shape>
          <o:OLEObject Type="Embed" ProgID="Equation.3" ShapeID="_x0000_i1025" DrawAspect="Content" ObjectID="_1693826149" r:id="rId8"/>
        </w:object>
      </w:r>
    </w:p>
    <w:p w:rsidR="009B3725" w:rsidRDefault="009B3725" w:rsidP="005B64AD">
      <w:pPr>
        <w:spacing w:after="0" w:line="240" w:lineRule="auto"/>
        <w:ind w:firstLine="709"/>
        <w:jc w:val="both"/>
        <w:rPr>
          <w:rFonts w:ascii="Times New Roman" w:hAnsi="Times New Roman" w:cs="Times New Roman"/>
          <w:sz w:val="28"/>
          <w:szCs w:val="28"/>
        </w:rPr>
      </w:pPr>
      <w:r w:rsidRPr="009B3725">
        <w:rPr>
          <w:rFonts w:ascii="Times New Roman" w:hAnsi="Times New Roman" w:cs="Times New Roman"/>
          <w:sz w:val="28"/>
          <w:szCs w:val="28"/>
        </w:rPr>
        <w:t xml:space="preserve">Энтальпия </w:t>
      </w:r>
      <w:proofErr w:type="spellStart"/>
      <w:r w:rsidRPr="009B3725">
        <w:rPr>
          <w:rFonts w:ascii="Times New Roman" w:hAnsi="Times New Roman" w:cs="Times New Roman"/>
          <w:sz w:val="28"/>
          <w:szCs w:val="28"/>
        </w:rPr>
        <w:t>жылу</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жұмыс</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және</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ішкі</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энергиямен</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бірдей</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мөлшерде</w:t>
      </w:r>
      <w:proofErr w:type="spellEnd"/>
      <w:r w:rsidRPr="009B3725">
        <w:rPr>
          <w:rFonts w:ascii="Times New Roman" w:hAnsi="Times New Roman" w:cs="Times New Roman"/>
          <w:sz w:val="28"/>
          <w:szCs w:val="28"/>
        </w:rPr>
        <w:t xml:space="preserve"> </w:t>
      </w:r>
      <w:proofErr w:type="spellStart"/>
      <w:r w:rsidRPr="009B3725">
        <w:rPr>
          <w:rFonts w:ascii="Times New Roman" w:hAnsi="Times New Roman" w:cs="Times New Roman"/>
          <w:sz w:val="28"/>
          <w:szCs w:val="28"/>
        </w:rPr>
        <w:t>өлшенеді</w:t>
      </w:r>
      <w:proofErr w:type="spellEnd"/>
      <w:r w:rsidRPr="009B3725">
        <w:rPr>
          <w:rFonts w:ascii="Times New Roman" w:hAnsi="Times New Roman" w:cs="Times New Roman"/>
          <w:sz w:val="28"/>
          <w:szCs w:val="28"/>
        </w:rPr>
        <w:t>.</w:t>
      </w:r>
    </w:p>
    <w:p w:rsidR="005B64AD" w:rsidRDefault="005B64AD" w:rsidP="005B64AD">
      <w:pPr>
        <w:spacing w:after="0" w:line="240" w:lineRule="auto"/>
        <w:ind w:firstLine="709"/>
        <w:jc w:val="both"/>
        <w:rPr>
          <w:rFonts w:ascii="Times New Roman" w:hAnsi="Times New Roman" w:cs="Times New Roman"/>
          <w:sz w:val="28"/>
          <w:szCs w:val="28"/>
          <w:lang w:val="kk-KZ"/>
        </w:rPr>
      </w:pPr>
      <w:proofErr w:type="spellStart"/>
      <w:r w:rsidRPr="005B64AD">
        <w:rPr>
          <w:rFonts w:ascii="Times New Roman" w:hAnsi="Times New Roman" w:cs="Times New Roman"/>
          <w:sz w:val="28"/>
          <w:szCs w:val="28"/>
        </w:rPr>
        <w:t>Ішкі</w:t>
      </w:r>
      <w:proofErr w:type="spellEnd"/>
      <w:r w:rsidRPr="005B64AD">
        <w:rPr>
          <w:rFonts w:ascii="Times New Roman" w:hAnsi="Times New Roman" w:cs="Times New Roman"/>
          <w:sz w:val="28"/>
          <w:szCs w:val="28"/>
        </w:rPr>
        <w:t xml:space="preserve"> </w:t>
      </w:r>
      <w:proofErr w:type="spellStart"/>
      <w:r w:rsidRPr="005B64AD">
        <w:rPr>
          <w:rFonts w:ascii="Times New Roman" w:hAnsi="Times New Roman" w:cs="Times New Roman"/>
          <w:sz w:val="28"/>
          <w:szCs w:val="28"/>
        </w:rPr>
        <w:t>энергияны</w:t>
      </w:r>
      <w:proofErr w:type="spellEnd"/>
      <w:r>
        <w:rPr>
          <w:rFonts w:ascii="Times New Roman" w:hAnsi="Times New Roman" w:cs="Times New Roman"/>
          <w:sz w:val="28"/>
          <w:szCs w:val="28"/>
        </w:rPr>
        <w:t xml:space="preserve"> энтальпия </w:t>
      </w:r>
      <w:proofErr w:type="spellStart"/>
      <w:r>
        <w:rPr>
          <w:rFonts w:ascii="Times New Roman" w:hAnsi="Times New Roman" w:cs="Times New Roman"/>
          <w:sz w:val="28"/>
          <w:szCs w:val="28"/>
        </w:rPr>
        <w:t>арқылы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білдіріп</w:t>
      </w:r>
      <w:proofErr w:type="spellEnd"/>
      <w:r>
        <w:rPr>
          <w:rFonts w:ascii="Times New Roman" w:hAnsi="Times New Roman" w:cs="Times New Roman"/>
          <w:sz w:val="28"/>
          <w:szCs w:val="28"/>
        </w:rPr>
        <w:t>, (</w:t>
      </w:r>
      <w:r w:rsidRPr="005B64AD">
        <w:rPr>
          <w:rFonts w:ascii="Times New Roman" w:hAnsi="Times New Roman" w:cs="Times New Roman"/>
          <w:sz w:val="28"/>
          <w:szCs w:val="28"/>
          <w:lang w:val="en-US"/>
        </w:rPr>
        <w:object w:dxaOrig="1400" w:dyaOrig="320">
          <v:shape id="_x0000_i1029" type="#_x0000_t75" style="width:69.7pt;height:16.15pt" o:ole="" fillcolor="window">
            <v:imagedata r:id="rId9" o:title=""/>
          </v:shape>
          <o:OLEObject Type="Embed" ProgID="Equation.3" ShapeID="_x0000_i1029" DrawAspect="Content" ObjectID="_1693826150" r:id="rId10"/>
        </w:object>
      </w:r>
      <w:r w:rsidRPr="005B64AD">
        <w:rPr>
          <w:rFonts w:ascii="Times New Roman" w:hAnsi="Times New Roman" w:cs="Times New Roman"/>
          <w:sz w:val="28"/>
          <w:szCs w:val="28"/>
        </w:rPr>
        <w:tab/>
      </w:r>
      <w:r>
        <w:rPr>
          <w:rFonts w:ascii="Times New Roman" w:hAnsi="Times New Roman" w:cs="Times New Roman"/>
          <w:sz w:val="28"/>
          <w:szCs w:val="28"/>
          <w:lang w:val="kk-KZ"/>
        </w:rPr>
        <w:t xml:space="preserve"> </w:t>
      </w:r>
      <w:r w:rsidRPr="005B64AD">
        <w:rPr>
          <w:rFonts w:ascii="Times New Roman" w:hAnsi="Times New Roman" w:cs="Times New Roman"/>
          <w:sz w:val="28"/>
          <w:szCs w:val="28"/>
          <w:lang w:val="kk-KZ"/>
        </w:rPr>
        <w:t>термодинамиканың алғашқы бастауы</w:t>
      </w:r>
      <w:r w:rsidRPr="005B64AD">
        <w:rPr>
          <w:rFonts w:ascii="Times New Roman" w:hAnsi="Times New Roman" w:cs="Times New Roman"/>
          <w:sz w:val="28"/>
          <w:szCs w:val="28"/>
          <w:lang w:val="kk-KZ"/>
        </w:rPr>
        <w:t>) алмастыра отырып, термодинамиканың алғашқы басталуы үшін тағы бір өрнек аламыз:</w:t>
      </w:r>
    </w:p>
    <w:p w:rsidR="005B64AD" w:rsidRDefault="005B64AD" w:rsidP="005B64AD">
      <w:pPr>
        <w:spacing w:after="0" w:line="240" w:lineRule="auto"/>
        <w:ind w:firstLine="709"/>
        <w:jc w:val="center"/>
        <w:rPr>
          <w:rFonts w:ascii="Times New Roman" w:hAnsi="Times New Roman" w:cs="Times New Roman"/>
          <w:sz w:val="28"/>
          <w:szCs w:val="28"/>
        </w:rPr>
      </w:pPr>
      <w:r w:rsidRPr="005B64AD">
        <w:rPr>
          <w:rFonts w:ascii="Times New Roman" w:hAnsi="Times New Roman" w:cs="Times New Roman"/>
          <w:sz w:val="28"/>
          <w:szCs w:val="28"/>
          <w:lang w:val="en-US"/>
        </w:rPr>
        <w:object w:dxaOrig="1359" w:dyaOrig="320">
          <v:shape id="_x0000_i1031" type="#_x0000_t75" style="width:68.55pt;height:16.15pt" o:ole="" fillcolor="window">
            <v:imagedata r:id="rId11" o:title=""/>
          </v:shape>
          <o:OLEObject Type="Embed" ProgID="Equation.3" ShapeID="_x0000_i1031" DrawAspect="Content" ObjectID="_1693826151" r:id="rId12"/>
        </w:object>
      </w:r>
      <w:r w:rsidRPr="005B64AD">
        <w:rPr>
          <w:rFonts w:ascii="Times New Roman" w:hAnsi="Times New Roman" w:cs="Times New Roman"/>
          <w:sz w:val="28"/>
          <w:szCs w:val="28"/>
        </w:rPr>
        <w:t>,</w:t>
      </w:r>
    </w:p>
    <w:p w:rsidR="005B64AD" w:rsidRDefault="005B64AD" w:rsidP="005B64AD">
      <w:pPr>
        <w:spacing w:after="0" w:line="240" w:lineRule="auto"/>
        <w:ind w:firstLine="709"/>
        <w:jc w:val="both"/>
        <w:rPr>
          <w:rFonts w:ascii="Times New Roman" w:hAnsi="Times New Roman" w:cs="Times New Roman"/>
          <w:sz w:val="28"/>
          <w:szCs w:val="28"/>
          <w:lang w:val="kk-KZ"/>
        </w:rPr>
      </w:pPr>
      <w:r w:rsidRPr="005B64AD">
        <w:rPr>
          <w:rFonts w:ascii="Times New Roman" w:hAnsi="Times New Roman" w:cs="Times New Roman"/>
          <w:sz w:val="28"/>
          <w:szCs w:val="28"/>
          <w:lang w:val="kk-KZ"/>
        </w:rPr>
        <w:t xml:space="preserve">термодинамиканың бірінші бастамасының екінші негізгі формасы деп аталады, ал </w:t>
      </w:r>
      <w:r w:rsidRPr="005B64AD">
        <w:rPr>
          <w:rFonts w:ascii="Times New Roman" w:eastAsia="Times New Roman" w:hAnsi="Times New Roman" w:cs="Times New Roman"/>
          <w:color w:val="000000"/>
          <w:position w:val="-12"/>
          <w:sz w:val="24"/>
          <w:szCs w:val="24"/>
          <w:lang w:val="en-US" w:eastAsia="ru-RU"/>
        </w:rPr>
        <w:object w:dxaOrig="1100" w:dyaOrig="360">
          <v:shape id="_x0000_i1045" type="#_x0000_t75" style="width:54.7pt;height:18.45pt" o:ole="" fillcolor="window">
            <v:imagedata r:id="rId13" o:title=""/>
          </v:shape>
          <o:OLEObject Type="Embed" ProgID="Equation.3" ShapeID="_x0000_i1045" DrawAspect="Content" ObjectID="_1693826152" r:id="rId14"/>
        </w:object>
      </w:r>
      <w:r>
        <w:rPr>
          <w:rFonts w:ascii="Times New Roman" w:eastAsia="Times New Roman" w:hAnsi="Times New Roman" w:cs="Times New Roman"/>
          <w:color w:val="000000"/>
          <w:sz w:val="24"/>
          <w:szCs w:val="24"/>
          <w:lang w:val="kk-KZ" w:eastAsia="ru-RU"/>
        </w:rPr>
        <w:t xml:space="preserve"> </w:t>
      </w:r>
      <w:r>
        <w:rPr>
          <w:rFonts w:ascii="Times New Roman" w:hAnsi="Times New Roman" w:cs="Times New Roman"/>
          <w:sz w:val="28"/>
          <w:szCs w:val="28"/>
          <w:lang w:val="kk-KZ"/>
        </w:rPr>
        <w:t>өрнегі</w:t>
      </w:r>
      <w:r w:rsidRPr="005B64AD">
        <w:rPr>
          <w:rFonts w:ascii="Times New Roman" w:hAnsi="Times New Roman" w:cs="Times New Roman"/>
          <w:sz w:val="28"/>
          <w:szCs w:val="28"/>
          <w:lang w:val="kk-KZ"/>
        </w:rPr>
        <w:t xml:space="preserve"> </w:t>
      </w:r>
      <w:r>
        <w:rPr>
          <w:rFonts w:ascii="Times New Roman" w:hAnsi="Times New Roman" w:cs="Times New Roman"/>
          <w:sz w:val="28"/>
          <w:szCs w:val="28"/>
          <w:lang w:val="kk-KZ"/>
        </w:rPr>
        <w:t>иелік</w:t>
      </w:r>
      <w:r w:rsidRPr="005B64AD">
        <w:rPr>
          <w:rFonts w:ascii="Times New Roman" w:hAnsi="Times New Roman" w:cs="Times New Roman"/>
          <w:sz w:val="28"/>
          <w:szCs w:val="28"/>
          <w:lang w:val="kk-KZ"/>
        </w:rPr>
        <w:t xml:space="preserve"> жұмыс деп аталады.</w:t>
      </w:r>
    </w:p>
    <w:p w:rsidR="005B64AD" w:rsidRDefault="005B64AD" w:rsidP="005B64AD">
      <w:pPr>
        <w:spacing w:after="0" w:line="240" w:lineRule="auto"/>
        <w:ind w:firstLine="709"/>
        <w:jc w:val="both"/>
        <w:rPr>
          <w:rFonts w:ascii="Times New Roman" w:eastAsia="Times New Roman" w:hAnsi="Times New Roman" w:cs="Times New Roman"/>
          <w:color w:val="000000"/>
          <w:sz w:val="24"/>
          <w:szCs w:val="24"/>
          <w:lang w:val="kk-KZ" w:eastAsia="ru-RU"/>
        </w:rPr>
      </w:pPr>
      <w:r w:rsidRPr="005B64AD">
        <w:rPr>
          <w:rFonts w:ascii="Times New Roman" w:hAnsi="Times New Roman" w:cs="Times New Roman"/>
          <w:sz w:val="28"/>
          <w:szCs w:val="28"/>
          <w:lang w:val="kk-KZ"/>
        </w:rPr>
        <w:t>Демек, тұрақты қысым кезінде</w:t>
      </w:r>
      <w:r>
        <w:rPr>
          <w:rFonts w:ascii="Times New Roman" w:hAnsi="Times New Roman" w:cs="Times New Roman"/>
          <w:sz w:val="28"/>
          <w:szCs w:val="28"/>
          <w:lang w:val="kk-KZ"/>
        </w:rPr>
        <w:t xml:space="preserve"> </w:t>
      </w:r>
      <w:r w:rsidRPr="005B64AD">
        <w:rPr>
          <w:rFonts w:ascii="Times New Roman" w:hAnsi="Times New Roman" w:cs="Times New Roman"/>
          <w:sz w:val="28"/>
          <w:szCs w:val="28"/>
          <w:lang w:val="kk-KZ"/>
        </w:rPr>
        <w:t>(dр = 0)</w:t>
      </w:r>
      <w:r>
        <w:rPr>
          <w:rFonts w:ascii="Times New Roman" w:hAnsi="Times New Roman" w:cs="Times New Roman"/>
          <w:sz w:val="28"/>
          <w:szCs w:val="28"/>
          <w:lang w:val="kk-KZ"/>
        </w:rPr>
        <w:t xml:space="preserve"> </w:t>
      </w:r>
      <w:r w:rsidRPr="005B64AD">
        <w:rPr>
          <w:rFonts w:ascii="Times New Roman" w:eastAsia="Times New Roman" w:hAnsi="Times New Roman" w:cs="Times New Roman"/>
          <w:i/>
          <w:color w:val="000000"/>
          <w:sz w:val="24"/>
          <w:szCs w:val="24"/>
          <w:lang w:val="kk-KZ" w:eastAsia="ru-RU"/>
        </w:rPr>
        <w:t xml:space="preserve"> </w:t>
      </w:r>
      <w:r w:rsidRPr="005B64AD">
        <w:rPr>
          <w:rFonts w:ascii="Times New Roman" w:eastAsia="Times New Roman" w:hAnsi="Times New Roman" w:cs="Times New Roman"/>
          <w:i/>
          <w:color w:val="000000"/>
          <w:sz w:val="24"/>
          <w:szCs w:val="24"/>
          <w:lang w:eastAsia="ru-RU"/>
        </w:rPr>
        <w:t>δ</w:t>
      </w:r>
      <w:r w:rsidRPr="005B64AD">
        <w:rPr>
          <w:rFonts w:ascii="Times New Roman" w:eastAsia="Times New Roman" w:hAnsi="Times New Roman" w:cs="Times New Roman"/>
          <w:i/>
          <w:color w:val="000000"/>
          <w:sz w:val="24"/>
          <w:szCs w:val="24"/>
          <w:lang w:val="kk-KZ" w:eastAsia="ru-RU"/>
        </w:rPr>
        <w:t>q</w:t>
      </w:r>
      <w:r w:rsidRPr="005B64AD">
        <w:rPr>
          <w:rFonts w:ascii="Times New Roman" w:eastAsia="Times New Roman" w:hAnsi="Times New Roman" w:cs="Times New Roman"/>
          <w:i/>
          <w:color w:val="000000"/>
          <w:sz w:val="24"/>
          <w:szCs w:val="24"/>
          <w:vertAlign w:val="subscript"/>
          <w:lang w:val="kk-KZ" w:eastAsia="ru-RU"/>
        </w:rPr>
        <w:t>р</w:t>
      </w:r>
      <w:r w:rsidRPr="005B64AD">
        <w:rPr>
          <w:rFonts w:ascii="Times New Roman" w:eastAsia="Times New Roman" w:hAnsi="Times New Roman" w:cs="Times New Roman"/>
          <w:color w:val="000000"/>
          <w:sz w:val="24"/>
          <w:szCs w:val="24"/>
          <w:lang w:val="kk-KZ" w:eastAsia="ru-RU"/>
        </w:rPr>
        <w:t xml:space="preserve"> = </w:t>
      </w:r>
      <w:r w:rsidRPr="005B64AD">
        <w:rPr>
          <w:rFonts w:ascii="Times New Roman" w:eastAsia="Times New Roman" w:hAnsi="Times New Roman" w:cs="Times New Roman"/>
          <w:i/>
          <w:color w:val="000000"/>
          <w:sz w:val="24"/>
          <w:szCs w:val="24"/>
          <w:lang w:val="kk-KZ" w:eastAsia="ru-RU"/>
        </w:rPr>
        <w:t>dh</w:t>
      </w:r>
      <w:r w:rsidRPr="005B64AD">
        <w:rPr>
          <w:rFonts w:ascii="Times New Roman" w:eastAsia="Times New Roman" w:hAnsi="Times New Roman" w:cs="Times New Roman"/>
          <w:color w:val="000000"/>
          <w:sz w:val="24"/>
          <w:szCs w:val="24"/>
          <w:lang w:val="kk-KZ" w:eastAsia="ru-RU"/>
        </w:rPr>
        <w:t>.</w:t>
      </w:r>
    </w:p>
    <w:p w:rsidR="005B64AD" w:rsidRDefault="005B64AD" w:rsidP="005B64AD">
      <w:pPr>
        <w:spacing w:after="0" w:line="240" w:lineRule="auto"/>
        <w:ind w:firstLine="709"/>
        <w:jc w:val="center"/>
        <w:rPr>
          <w:rFonts w:ascii="Times New Roman" w:eastAsia="Times New Roman" w:hAnsi="Times New Roman" w:cs="Times New Roman"/>
          <w:color w:val="000000"/>
          <w:sz w:val="24"/>
          <w:szCs w:val="24"/>
          <w:lang w:eastAsia="ru-RU"/>
        </w:rPr>
      </w:pPr>
      <w:r w:rsidRPr="005B64AD">
        <w:rPr>
          <w:rFonts w:ascii="Times New Roman" w:eastAsia="Times New Roman" w:hAnsi="Times New Roman" w:cs="Times New Roman"/>
          <w:color w:val="000000"/>
          <w:position w:val="-32"/>
          <w:sz w:val="24"/>
          <w:szCs w:val="24"/>
          <w:lang w:eastAsia="ru-RU"/>
        </w:rPr>
        <w:object w:dxaOrig="1160" w:dyaOrig="720">
          <v:shape id="_x0000_i1046" type="#_x0000_t75" style="width:58.2pt;height:36.3pt" o:ole="" fillcolor="window">
            <v:imagedata r:id="rId15" o:title=""/>
          </v:shape>
          <o:OLEObject Type="Embed" ProgID="Equation.3" ShapeID="_x0000_i1046" DrawAspect="Content" ObjectID="_1693826153" r:id="rId16"/>
        </w:object>
      </w:r>
    </w:p>
    <w:p w:rsidR="005B64AD" w:rsidRDefault="005B64AD" w:rsidP="005B64AD">
      <w:pPr>
        <w:spacing w:after="0" w:line="240" w:lineRule="auto"/>
        <w:ind w:firstLine="709"/>
        <w:jc w:val="center"/>
        <w:rPr>
          <w:rFonts w:ascii="Times New Roman" w:eastAsia="Times New Roman" w:hAnsi="Times New Roman" w:cs="Times New Roman"/>
          <w:color w:val="000000"/>
          <w:sz w:val="24"/>
          <w:szCs w:val="24"/>
          <w:lang w:eastAsia="ru-RU"/>
        </w:rPr>
      </w:pPr>
    </w:p>
    <w:p w:rsidR="004F4CDE" w:rsidRDefault="005B64AD" w:rsidP="004F4CDE">
      <w:pPr>
        <w:spacing w:after="0" w:line="240" w:lineRule="auto"/>
        <w:ind w:firstLine="708"/>
        <w:rPr>
          <w:rFonts w:ascii="Times New Roman" w:hAnsi="Times New Roman" w:cs="Times New Roman"/>
          <w:sz w:val="28"/>
          <w:szCs w:val="28"/>
          <w:lang w:val="kk-KZ"/>
        </w:rPr>
      </w:pPr>
      <w:r w:rsidRPr="005B64AD">
        <w:rPr>
          <w:rFonts w:ascii="Times New Roman" w:hAnsi="Times New Roman" w:cs="Times New Roman"/>
          <w:sz w:val="28"/>
          <w:szCs w:val="28"/>
          <w:lang w:val="kk-KZ"/>
        </w:rPr>
        <w:t>Энтальпия тек температураға байланысты болатын идеалды газ үшін</w:t>
      </w:r>
      <w:r w:rsidR="004F4CD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004F4CDE">
        <w:rPr>
          <w:rFonts w:ascii="Times New Roman" w:hAnsi="Times New Roman" w:cs="Times New Roman"/>
          <w:sz w:val="28"/>
          <w:szCs w:val="28"/>
          <w:lang w:val="kk-KZ"/>
        </w:rPr>
        <w:t xml:space="preserve"> </w:t>
      </w:r>
    </w:p>
    <w:p w:rsidR="005B64AD" w:rsidRPr="004F4CDE" w:rsidRDefault="005B64AD" w:rsidP="004F4CDE">
      <w:pPr>
        <w:spacing w:after="0" w:line="240" w:lineRule="auto"/>
        <w:jc w:val="both"/>
        <w:rPr>
          <w:rFonts w:ascii="Times New Roman" w:eastAsia="Times New Roman" w:hAnsi="Times New Roman" w:cs="Times New Roman"/>
          <w:color w:val="000000"/>
          <w:sz w:val="24"/>
          <w:szCs w:val="24"/>
          <w:lang w:val="kk-KZ" w:eastAsia="ru-RU"/>
        </w:rPr>
      </w:pPr>
      <w:r w:rsidRPr="005B64AD">
        <w:rPr>
          <w:rFonts w:ascii="Times New Roman" w:eastAsia="Times New Roman" w:hAnsi="Times New Roman" w:cs="Times New Roman"/>
          <w:color w:val="000000"/>
          <w:sz w:val="24"/>
          <w:szCs w:val="24"/>
          <w:lang w:eastAsia="ru-RU"/>
        </w:rPr>
        <w:t>(</w:t>
      </w:r>
      <w:r w:rsidRPr="005B64AD">
        <w:rPr>
          <w:rFonts w:ascii="Times New Roman" w:eastAsia="Times New Roman" w:hAnsi="Times New Roman" w:cs="Times New Roman"/>
          <w:color w:val="000000"/>
          <w:position w:val="-10"/>
          <w:sz w:val="24"/>
          <w:szCs w:val="24"/>
          <w:lang w:eastAsia="ru-RU"/>
        </w:rPr>
        <w:object w:dxaOrig="2299" w:dyaOrig="320">
          <v:shape id="_x0000_i1047" type="#_x0000_t75" style="width:115.2pt;height:16.15pt" o:ole="" fillcolor="window">
            <v:imagedata r:id="rId17" o:title=""/>
          </v:shape>
          <o:OLEObject Type="Embed" ProgID="Equation.3" ShapeID="_x0000_i1047" DrawAspect="Content" ObjectID="_1693826154" r:id="rId18"/>
        </w:object>
      </w:r>
      <w:r w:rsidRPr="005B64AD">
        <w:rPr>
          <w:rFonts w:ascii="Times New Roman" w:eastAsia="Times New Roman" w:hAnsi="Times New Roman" w:cs="Times New Roman"/>
          <w:color w:val="000000"/>
          <w:sz w:val="24"/>
          <w:szCs w:val="24"/>
          <w:lang w:eastAsia="ru-RU"/>
        </w:rPr>
        <w:t>)</w:t>
      </w:r>
      <w:r w:rsidR="004F4CDE">
        <w:rPr>
          <w:rFonts w:ascii="Times New Roman" w:eastAsia="Times New Roman" w:hAnsi="Times New Roman" w:cs="Times New Roman"/>
          <w:color w:val="000000"/>
          <w:sz w:val="24"/>
          <w:szCs w:val="24"/>
          <w:lang w:val="kk-KZ" w:eastAsia="ru-RU"/>
        </w:rPr>
        <w:t xml:space="preserve">, келесі өрнек </w:t>
      </w:r>
    </w:p>
    <w:p w:rsidR="004F4CDE" w:rsidRDefault="004F4CDE" w:rsidP="004F4CDE">
      <w:pPr>
        <w:spacing w:after="0" w:line="240" w:lineRule="auto"/>
        <w:jc w:val="center"/>
        <w:rPr>
          <w:rFonts w:ascii="Times New Roman" w:eastAsia="Times New Roman" w:hAnsi="Times New Roman" w:cs="Times New Roman"/>
          <w:color w:val="000000"/>
          <w:sz w:val="24"/>
          <w:szCs w:val="24"/>
          <w:lang w:eastAsia="ru-RU"/>
        </w:rPr>
      </w:pPr>
      <w:r w:rsidRPr="004F4CDE">
        <w:rPr>
          <w:rFonts w:ascii="Times New Roman" w:eastAsia="Times New Roman" w:hAnsi="Times New Roman" w:cs="Times New Roman"/>
          <w:color w:val="000000"/>
          <w:position w:val="-14"/>
          <w:sz w:val="24"/>
          <w:szCs w:val="24"/>
          <w:lang w:eastAsia="ru-RU"/>
        </w:rPr>
        <w:object w:dxaOrig="1040" w:dyaOrig="380">
          <v:shape id="_x0000_i1049" type="#_x0000_t75" style="width:52.4pt;height:19.6pt" o:ole="" fillcolor="window">
            <v:imagedata r:id="rId19" o:title=""/>
          </v:shape>
          <o:OLEObject Type="Embed" ProgID="Equation.3" ShapeID="_x0000_i1049" DrawAspect="Content" ObjectID="_1693826155" r:id="rId20"/>
        </w:object>
      </w:r>
      <w:r w:rsidRPr="004F4CDE">
        <w:rPr>
          <w:rFonts w:ascii="Times New Roman" w:eastAsia="Times New Roman" w:hAnsi="Times New Roman" w:cs="Times New Roman"/>
          <w:color w:val="000000"/>
          <w:sz w:val="24"/>
          <w:szCs w:val="24"/>
          <w:lang w:eastAsia="ru-RU"/>
        </w:rPr>
        <w:t>,</w:t>
      </w:r>
      <w:r w:rsidRPr="004F4CDE">
        <w:rPr>
          <w:rFonts w:ascii="Times New Roman" w:eastAsia="Times New Roman" w:hAnsi="Times New Roman" w:cs="Times New Roman"/>
          <w:color w:val="000000"/>
          <w:sz w:val="24"/>
          <w:szCs w:val="24"/>
          <w:lang w:eastAsia="ru-RU"/>
        </w:rPr>
        <w:tab/>
      </w:r>
    </w:p>
    <w:p w:rsidR="004F4CDE" w:rsidRDefault="004F4CDE" w:rsidP="004F4CDE">
      <w:pPr>
        <w:spacing w:after="0" w:line="240" w:lineRule="auto"/>
        <w:jc w:val="both"/>
        <w:rPr>
          <w:rFonts w:ascii="Times New Roman" w:hAnsi="Times New Roman" w:cs="Times New Roman"/>
          <w:sz w:val="28"/>
          <w:szCs w:val="28"/>
          <w:lang w:val="kk-KZ"/>
        </w:rPr>
      </w:pPr>
      <w:r w:rsidRPr="004F4CDE">
        <w:rPr>
          <w:rFonts w:ascii="Times New Roman" w:hAnsi="Times New Roman" w:cs="Times New Roman"/>
          <w:sz w:val="28"/>
          <w:szCs w:val="28"/>
          <w:lang w:val="kk-KZ"/>
        </w:rPr>
        <w:t>немесе соңғы процесс үшін</w:t>
      </w:r>
    </w:p>
    <w:p w:rsidR="004F4CDE" w:rsidRDefault="004F4CDE" w:rsidP="004F4CDE">
      <w:pPr>
        <w:spacing w:after="0" w:line="240" w:lineRule="auto"/>
        <w:jc w:val="both"/>
        <w:rPr>
          <w:rFonts w:ascii="Times New Roman" w:hAnsi="Times New Roman" w:cs="Times New Roman"/>
          <w:sz w:val="28"/>
          <w:szCs w:val="28"/>
          <w:lang w:val="kk-KZ"/>
        </w:rPr>
      </w:pPr>
    </w:p>
    <w:p w:rsidR="005B64AD" w:rsidRDefault="004F4CDE" w:rsidP="004F4CDE">
      <w:pPr>
        <w:spacing w:after="0" w:line="240" w:lineRule="auto"/>
        <w:ind w:firstLine="709"/>
        <w:jc w:val="center"/>
        <w:rPr>
          <w:rFonts w:ascii="Times New Roman" w:eastAsia="Times New Roman" w:hAnsi="Times New Roman" w:cs="Times New Roman"/>
          <w:color w:val="000000"/>
          <w:sz w:val="24"/>
          <w:szCs w:val="24"/>
          <w:lang w:eastAsia="ru-RU"/>
        </w:rPr>
      </w:pPr>
      <w:r w:rsidRPr="004F4CDE">
        <w:rPr>
          <w:rFonts w:ascii="Times New Roman" w:eastAsia="Times New Roman" w:hAnsi="Times New Roman" w:cs="Times New Roman"/>
          <w:color w:val="000000"/>
          <w:position w:val="-38"/>
          <w:sz w:val="24"/>
          <w:szCs w:val="24"/>
          <w:lang w:eastAsia="ru-RU"/>
        </w:rPr>
        <w:object w:dxaOrig="2820" w:dyaOrig="859">
          <v:shape id="_x0000_i1050" type="#_x0000_t75" style="width:140.55pt;height:43.2pt" o:ole="" fillcolor="window">
            <v:imagedata r:id="rId21" o:title=""/>
          </v:shape>
          <o:OLEObject Type="Embed" ProgID="Equation.3" ShapeID="_x0000_i1050" DrawAspect="Content" ObjectID="_1693826156" r:id="rId22"/>
        </w:object>
      </w:r>
    </w:p>
    <w:p w:rsidR="004F4CDE" w:rsidRDefault="004F4CDE" w:rsidP="004F4CDE">
      <w:pPr>
        <w:spacing w:after="0" w:line="240" w:lineRule="auto"/>
        <w:ind w:firstLine="709"/>
        <w:jc w:val="both"/>
        <w:rPr>
          <w:rFonts w:ascii="Times New Roman" w:hAnsi="Times New Roman" w:cs="Times New Roman"/>
          <w:sz w:val="28"/>
          <w:szCs w:val="28"/>
          <w:lang w:val="kk-KZ"/>
        </w:rPr>
      </w:pPr>
      <w:r w:rsidRPr="004F4CDE">
        <w:rPr>
          <w:rFonts w:ascii="Times New Roman" w:hAnsi="Times New Roman" w:cs="Times New Roman"/>
          <w:sz w:val="28"/>
          <w:szCs w:val="28"/>
          <w:lang w:val="kk-KZ"/>
        </w:rPr>
        <w:t>яғни идеал газдың энтальпиясының өзгеруі процестің соңындағы және басындағы температураның айырмашылығымен орташа изобаралық жылу сыйымдылығының туындысына тең.</w:t>
      </w:r>
    </w:p>
    <w:p w:rsidR="004F4CDE" w:rsidRPr="004F4CDE" w:rsidRDefault="004F4CDE" w:rsidP="004F4CDE">
      <w:pPr>
        <w:spacing w:after="0" w:line="240" w:lineRule="auto"/>
        <w:ind w:firstLine="709"/>
        <w:jc w:val="both"/>
        <w:rPr>
          <w:rFonts w:ascii="Times New Roman" w:hAnsi="Times New Roman" w:cs="Times New Roman"/>
          <w:sz w:val="28"/>
          <w:szCs w:val="28"/>
          <w:lang w:val="kk-KZ"/>
        </w:rPr>
      </w:pPr>
      <w:r w:rsidRPr="004F4CDE">
        <w:rPr>
          <w:rFonts w:ascii="Times New Roman" w:hAnsi="Times New Roman" w:cs="Times New Roman"/>
          <w:sz w:val="28"/>
          <w:szCs w:val="28"/>
          <w:lang w:val="kk-KZ"/>
        </w:rPr>
        <w:t>Майер формуласы деп аталады:</w:t>
      </w:r>
      <w:r w:rsidRPr="004F4CDE">
        <w:rPr>
          <w:rFonts w:ascii="Times New Roman" w:eastAsia="Times New Roman" w:hAnsi="Times New Roman" w:cs="Times New Roman"/>
          <w:color w:val="000000"/>
          <w:sz w:val="24"/>
          <w:szCs w:val="24"/>
          <w:lang w:val="kk-KZ" w:eastAsia="ru-RU"/>
        </w:rPr>
        <w:t xml:space="preserve"> </w:t>
      </w:r>
      <w:r w:rsidRPr="004F4CDE">
        <w:rPr>
          <w:rFonts w:ascii="Times New Roman" w:eastAsia="Times New Roman" w:hAnsi="Times New Roman" w:cs="Times New Roman"/>
          <w:color w:val="000000"/>
          <w:position w:val="-14"/>
          <w:sz w:val="24"/>
          <w:szCs w:val="24"/>
          <w:lang w:eastAsia="ru-RU"/>
        </w:rPr>
        <w:object w:dxaOrig="1200" w:dyaOrig="380">
          <v:shape id="_x0000_i1055" type="#_x0000_t75" style="width:60.5pt;height:19.6pt" o:ole="" fillcolor="window">
            <v:imagedata r:id="rId23" o:title=""/>
          </v:shape>
          <o:OLEObject Type="Embed" ProgID="Equation.3" ShapeID="_x0000_i1055" DrawAspect="Content" ObjectID="_1693826157" r:id="rId24"/>
        </w:object>
      </w:r>
      <w:r>
        <w:rPr>
          <w:rFonts w:ascii="Times New Roman" w:eastAsia="Times New Roman" w:hAnsi="Times New Roman" w:cs="Times New Roman"/>
          <w:color w:val="000000"/>
          <w:sz w:val="24"/>
          <w:szCs w:val="24"/>
          <w:lang w:val="kk-KZ" w:eastAsia="ru-RU"/>
        </w:rPr>
        <w:t xml:space="preserve">  </w:t>
      </w:r>
      <w:r w:rsidRPr="004F4CDE">
        <w:rPr>
          <w:rFonts w:ascii="Times New Roman" w:eastAsia="Times New Roman" w:hAnsi="Times New Roman" w:cs="Times New Roman"/>
          <w:color w:val="000000"/>
          <w:sz w:val="24"/>
          <w:szCs w:val="24"/>
          <w:lang w:val="kk-KZ" w:eastAsia="ru-RU"/>
        </w:rPr>
        <w:t xml:space="preserve">идеал газдың </w:t>
      </w:r>
      <w:r>
        <w:rPr>
          <w:rFonts w:ascii="Times New Roman" w:eastAsia="Times New Roman" w:hAnsi="Times New Roman" w:cs="Times New Roman"/>
          <w:color w:val="000000"/>
          <w:sz w:val="24"/>
          <w:szCs w:val="24"/>
          <w:lang w:val="kk-KZ" w:eastAsia="ru-RU"/>
        </w:rPr>
        <w:t xml:space="preserve">меншікті </w:t>
      </w:r>
      <w:r w:rsidRPr="004F4CDE">
        <w:rPr>
          <w:rFonts w:ascii="Times New Roman" w:eastAsia="Times New Roman" w:hAnsi="Times New Roman" w:cs="Times New Roman"/>
          <w:color w:val="000000"/>
          <w:sz w:val="24"/>
          <w:szCs w:val="24"/>
          <w:lang w:val="kk-KZ" w:eastAsia="ru-RU"/>
        </w:rPr>
        <w:t xml:space="preserve">изобарлық жылу сыйымдылығы оның </w:t>
      </w:r>
      <w:r>
        <w:rPr>
          <w:rFonts w:ascii="Times New Roman" w:eastAsia="Times New Roman" w:hAnsi="Times New Roman" w:cs="Times New Roman"/>
          <w:color w:val="000000"/>
          <w:sz w:val="24"/>
          <w:szCs w:val="24"/>
          <w:lang w:val="kk-KZ" w:eastAsia="ru-RU"/>
        </w:rPr>
        <w:t xml:space="preserve">меншікті </w:t>
      </w:r>
      <w:r w:rsidRPr="004F4CDE">
        <w:rPr>
          <w:rFonts w:ascii="Times New Roman" w:eastAsia="Times New Roman" w:hAnsi="Times New Roman" w:cs="Times New Roman"/>
          <w:color w:val="000000"/>
          <w:sz w:val="24"/>
          <w:szCs w:val="24"/>
          <w:lang w:val="kk-KZ" w:eastAsia="ru-RU"/>
        </w:rPr>
        <w:t>изохорлық жылу сыйымдылығынан газ</w:t>
      </w:r>
      <w:r>
        <w:rPr>
          <w:rFonts w:ascii="Times New Roman" w:eastAsia="Times New Roman" w:hAnsi="Times New Roman" w:cs="Times New Roman"/>
          <w:color w:val="000000"/>
          <w:sz w:val="24"/>
          <w:szCs w:val="24"/>
          <w:lang w:val="kk-KZ" w:eastAsia="ru-RU"/>
        </w:rPr>
        <w:t xml:space="preserve"> тұрақтысының мөлшеріне</w:t>
      </w:r>
      <w:r w:rsidRPr="004F4CDE">
        <w:rPr>
          <w:rFonts w:ascii="Times New Roman" w:eastAsia="Times New Roman" w:hAnsi="Times New Roman" w:cs="Times New Roman"/>
          <w:color w:val="000000"/>
          <w:sz w:val="24"/>
          <w:szCs w:val="24"/>
          <w:lang w:val="kk-KZ" w:eastAsia="ru-RU"/>
        </w:rPr>
        <w:t xml:space="preserve"> үлкен.</w:t>
      </w:r>
    </w:p>
    <w:p w:rsidR="009B3725" w:rsidRPr="005B64AD" w:rsidRDefault="005305F9" w:rsidP="009B3725">
      <w:pPr>
        <w:ind w:firstLine="708"/>
        <w:jc w:val="both"/>
        <w:rPr>
          <w:rFonts w:ascii="Times New Roman" w:hAnsi="Times New Roman" w:cs="Times New Roman"/>
          <w:sz w:val="28"/>
          <w:szCs w:val="28"/>
          <w:lang w:val="kk-KZ"/>
        </w:rPr>
      </w:pPr>
      <w:r w:rsidRPr="005305F9">
        <w:rPr>
          <w:rFonts w:ascii="Times New Roman" w:hAnsi="Times New Roman" w:cs="Times New Roman"/>
          <w:sz w:val="28"/>
          <w:szCs w:val="28"/>
          <w:lang w:val="kk-KZ"/>
        </w:rPr>
        <w:t>Майер теңдеуінің мәні мынада: газды бір градусқа изобарлық қыздыру кезінде изохоралық жылытуға қарағанда газға көбірек жылу беру керек.</w:t>
      </w:r>
      <w:r w:rsidR="00D62A2E" w:rsidRPr="00D62A2E">
        <w:rPr>
          <w:lang w:val="kk-KZ"/>
        </w:rPr>
        <w:t xml:space="preserve"> </w:t>
      </w:r>
      <w:r w:rsidR="00D62A2E" w:rsidRPr="00D62A2E">
        <w:rPr>
          <w:rFonts w:ascii="Times New Roman" w:hAnsi="Times New Roman" w:cs="Times New Roman"/>
          <w:sz w:val="28"/>
          <w:szCs w:val="28"/>
          <w:lang w:val="kk-KZ"/>
        </w:rPr>
        <w:t>Жылу мөлшерінің айырмашылығы изобарлық кеңею кезінде газдың жасаған жұмысына тең болуы керек.</w:t>
      </w:r>
      <w:r w:rsidR="00404176">
        <w:rPr>
          <w:rFonts w:ascii="Times New Roman" w:hAnsi="Times New Roman" w:cs="Times New Roman"/>
          <w:sz w:val="28"/>
          <w:szCs w:val="28"/>
          <w:lang w:val="kk-KZ"/>
        </w:rPr>
        <w:t xml:space="preserve"> </w:t>
      </w:r>
      <w:bookmarkStart w:id="0" w:name="_GoBack"/>
      <w:bookmarkEnd w:id="0"/>
    </w:p>
    <w:sectPr w:rsidR="009B3725" w:rsidRPr="005B64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91A"/>
    <w:rsid w:val="0010363F"/>
    <w:rsid w:val="00404176"/>
    <w:rsid w:val="004D291A"/>
    <w:rsid w:val="004F4CDE"/>
    <w:rsid w:val="005305F9"/>
    <w:rsid w:val="005B64AD"/>
    <w:rsid w:val="00874FFD"/>
    <w:rsid w:val="009B3725"/>
    <w:rsid w:val="00B30841"/>
    <w:rsid w:val="00CA01ED"/>
    <w:rsid w:val="00CE626B"/>
    <w:rsid w:val="00D62A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4A21C"/>
  <w15:chartTrackingRefBased/>
  <w15:docId w15:val="{65E524E5-5386-43F2-AFB2-CB33CD88B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wmf"/><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1.wmf"/><Relationship Id="rId7" Type="http://schemas.openxmlformats.org/officeDocument/2006/relationships/image" Target="media/image4.wmf"/><Relationship Id="rId12" Type="http://schemas.openxmlformats.org/officeDocument/2006/relationships/oleObject" Target="embeddings/oleObject3.bin"/><Relationship Id="rId17" Type="http://schemas.openxmlformats.org/officeDocument/2006/relationships/image" Target="media/image9.w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wmf"/><Relationship Id="rId24" Type="http://schemas.openxmlformats.org/officeDocument/2006/relationships/oleObject" Target="embeddings/oleObject9.bin"/><Relationship Id="rId5" Type="http://schemas.openxmlformats.org/officeDocument/2006/relationships/image" Target="media/image2.png"/><Relationship Id="rId15" Type="http://schemas.openxmlformats.org/officeDocument/2006/relationships/image" Target="media/image8.wmf"/><Relationship Id="rId23" Type="http://schemas.openxmlformats.org/officeDocument/2006/relationships/image" Target="media/image12.wmf"/><Relationship Id="rId10" Type="http://schemas.openxmlformats.org/officeDocument/2006/relationships/oleObject" Target="embeddings/oleObject2.bin"/><Relationship Id="rId19" Type="http://schemas.openxmlformats.org/officeDocument/2006/relationships/image" Target="media/image10.wmf"/><Relationship Id="rId4" Type="http://schemas.openxmlformats.org/officeDocument/2006/relationships/image" Target="media/image1.png"/><Relationship Id="rId9" Type="http://schemas.openxmlformats.org/officeDocument/2006/relationships/image" Target="media/image5.wmf"/><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432</Words>
  <Characters>2465</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7</cp:revision>
  <dcterms:created xsi:type="dcterms:W3CDTF">2021-09-22T05:03:00Z</dcterms:created>
  <dcterms:modified xsi:type="dcterms:W3CDTF">2021-09-22T08:21:00Z</dcterms:modified>
</cp:coreProperties>
</file>