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04B2" w:rsidRPr="00614FCF" w:rsidRDefault="00F204B2" w:rsidP="00614FCF">
      <w:pPr>
        <w:spacing w:after="0"/>
        <w:ind w:firstLine="567"/>
        <w:jc w:val="center"/>
        <w:rPr>
          <w:rFonts w:ascii="Times New Roman" w:hAnsi="Times New Roman" w:cs="Times New Roman"/>
          <w:b/>
          <w:sz w:val="28"/>
          <w:szCs w:val="28"/>
        </w:rPr>
      </w:pPr>
      <w:r w:rsidRPr="00614FCF">
        <w:rPr>
          <w:rFonts w:ascii="Times New Roman" w:hAnsi="Times New Roman" w:cs="Times New Roman"/>
          <w:b/>
          <w:sz w:val="28"/>
          <w:szCs w:val="28"/>
        </w:rPr>
        <w:t>Сөздің лексикалық мағынасы, оның түрлері, жіктелуі.</w:t>
      </w:r>
    </w:p>
    <w:p w:rsidR="00F204B2" w:rsidRPr="007D4CCE" w:rsidRDefault="00F204B2" w:rsidP="00F204B2">
      <w:pPr>
        <w:spacing w:after="0"/>
        <w:ind w:firstLine="567"/>
        <w:jc w:val="both"/>
        <w:rPr>
          <w:rFonts w:ascii="Times New Roman" w:hAnsi="Times New Roman" w:cs="Times New Roman"/>
          <w:sz w:val="28"/>
          <w:szCs w:val="28"/>
          <w:lang w:val="kk-KZ"/>
        </w:rPr>
      </w:pPr>
      <w:r w:rsidRPr="00614FCF">
        <w:rPr>
          <w:rFonts w:ascii="Times New Roman" w:hAnsi="Times New Roman" w:cs="Times New Roman"/>
          <w:b/>
          <w:sz w:val="28"/>
          <w:szCs w:val="28"/>
        </w:rPr>
        <w:t>Зат, құбылыс, мезгіл, мекен, қимыл, сан, сын ұғым атаулары – сөз деп аталады.</w:t>
      </w:r>
      <w:r w:rsidR="00614FCF">
        <w:rPr>
          <w:rFonts w:ascii="Times New Roman" w:hAnsi="Times New Roman" w:cs="Times New Roman"/>
          <w:sz w:val="28"/>
          <w:szCs w:val="28"/>
          <w:lang w:val="kk-KZ"/>
        </w:rPr>
        <w:t xml:space="preserve"> </w:t>
      </w:r>
      <w:r w:rsidRPr="00614FCF">
        <w:rPr>
          <w:rFonts w:ascii="Times New Roman" w:hAnsi="Times New Roman" w:cs="Times New Roman"/>
          <w:sz w:val="28"/>
          <w:szCs w:val="28"/>
          <w:lang w:val="kk-KZ"/>
        </w:rPr>
        <w:t xml:space="preserve">Сөз – басқа тілдік элементтердің ішіндегі ең бастысы, негізгісі басқа тілдік құралдар сөзді бөлшектеуден (морфемаларға жіктеуден) немесе сөзді тіркестіруден (сөздерді қырын келтіріп сөйлем, сөз тіркесін құраудан) тұратын сияқты көрінеді. </w:t>
      </w:r>
      <w:r w:rsidRPr="007D4CCE">
        <w:rPr>
          <w:rFonts w:ascii="Times New Roman" w:hAnsi="Times New Roman" w:cs="Times New Roman"/>
          <w:sz w:val="28"/>
          <w:szCs w:val="28"/>
          <w:lang w:val="kk-KZ"/>
        </w:rPr>
        <w:t>Дәстүрлі лингвистиканың деңгейлерінің (фонетика, лексика, морфология, сөзжасам, синтаксис) қай қайсысының болмасын негізгі зерттеу нысаны осы сөз. Сөздің тұлғасы оның заттық жағы, сыртқы көрсетіліміне жатады. Тілді жүйе деп танитын болсақ, сол жүйе мағыналардың жүйесінен тұрады. Тұлға бар жерде оның ішкі мазмұны да болатындығы белгілі. Бұлар бір-бірімен өте тығыз байланысты.</w:t>
      </w:r>
    </w:p>
    <w:p w:rsidR="00F204B2" w:rsidRPr="007D4CCE" w:rsidRDefault="00F204B2" w:rsidP="00F204B2">
      <w:pPr>
        <w:spacing w:after="0"/>
        <w:ind w:firstLine="567"/>
        <w:jc w:val="both"/>
        <w:rPr>
          <w:rFonts w:ascii="Times New Roman" w:hAnsi="Times New Roman" w:cs="Times New Roman"/>
          <w:sz w:val="28"/>
          <w:szCs w:val="28"/>
          <w:lang w:val="kk-KZ"/>
        </w:rPr>
      </w:pPr>
      <w:r w:rsidRPr="007D4CCE">
        <w:rPr>
          <w:rFonts w:ascii="Times New Roman" w:hAnsi="Times New Roman" w:cs="Times New Roman"/>
          <w:sz w:val="28"/>
          <w:szCs w:val="28"/>
          <w:lang w:val="kk-KZ"/>
        </w:rPr>
        <w:t>Сөздің лексикалық мағынасы тіл жүйесіндегі барлық қатынастарды (парадигмалық, синтагмалық, деривациялық) қамтиды. Лексикалық мағынаға негіз болатын тек нақты заттар ғана емес, бұйымдар, хайуанаттар мен адамзат, сондай-ақ солардың қасиеттері де. Мұнымен қоса құбылыс, оқиға, әрекет және олардың түрлі сипаттары да лексикалық мағынаға негіз бола алады. Лексикалық мағынаны нақты және абстрактілі, жалпы және жеке (жалқы) деп жіктеуге болады. Ең алдымен сөз өзінің сыртқы тұлғасын сомдайтын дыбыстардың тіркесіміне тәуелді. Бұны сөз бен оны құрайтын дыбыстардың арасындағы қатынас деуге болады. Екінші, сөз бен заттың (ұғымның) арасындағы байланыс. Тілдегі сөздер ең алдымен заттардың атауын білдіреді. Яғни, лексикалық мағына дегеніміз заттың атын білдіруге негізделуімен сипатталады.</w:t>
      </w:r>
    </w:p>
    <w:p w:rsidR="00F204B2" w:rsidRPr="007D4CCE" w:rsidRDefault="00F204B2" w:rsidP="00F204B2">
      <w:pPr>
        <w:spacing w:after="0"/>
        <w:ind w:firstLine="567"/>
        <w:jc w:val="both"/>
        <w:rPr>
          <w:rFonts w:ascii="Times New Roman" w:hAnsi="Times New Roman" w:cs="Times New Roman"/>
          <w:sz w:val="28"/>
          <w:szCs w:val="28"/>
          <w:lang w:val="kk-KZ"/>
        </w:rPr>
      </w:pPr>
    </w:p>
    <w:p w:rsidR="00F204B2" w:rsidRPr="007D4CCE" w:rsidRDefault="00F204B2" w:rsidP="00F204B2">
      <w:pPr>
        <w:spacing w:after="0"/>
        <w:ind w:firstLine="567"/>
        <w:jc w:val="both"/>
        <w:rPr>
          <w:rFonts w:ascii="Times New Roman" w:hAnsi="Times New Roman" w:cs="Times New Roman"/>
          <w:sz w:val="28"/>
          <w:szCs w:val="28"/>
          <w:lang w:val="kk-KZ"/>
        </w:rPr>
      </w:pPr>
      <w:r w:rsidRPr="007D4CCE">
        <w:rPr>
          <w:rFonts w:ascii="Times New Roman" w:hAnsi="Times New Roman" w:cs="Times New Roman"/>
          <w:sz w:val="28"/>
          <w:szCs w:val="28"/>
          <w:lang w:val="kk-KZ"/>
        </w:rPr>
        <w:t>Лексикалық мағына әуелгі кезде лексикологияның қалыптасқан «семантика» құрамында зерттеле бастады. Кезінде орыс тіл біліміндегі дәстүрлі лексикологияда (В.В.Виноградов, т.б.) сөздің лексикалық мағынасы атауыш мағына, фразеологиялық байлаулы мағына, синтаксистік шартты мағына түрлеріне бөлініп, қарастырылып келгендігі белгілі.</w:t>
      </w:r>
    </w:p>
    <w:p w:rsidR="00F204B2" w:rsidRPr="007D4CCE" w:rsidRDefault="00F204B2" w:rsidP="00F204B2">
      <w:pPr>
        <w:spacing w:after="0"/>
        <w:ind w:firstLine="567"/>
        <w:jc w:val="both"/>
        <w:rPr>
          <w:rFonts w:ascii="Times New Roman" w:hAnsi="Times New Roman" w:cs="Times New Roman"/>
          <w:sz w:val="28"/>
          <w:szCs w:val="28"/>
          <w:lang w:val="kk-KZ"/>
        </w:rPr>
      </w:pPr>
      <w:r w:rsidRPr="007D4CCE">
        <w:rPr>
          <w:rFonts w:ascii="Times New Roman" w:hAnsi="Times New Roman" w:cs="Times New Roman"/>
          <w:sz w:val="28"/>
          <w:szCs w:val="28"/>
          <w:lang w:val="kk-KZ"/>
        </w:rPr>
        <w:t xml:space="preserve">Кез келген сөздің бәрі лексикологиялық зерттеудің объектісі бола бермейді. Тілдегі мағыналы бірлік ең алдымен жеке сөз ретінде белгілі болады.Сондықтан да болар лексикологияда сөз лексемамен тең және тең емес дәрежеде қарастырылады. Сөз көмекші сөз, сөзформа мағынасында да қолданылады, ал лексема тек лексикалық мағынасы бар сөздерді ғана қамтиды. Сөз мағыналарына қатысты арнайы еңбек жазған Б.Қалиев пен А.Жылқыбаева жалпылық және нақтылық мәселесін былай ажыратады: «... ұғым екеу: жалпы ұғым және жеке (нақты) ұғым. Бір сөзде осы екі ұғымның екеуі де болуы мүмкін. Мәселен, терек десек бірде дүние жүзіндегі терек атаулының бәрін ұғамыз (терек – ағаштың бір түрі), бірде өзіміз қасында тұрған, қолымызбен сипап немесе құшақтап тұрған теректі ғана ұғамыз (мына терек жуан екен). Алдыңғысы – жалпы ұғым, соңғысы – жеке, нақтылы ұғым. Өзен деген сөздің берер ұғымы да дәл осындай. Ол бірде – жалпы өзен атаулыны, бірде нақтылы бір өзенді (айталық, Іле өзенінің) өзін ғана білдіреді. </w:t>
      </w:r>
      <w:r w:rsidRPr="007D4CCE">
        <w:rPr>
          <w:rFonts w:ascii="Times New Roman" w:hAnsi="Times New Roman" w:cs="Times New Roman"/>
          <w:sz w:val="28"/>
          <w:szCs w:val="28"/>
          <w:lang w:val="kk-KZ"/>
        </w:rPr>
        <w:lastRenderedPageBreak/>
        <w:t>Сөздердің бұл жалпылық және жекелік қасиеттері олардың ең басты қасиеттері болып табылады [5,7 б.].</w:t>
      </w:r>
    </w:p>
    <w:p w:rsidR="00F204B2" w:rsidRPr="00F204B2" w:rsidRDefault="00F204B2" w:rsidP="00F204B2">
      <w:pPr>
        <w:spacing w:after="0"/>
        <w:ind w:firstLine="567"/>
        <w:jc w:val="both"/>
        <w:rPr>
          <w:rFonts w:ascii="Times New Roman" w:hAnsi="Times New Roman" w:cs="Times New Roman"/>
          <w:sz w:val="28"/>
          <w:szCs w:val="28"/>
        </w:rPr>
      </w:pPr>
      <w:r w:rsidRPr="007D4CCE">
        <w:rPr>
          <w:rFonts w:ascii="Times New Roman" w:hAnsi="Times New Roman" w:cs="Times New Roman"/>
          <w:sz w:val="28"/>
          <w:szCs w:val="28"/>
          <w:lang w:val="kk-KZ"/>
        </w:rPr>
        <w:t xml:space="preserve">Сөздің тура мағынасының өзі уәжделінген және уәжделінбеген, туынды және туынды емес болып бөлінеді. Сөздердің уәжделінген және уәжделінбеген бастапқы мағыналарына қарағанда туынды және ауыспалы мағыналар кейінгі болып саналады. Олардың (туынды және ауыспалы) бір-біріне ұқсас және ерекшеліктік тұстары бар. Яғни, бастапқы мағынаның барлығының уәжділігі бірден байқала бермейді. Мәселен, етістіктен морфологиялық тәсіл арқылы жасалған оқытушы деген зат есімнің уәжділігін анықтау қиын емес. Бұл сөздің барлық қолданысы жұртты оқытатын адам дегенді білдіретіндіктен, оның мағынасын тікелей уәжделінген деуге болады. Ал, сөздің уәжделмеген тура мағынасы ұғым мен сөз формасының арасындағы шартты байланысқа негізделеді. </w:t>
      </w:r>
      <w:r w:rsidRPr="00F204B2">
        <w:rPr>
          <w:rFonts w:ascii="Times New Roman" w:hAnsi="Times New Roman" w:cs="Times New Roman"/>
          <w:sz w:val="28"/>
          <w:szCs w:val="28"/>
        </w:rPr>
        <w:t>Ол туралы В.И.Кодуховтың пікірі мынадай: «Производные и переносное значения иногда отождествляют. Действительно, производные и переносное значения являются вторичными, возникшим на базе как прямых, так и переносных первичных значений. Это их объединяет. Однако между ними имеются и существенные различия. Производные значения бывают прямыми и переносными [4,171 б.].</w:t>
      </w:r>
    </w:p>
    <w:p w:rsidR="00F204B2" w:rsidRPr="00F204B2" w:rsidRDefault="00F204B2" w:rsidP="00F204B2">
      <w:pPr>
        <w:spacing w:after="0"/>
        <w:ind w:firstLine="567"/>
        <w:jc w:val="both"/>
        <w:rPr>
          <w:rFonts w:ascii="Times New Roman" w:hAnsi="Times New Roman" w:cs="Times New Roman"/>
          <w:sz w:val="28"/>
          <w:szCs w:val="28"/>
        </w:rPr>
      </w:pPr>
      <w:r w:rsidRPr="00F204B2">
        <w:rPr>
          <w:rFonts w:ascii="Times New Roman" w:hAnsi="Times New Roman" w:cs="Times New Roman"/>
          <w:sz w:val="28"/>
          <w:szCs w:val="28"/>
        </w:rPr>
        <w:t>Синтагмалық орта сөздің мағынасын нақтылап қана қоймайды, оны тудырады да, яғни бір тұлғаның көп мағынада жұмсалуына жалпылауыштық ауқымы тірек болса, сол көп мағынаның нақтылануы тек сөйлеуде көрінеді.</w:t>
      </w:r>
    </w:p>
    <w:p w:rsidR="00F204B2" w:rsidRPr="00F204B2" w:rsidRDefault="00F204B2" w:rsidP="00F204B2">
      <w:pPr>
        <w:spacing w:after="0"/>
        <w:ind w:firstLine="567"/>
        <w:jc w:val="both"/>
        <w:rPr>
          <w:rFonts w:ascii="Times New Roman" w:hAnsi="Times New Roman" w:cs="Times New Roman"/>
          <w:sz w:val="28"/>
          <w:szCs w:val="28"/>
        </w:rPr>
      </w:pPr>
      <w:r w:rsidRPr="00F204B2">
        <w:rPr>
          <w:rFonts w:ascii="Times New Roman" w:hAnsi="Times New Roman" w:cs="Times New Roman"/>
          <w:sz w:val="28"/>
          <w:szCs w:val="28"/>
        </w:rPr>
        <w:t>Гумбольдтың айтуынша, «Тіл заттарды сөзбен атаудан басталады да, сол сөздерді құрастырудан келіп сөйлем құралады деп ойлау қате түсінік. Сөйлем жеке сөздерден құралмайды, қайта сөз сөйлемнің (сөйлеудің) ішінен пайда болады [2,100 б.].</w:t>
      </w:r>
    </w:p>
    <w:p w:rsidR="00F204B2" w:rsidRPr="00F204B2" w:rsidRDefault="00F204B2" w:rsidP="00F204B2">
      <w:pPr>
        <w:spacing w:after="0"/>
        <w:ind w:firstLine="567"/>
        <w:jc w:val="both"/>
        <w:rPr>
          <w:rFonts w:ascii="Times New Roman" w:hAnsi="Times New Roman" w:cs="Times New Roman"/>
          <w:sz w:val="28"/>
          <w:szCs w:val="28"/>
        </w:rPr>
      </w:pPr>
      <w:r w:rsidRPr="00F204B2">
        <w:rPr>
          <w:rFonts w:ascii="Times New Roman" w:hAnsi="Times New Roman" w:cs="Times New Roman"/>
          <w:sz w:val="28"/>
          <w:szCs w:val="28"/>
        </w:rPr>
        <w:t>Атаудың жалпылауыштық қызметі ұғымдар мен елестерді белгілеуден тұрады. Ұғымның жалпылауыштық қызметі нақты зат пен құбылыстың айқын белгілерін көрсету және оны ғылыми таным жүйесіне енгізу болып табылады. Сөздің лексикалық мағынасын түсіну белгіленген зат немесе құбылыс туралы шынайы ұғымды толық білу дегенді білдірмейді. Адам әлемді ұғымдардың көмегі арқылы таниды. Бірақ дүниені тануда сөздің де маңызын жоққа шығаруға болмайды. Лексикалық мағына мен ұғымдық айырмасы осыдан көрінеді. Мәселен, сөздің (бір форманың) әрқайсысының өз өздеріне тән ұғымға ие бірнеше лексикалық мағынасы болуы мүмкін. Кейде бір ұғым бірнеше сөзбен беріледі. Бұл құбылыс синонимдік қатардың пайда болуына негіз болады.</w:t>
      </w:r>
    </w:p>
    <w:p w:rsidR="00F204B2" w:rsidRPr="00F204B2" w:rsidRDefault="00F204B2" w:rsidP="00F204B2">
      <w:pPr>
        <w:spacing w:after="0"/>
        <w:ind w:firstLine="567"/>
        <w:jc w:val="both"/>
        <w:rPr>
          <w:rFonts w:ascii="Times New Roman" w:hAnsi="Times New Roman" w:cs="Times New Roman"/>
          <w:sz w:val="28"/>
          <w:szCs w:val="28"/>
        </w:rPr>
      </w:pPr>
      <w:r w:rsidRPr="00F204B2">
        <w:rPr>
          <w:rFonts w:ascii="Times New Roman" w:hAnsi="Times New Roman" w:cs="Times New Roman"/>
          <w:sz w:val="28"/>
          <w:szCs w:val="28"/>
        </w:rPr>
        <w:t>Сөздің ауыспалы, келтірінді мағынада қолданылуы бірде метафора мен қызмет бірлігі тәсілдері арқылы жүзеге асырылса, бірде метонимия мен синекдоха тәсілдері арқылы болады. Тілдегі омоним, антоним және синоним қатарлары, сөздердің көпмағыналық сипатталуының нәтижесі де, тілдегі метонимия, синекдоха және метафора құбылыстары сол нәтижені жүзеге асырушы тәсіл болып табылады.</w:t>
      </w:r>
    </w:p>
    <w:p w:rsidR="00F204B2" w:rsidRPr="00F204B2" w:rsidRDefault="00F204B2" w:rsidP="00F204B2">
      <w:pPr>
        <w:spacing w:after="0"/>
        <w:ind w:firstLine="567"/>
        <w:jc w:val="both"/>
        <w:rPr>
          <w:rFonts w:ascii="Times New Roman" w:hAnsi="Times New Roman" w:cs="Times New Roman"/>
          <w:sz w:val="28"/>
          <w:szCs w:val="28"/>
        </w:rPr>
      </w:pPr>
      <w:r w:rsidRPr="00F204B2">
        <w:rPr>
          <w:rFonts w:ascii="Times New Roman" w:hAnsi="Times New Roman" w:cs="Times New Roman"/>
          <w:sz w:val="28"/>
          <w:szCs w:val="28"/>
        </w:rPr>
        <w:t xml:space="preserve">Сөздің тура мағынасы дегенде оның контексте өзгеріссіз қолданылуын айтамыз. Мамандар бұл көріністі лексикоцентристік жұмсалым деп атайды. </w:t>
      </w:r>
      <w:r w:rsidRPr="00F204B2">
        <w:rPr>
          <w:rFonts w:ascii="Times New Roman" w:hAnsi="Times New Roman" w:cs="Times New Roman"/>
          <w:sz w:val="28"/>
          <w:szCs w:val="28"/>
        </w:rPr>
        <w:lastRenderedPageBreak/>
        <w:t>Сөз өзінің бастапқы лексикалық мағынасынан ауытқымайды. Контекст, тілдік орта оған еш әсер ете алмайды. Сол лексемалардың жекеленген салаларының контексте көрініп айқындалуын текстоцентристік қызметі (жұмсалымы) деуге болады.</w:t>
      </w:r>
      <w:bookmarkStart w:id="0" w:name="_GoBack"/>
      <w:bookmarkEnd w:id="0"/>
    </w:p>
    <w:sectPr w:rsidR="00F204B2" w:rsidRPr="00F204B2" w:rsidSect="00871A1E">
      <w:pgSz w:w="11906" w:h="16838"/>
      <w:pgMar w:top="851" w:right="850"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4DF"/>
    <w:rsid w:val="001756D5"/>
    <w:rsid w:val="001E3E93"/>
    <w:rsid w:val="002F4D34"/>
    <w:rsid w:val="004C27D3"/>
    <w:rsid w:val="005F5060"/>
    <w:rsid w:val="00614FCF"/>
    <w:rsid w:val="006B6F9A"/>
    <w:rsid w:val="007D4CCE"/>
    <w:rsid w:val="00871A1E"/>
    <w:rsid w:val="00A86480"/>
    <w:rsid w:val="00A9743B"/>
    <w:rsid w:val="00D41484"/>
    <w:rsid w:val="00D65E7F"/>
    <w:rsid w:val="00E112B5"/>
    <w:rsid w:val="00F204B2"/>
    <w:rsid w:val="00F3028E"/>
    <w:rsid w:val="00F624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9A90C6-67C3-409D-8E95-27920E29E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F204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204B2"/>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F204B2"/>
    <w:rPr>
      <w:color w:val="0000FF"/>
      <w:u w:val="single"/>
    </w:rPr>
  </w:style>
  <w:style w:type="character" w:customStyle="1" w:styleId="e6c044819">
    <w:name w:val="e6c044819"/>
    <w:basedOn w:val="a0"/>
    <w:rsid w:val="00F204B2"/>
  </w:style>
  <w:style w:type="paragraph" w:styleId="a4">
    <w:name w:val="Normal (Web)"/>
    <w:basedOn w:val="a"/>
    <w:uiPriority w:val="99"/>
    <w:semiHidden/>
    <w:unhideWhenUsed/>
    <w:rsid w:val="00F204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F204B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3563390">
      <w:bodyDiv w:val="1"/>
      <w:marLeft w:val="0"/>
      <w:marRight w:val="0"/>
      <w:marTop w:val="0"/>
      <w:marBottom w:val="0"/>
      <w:divBdr>
        <w:top w:val="none" w:sz="0" w:space="0" w:color="auto"/>
        <w:left w:val="none" w:sz="0" w:space="0" w:color="auto"/>
        <w:bottom w:val="none" w:sz="0" w:space="0" w:color="auto"/>
        <w:right w:val="none" w:sz="0" w:space="0" w:color="auto"/>
      </w:divBdr>
      <w:divsChild>
        <w:div w:id="634486021">
          <w:marLeft w:val="0"/>
          <w:marRight w:val="0"/>
          <w:marTop w:val="0"/>
          <w:marBottom w:val="0"/>
          <w:divBdr>
            <w:top w:val="none" w:sz="0" w:space="0" w:color="auto"/>
            <w:left w:val="none" w:sz="0" w:space="0" w:color="auto"/>
            <w:bottom w:val="none" w:sz="0" w:space="0" w:color="auto"/>
            <w:right w:val="none" w:sz="0" w:space="0" w:color="auto"/>
          </w:divBdr>
          <w:divsChild>
            <w:div w:id="510488535">
              <w:marLeft w:val="0"/>
              <w:marRight w:val="0"/>
              <w:marTop w:val="0"/>
              <w:marBottom w:val="0"/>
              <w:divBdr>
                <w:top w:val="none" w:sz="0" w:space="0" w:color="auto"/>
                <w:left w:val="none" w:sz="0" w:space="0" w:color="auto"/>
                <w:bottom w:val="none" w:sz="0" w:space="0" w:color="auto"/>
                <w:right w:val="none" w:sz="0" w:space="0" w:color="auto"/>
              </w:divBdr>
              <w:divsChild>
                <w:div w:id="1448617103">
                  <w:marLeft w:val="0"/>
                  <w:marRight w:val="0"/>
                  <w:marTop w:val="0"/>
                  <w:marBottom w:val="0"/>
                  <w:divBdr>
                    <w:top w:val="none" w:sz="0" w:space="0" w:color="auto"/>
                    <w:left w:val="none" w:sz="0" w:space="0" w:color="auto"/>
                    <w:bottom w:val="none" w:sz="0" w:space="0" w:color="auto"/>
                    <w:right w:val="none" w:sz="0" w:space="0" w:color="auto"/>
                  </w:divBdr>
                  <w:divsChild>
                    <w:div w:id="623269192">
                      <w:marLeft w:val="0"/>
                      <w:marRight w:val="0"/>
                      <w:marTop w:val="100"/>
                      <w:marBottom w:val="100"/>
                      <w:divBdr>
                        <w:top w:val="none" w:sz="0" w:space="0" w:color="auto"/>
                        <w:left w:val="none" w:sz="0" w:space="0" w:color="auto"/>
                        <w:bottom w:val="none" w:sz="0" w:space="0" w:color="auto"/>
                        <w:right w:val="none" w:sz="0" w:space="0" w:color="auto"/>
                      </w:divBdr>
                      <w:divsChild>
                        <w:div w:id="2029212763">
                          <w:marLeft w:val="0"/>
                          <w:marRight w:val="0"/>
                          <w:marTop w:val="0"/>
                          <w:marBottom w:val="0"/>
                          <w:divBdr>
                            <w:top w:val="none" w:sz="0" w:space="0" w:color="DDDCDA"/>
                            <w:left w:val="none" w:sz="0" w:space="0" w:color="DDDCDA"/>
                            <w:bottom w:val="none" w:sz="0" w:space="0" w:color="DDDCDA"/>
                            <w:right w:val="none" w:sz="0" w:space="0" w:color="DDDCDA"/>
                          </w:divBdr>
                          <w:divsChild>
                            <w:div w:id="503670424">
                              <w:marLeft w:val="0"/>
                              <w:marRight w:val="0"/>
                              <w:marTop w:val="0"/>
                              <w:marBottom w:val="0"/>
                              <w:divBdr>
                                <w:top w:val="none" w:sz="0" w:space="0" w:color="auto"/>
                                <w:left w:val="none" w:sz="0" w:space="0" w:color="auto"/>
                                <w:bottom w:val="none" w:sz="0" w:space="0" w:color="auto"/>
                                <w:right w:val="none" w:sz="0" w:space="0" w:color="auto"/>
                              </w:divBdr>
                              <w:divsChild>
                                <w:div w:id="1574703646">
                                  <w:marLeft w:val="0"/>
                                  <w:marRight w:val="0"/>
                                  <w:marTop w:val="0"/>
                                  <w:marBottom w:val="0"/>
                                  <w:divBdr>
                                    <w:top w:val="none" w:sz="0" w:space="0" w:color="auto"/>
                                    <w:left w:val="none" w:sz="0" w:space="0" w:color="auto"/>
                                    <w:bottom w:val="none" w:sz="0" w:space="0" w:color="auto"/>
                                    <w:right w:val="none" w:sz="0" w:space="0" w:color="auto"/>
                                  </w:divBdr>
                                  <w:divsChild>
                                    <w:div w:id="522015275">
                                      <w:marLeft w:val="0"/>
                                      <w:marRight w:val="0"/>
                                      <w:marTop w:val="0"/>
                                      <w:marBottom w:val="0"/>
                                      <w:divBdr>
                                        <w:top w:val="none" w:sz="0" w:space="0" w:color="auto"/>
                                        <w:left w:val="none" w:sz="0" w:space="0" w:color="auto"/>
                                        <w:bottom w:val="none" w:sz="0" w:space="0" w:color="auto"/>
                                        <w:right w:val="none" w:sz="0" w:space="0" w:color="auto"/>
                                      </w:divBdr>
                                      <w:divsChild>
                                        <w:div w:id="82730031">
                                          <w:marLeft w:val="0"/>
                                          <w:marRight w:val="0"/>
                                          <w:marTop w:val="0"/>
                                          <w:marBottom w:val="0"/>
                                          <w:divBdr>
                                            <w:top w:val="none" w:sz="0" w:space="0" w:color="auto"/>
                                            <w:left w:val="none" w:sz="0" w:space="0" w:color="auto"/>
                                            <w:bottom w:val="none" w:sz="0" w:space="0" w:color="auto"/>
                                            <w:right w:val="none" w:sz="0" w:space="0" w:color="auto"/>
                                          </w:divBdr>
                                          <w:divsChild>
                                            <w:div w:id="227811657">
                                              <w:marLeft w:val="0"/>
                                              <w:marRight w:val="0"/>
                                              <w:marTop w:val="0"/>
                                              <w:marBottom w:val="0"/>
                                              <w:divBdr>
                                                <w:top w:val="none" w:sz="0" w:space="0" w:color="auto"/>
                                                <w:left w:val="none" w:sz="0" w:space="0" w:color="auto"/>
                                                <w:bottom w:val="none" w:sz="0" w:space="0" w:color="auto"/>
                                                <w:right w:val="none" w:sz="0" w:space="0" w:color="auto"/>
                                              </w:divBdr>
                                              <w:divsChild>
                                                <w:div w:id="783383277">
                                                  <w:marLeft w:val="0"/>
                                                  <w:marRight w:val="0"/>
                                                  <w:marTop w:val="0"/>
                                                  <w:marBottom w:val="0"/>
                                                  <w:divBdr>
                                                    <w:top w:val="none" w:sz="0" w:space="0" w:color="auto"/>
                                                    <w:left w:val="none" w:sz="0" w:space="0" w:color="auto"/>
                                                    <w:bottom w:val="none" w:sz="0" w:space="0" w:color="auto"/>
                                                    <w:right w:val="none" w:sz="0" w:space="0" w:color="auto"/>
                                                  </w:divBdr>
                                                  <w:divsChild>
                                                    <w:div w:id="1893736211">
                                                      <w:marLeft w:val="0"/>
                                                      <w:marRight w:val="0"/>
                                                      <w:marTop w:val="0"/>
                                                      <w:marBottom w:val="0"/>
                                                      <w:divBdr>
                                                        <w:top w:val="none" w:sz="0" w:space="0" w:color="auto"/>
                                                        <w:left w:val="none" w:sz="0" w:space="0" w:color="auto"/>
                                                        <w:bottom w:val="none" w:sz="0" w:space="0" w:color="auto"/>
                                                        <w:right w:val="none" w:sz="0" w:space="0" w:color="auto"/>
                                                      </w:divBdr>
                                                      <w:divsChild>
                                                        <w:div w:id="1795901034">
                                                          <w:marLeft w:val="0"/>
                                                          <w:marRight w:val="0"/>
                                                          <w:marTop w:val="0"/>
                                                          <w:marBottom w:val="0"/>
                                                          <w:divBdr>
                                                            <w:top w:val="none" w:sz="0" w:space="0" w:color="auto"/>
                                                            <w:left w:val="none" w:sz="0" w:space="0" w:color="auto"/>
                                                            <w:bottom w:val="none" w:sz="0" w:space="0" w:color="auto"/>
                                                            <w:right w:val="none" w:sz="0" w:space="0" w:color="auto"/>
                                                          </w:divBdr>
                                                          <w:divsChild>
                                                            <w:div w:id="7033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99979">
                                                  <w:marLeft w:val="0"/>
                                                  <w:marRight w:val="0"/>
                                                  <w:marTop w:val="0"/>
                                                  <w:marBottom w:val="0"/>
                                                  <w:divBdr>
                                                    <w:top w:val="none" w:sz="0" w:space="0" w:color="auto"/>
                                                    <w:left w:val="none" w:sz="0" w:space="0" w:color="auto"/>
                                                    <w:bottom w:val="none" w:sz="0" w:space="0" w:color="auto"/>
                                                    <w:right w:val="none" w:sz="0" w:space="0" w:color="auto"/>
                                                  </w:divBdr>
                                                </w:div>
                                              </w:divsChild>
                                            </w:div>
                                            <w:div w:id="1391223720">
                                              <w:marLeft w:val="0"/>
                                              <w:marRight w:val="0"/>
                                              <w:marTop w:val="0"/>
                                              <w:marBottom w:val="0"/>
                                              <w:divBdr>
                                                <w:top w:val="none" w:sz="0" w:space="0" w:color="auto"/>
                                                <w:left w:val="none" w:sz="0" w:space="0" w:color="auto"/>
                                                <w:bottom w:val="none" w:sz="0" w:space="0" w:color="auto"/>
                                                <w:right w:val="none" w:sz="0" w:space="0" w:color="auto"/>
                                              </w:divBdr>
                                              <w:divsChild>
                                                <w:div w:id="1768765599">
                                                  <w:marLeft w:val="30"/>
                                                  <w:marRight w:val="30"/>
                                                  <w:marTop w:val="0"/>
                                                  <w:marBottom w:val="0"/>
                                                  <w:divBdr>
                                                    <w:top w:val="none" w:sz="0" w:space="0" w:color="auto"/>
                                                    <w:left w:val="none" w:sz="0" w:space="0" w:color="auto"/>
                                                    <w:bottom w:val="none" w:sz="0" w:space="0" w:color="auto"/>
                                                    <w:right w:val="none" w:sz="0" w:space="0" w:color="auto"/>
                                                  </w:divBdr>
                                                  <w:divsChild>
                                                    <w:div w:id="1939016841">
                                                      <w:marLeft w:val="0"/>
                                                      <w:marRight w:val="0"/>
                                                      <w:marTop w:val="0"/>
                                                      <w:marBottom w:val="0"/>
                                                      <w:divBdr>
                                                        <w:top w:val="none" w:sz="0" w:space="0" w:color="auto"/>
                                                        <w:left w:val="none" w:sz="0" w:space="0" w:color="auto"/>
                                                        <w:bottom w:val="none" w:sz="0" w:space="0" w:color="auto"/>
                                                        <w:right w:val="none" w:sz="0" w:space="0" w:color="auto"/>
                                                      </w:divBdr>
                                                      <w:divsChild>
                                                        <w:div w:id="194356656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073505284">
                                              <w:marLeft w:val="0"/>
                                              <w:marRight w:val="0"/>
                                              <w:marTop w:val="0"/>
                                              <w:marBottom w:val="0"/>
                                              <w:divBdr>
                                                <w:top w:val="none" w:sz="0" w:space="0" w:color="auto"/>
                                                <w:left w:val="none" w:sz="0" w:space="0" w:color="auto"/>
                                                <w:bottom w:val="none" w:sz="0" w:space="0" w:color="auto"/>
                                                <w:right w:val="none" w:sz="0" w:space="0" w:color="auto"/>
                                              </w:divBdr>
                                              <w:divsChild>
                                                <w:div w:id="1250387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284741">
                          <w:marLeft w:val="0"/>
                          <w:marRight w:val="0"/>
                          <w:marTop w:val="0"/>
                          <w:marBottom w:val="0"/>
                          <w:divBdr>
                            <w:top w:val="none" w:sz="0" w:space="0" w:color="DDDCDA"/>
                            <w:left w:val="none" w:sz="0" w:space="0" w:color="DDDCDA"/>
                            <w:bottom w:val="none" w:sz="0" w:space="0" w:color="DDDCDA"/>
                            <w:right w:val="none" w:sz="0" w:space="0" w:color="DDDCDA"/>
                          </w:divBdr>
                          <w:divsChild>
                            <w:div w:id="29840033">
                              <w:marLeft w:val="0"/>
                              <w:marRight w:val="0"/>
                              <w:marTop w:val="0"/>
                              <w:marBottom w:val="0"/>
                              <w:divBdr>
                                <w:top w:val="none" w:sz="0" w:space="0" w:color="auto"/>
                                <w:left w:val="none" w:sz="0" w:space="0" w:color="auto"/>
                                <w:bottom w:val="none" w:sz="0" w:space="0" w:color="auto"/>
                                <w:right w:val="none" w:sz="0" w:space="0" w:color="auto"/>
                              </w:divBdr>
                              <w:divsChild>
                                <w:div w:id="1417559831">
                                  <w:marLeft w:val="0"/>
                                  <w:marRight w:val="0"/>
                                  <w:marTop w:val="0"/>
                                  <w:marBottom w:val="0"/>
                                  <w:divBdr>
                                    <w:top w:val="none" w:sz="0" w:space="0" w:color="auto"/>
                                    <w:left w:val="none" w:sz="0" w:space="0" w:color="auto"/>
                                    <w:bottom w:val="none" w:sz="0" w:space="0" w:color="auto"/>
                                    <w:right w:val="none" w:sz="0" w:space="0" w:color="auto"/>
                                  </w:divBdr>
                                  <w:divsChild>
                                    <w:div w:id="1596094548">
                                      <w:marLeft w:val="0"/>
                                      <w:marRight w:val="0"/>
                                      <w:marTop w:val="0"/>
                                      <w:marBottom w:val="0"/>
                                      <w:divBdr>
                                        <w:top w:val="none" w:sz="0" w:space="0" w:color="auto"/>
                                        <w:left w:val="none" w:sz="0" w:space="0" w:color="auto"/>
                                        <w:bottom w:val="none" w:sz="0" w:space="0" w:color="auto"/>
                                        <w:right w:val="none" w:sz="0" w:space="0" w:color="auto"/>
                                      </w:divBdr>
                                      <w:divsChild>
                                        <w:div w:id="1793592764">
                                          <w:marLeft w:val="0"/>
                                          <w:marRight w:val="0"/>
                                          <w:marTop w:val="0"/>
                                          <w:marBottom w:val="0"/>
                                          <w:divBdr>
                                            <w:top w:val="none" w:sz="0" w:space="0" w:color="auto"/>
                                            <w:left w:val="none" w:sz="0" w:space="0" w:color="auto"/>
                                            <w:bottom w:val="none" w:sz="0" w:space="0" w:color="auto"/>
                                            <w:right w:val="none" w:sz="0" w:space="0" w:color="auto"/>
                                          </w:divBdr>
                                          <w:divsChild>
                                            <w:div w:id="1907375977">
                                              <w:marLeft w:val="0"/>
                                              <w:marRight w:val="0"/>
                                              <w:marTop w:val="0"/>
                                              <w:marBottom w:val="0"/>
                                              <w:divBdr>
                                                <w:top w:val="none" w:sz="0" w:space="0" w:color="auto"/>
                                                <w:left w:val="none" w:sz="0" w:space="0" w:color="auto"/>
                                                <w:bottom w:val="none" w:sz="0" w:space="0" w:color="auto"/>
                                                <w:right w:val="none" w:sz="0" w:space="0" w:color="auto"/>
                                              </w:divBdr>
                                              <w:divsChild>
                                                <w:div w:id="1801994276">
                                                  <w:marLeft w:val="0"/>
                                                  <w:marRight w:val="0"/>
                                                  <w:marTop w:val="0"/>
                                                  <w:marBottom w:val="0"/>
                                                  <w:divBdr>
                                                    <w:top w:val="none" w:sz="0" w:space="0" w:color="auto"/>
                                                    <w:left w:val="none" w:sz="0" w:space="0" w:color="auto"/>
                                                    <w:bottom w:val="none" w:sz="0" w:space="0" w:color="auto"/>
                                                    <w:right w:val="none" w:sz="0" w:space="0" w:color="auto"/>
                                                  </w:divBdr>
                                                  <w:divsChild>
                                                    <w:div w:id="1859157315">
                                                      <w:marLeft w:val="0"/>
                                                      <w:marRight w:val="0"/>
                                                      <w:marTop w:val="0"/>
                                                      <w:marBottom w:val="0"/>
                                                      <w:divBdr>
                                                        <w:top w:val="none" w:sz="0" w:space="0" w:color="auto"/>
                                                        <w:left w:val="none" w:sz="0" w:space="0" w:color="auto"/>
                                                        <w:bottom w:val="none" w:sz="0" w:space="0" w:color="auto"/>
                                                        <w:right w:val="none" w:sz="0" w:space="0" w:color="auto"/>
                                                      </w:divBdr>
                                                      <w:divsChild>
                                                        <w:div w:id="153692469">
                                                          <w:marLeft w:val="0"/>
                                                          <w:marRight w:val="0"/>
                                                          <w:marTop w:val="0"/>
                                                          <w:marBottom w:val="0"/>
                                                          <w:divBdr>
                                                            <w:top w:val="none" w:sz="0" w:space="0" w:color="auto"/>
                                                            <w:left w:val="none" w:sz="0" w:space="0" w:color="auto"/>
                                                            <w:bottom w:val="none" w:sz="0" w:space="0" w:color="auto"/>
                                                            <w:right w:val="none" w:sz="0" w:space="0" w:color="auto"/>
                                                          </w:divBdr>
                                                          <w:divsChild>
                                                            <w:div w:id="1336153633">
                                                              <w:marLeft w:val="0"/>
                                                              <w:marRight w:val="0"/>
                                                              <w:marTop w:val="0"/>
                                                              <w:marBottom w:val="0"/>
                                                              <w:divBdr>
                                                                <w:top w:val="none" w:sz="0" w:space="0" w:color="auto"/>
                                                                <w:left w:val="none" w:sz="0" w:space="0" w:color="auto"/>
                                                                <w:bottom w:val="none" w:sz="0" w:space="0" w:color="auto"/>
                                                                <w:right w:val="none" w:sz="0" w:space="0" w:color="auto"/>
                                                              </w:divBdr>
                                                              <w:divsChild>
                                                                <w:div w:id="90965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82066">
                                                      <w:marLeft w:val="0"/>
                                                      <w:marRight w:val="0"/>
                                                      <w:marTop w:val="0"/>
                                                      <w:marBottom w:val="0"/>
                                                      <w:divBdr>
                                                        <w:top w:val="none" w:sz="0" w:space="0" w:color="auto"/>
                                                        <w:left w:val="none" w:sz="0" w:space="0" w:color="auto"/>
                                                        <w:bottom w:val="none" w:sz="0" w:space="0" w:color="auto"/>
                                                        <w:right w:val="none" w:sz="0" w:space="0" w:color="auto"/>
                                                      </w:divBdr>
                                                      <w:divsChild>
                                                        <w:div w:id="2134712192">
                                                          <w:marLeft w:val="0"/>
                                                          <w:marRight w:val="0"/>
                                                          <w:marTop w:val="0"/>
                                                          <w:marBottom w:val="0"/>
                                                          <w:divBdr>
                                                            <w:top w:val="none" w:sz="0" w:space="0" w:color="auto"/>
                                                            <w:left w:val="none" w:sz="0" w:space="0" w:color="auto"/>
                                                            <w:bottom w:val="none" w:sz="0" w:space="0" w:color="auto"/>
                                                            <w:right w:val="none" w:sz="0" w:space="0" w:color="auto"/>
                                                          </w:divBdr>
                                                          <w:divsChild>
                                                            <w:div w:id="126133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460069">
                                                  <w:marLeft w:val="0"/>
                                                  <w:marRight w:val="0"/>
                                                  <w:marTop w:val="0"/>
                                                  <w:marBottom w:val="0"/>
                                                  <w:divBdr>
                                                    <w:top w:val="none" w:sz="0" w:space="0" w:color="auto"/>
                                                    <w:left w:val="none" w:sz="0" w:space="0" w:color="auto"/>
                                                    <w:bottom w:val="none" w:sz="0" w:space="0" w:color="auto"/>
                                                    <w:right w:val="none" w:sz="0" w:space="0" w:color="auto"/>
                                                  </w:divBdr>
                                                </w:div>
                                              </w:divsChild>
                                            </w:div>
                                            <w:div w:id="688920003">
                                              <w:marLeft w:val="0"/>
                                              <w:marRight w:val="0"/>
                                              <w:marTop w:val="0"/>
                                              <w:marBottom w:val="0"/>
                                              <w:divBdr>
                                                <w:top w:val="none" w:sz="0" w:space="0" w:color="auto"/>
                                                <w:left w:val="none" w:sz="0" w:space="0" w:color="auto"/>
                                                <w:bottom w:val="none" w:sz="0" w:space="0" w:color="auto"/>
                                                <w:right w:val="none" w:sz="0" w:space="0" w:color="auto"/>
                                              </w:divBdr>
                                              <w:divsChild>
                                                <w:div w:id="1847819397">
                                                  <w:marLeft w:val="30"/>
                                                  <w:marRight w:val="30"/>
                                                  <w:marTop w:val="0"/>
                                                  <w:marBottom w:val="0"/>
                                                  <w:divBdr>
                                                    <w:top w:val="none" w:sz="0" w:space="0" w:color="auto"/>
                                                    <w:left w:val="none" w:sz="0" w:space="0" w:color="auto"/>
                                                    <w:bottom w:val="none" w:sz="0" w:space="0" w:color="auto"/>
                                                    <w:right w:val="none" w:sz="0" w:space="0" w:color="auto"/>
                                                  </w:divBdr>
                                                  <w:divsChild>
                                                    <w:div w:id="633754559">
                                                      <w:marLeft w:val="0"/>
                                                      <w:marRight w:val="0"/>
                                                      <w:marTop w:val="0"/>
                                                      <w:marBottom w:val="0"/>
                                                      <w:divBdr>
                                                        <w:top w:val="none" w:sz="0" w:space="0" w:color="auto"/>
                                                        <w:left w:val="none" w:sz="0" w:space="0" w:color="auto"/>
                                                        <w:bottom w:val="none" w:sz="0" w:space="0" w:color="auto"/>
                                                        <w:right w:val="none" w:sz="0" w:space="0" w:color="auto"/>
                                                      </w:divBdr>
                                                      <w:divsChild>
                                                        <w:div w:id="193393444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93725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881</Words>
  <Characters>5024</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Зангар</dc:creator>
  <cp:keywords/>
  <dc:description/>
  <cp:lastModifiedBy>Зангар</cp:lastModifiedBy>
  <cp:revision>12</cp:revision>
  <dcterms:created xsi:type="dcterms:W3CDTF">2021-11-15T15:34:00Z</dcterms:created>
  <dcterms:modified xsi:type="dcterms:W3CDTF">2021-11-22T15:45:00Z</dcterms:modified>
</cp:coreProperties>
</file>