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DCC944" w14:textId="77777777" w:rsidR="00DC2B74" w:rsidRPr="00E36801" w:rsidRDefault="00DC2B74" w:rsidP="00DC2B74">
      <w:pPr>
        <w:widowControl w:val="0"/>
        <w:autoSpaceDE w:val="0"/>
        <w:autoSpaceDN w:val="0"/>
        <w:adjustRightInd w:val="0"/>
        <w:ind w:firstLine="567"/>
        <w:jc w:val="both"/>
        <w:rPr>
          <w:b/>
          <w:sz w:val="28"/>
          <w:szCs w:val="28"/>
          <w:lang w:val="kk-KZ"/>
        </w:rPr>
      </w:pPr>
      <w:r>
        <w:rPr>
          <w:b/>
          <w:sz w:val="28"/>
          <w:szCs w:val="28"/>
          <w:lang w:val="kk-KZ"/>
        </w:rPr>
        <w:t xml:space="preserve">Дәріс 9 </w:t>
      </w:r>
    </w:p>
    <w:p w14:paraId="5422318F" w14:textId="77777777" w:rsidR="00DC2B74" w:rsidRDefault="00DC2B74" w:rsidP="00DC2B74">
      <w:pPr>
        <w:widowControl w:val="0"/>
        <w:autoSpaceDE w:val="0"/>
        <w:autoSpaceDN w:val="0"/>
        <w:adjustRightInd w:val="0"/>
        <w:ind w:firstLine="567"/>
        <w:jc w:val="both"/>
        <w:rPr>
          <w:b/>
          <w:lang w:val="kk-KZ"/>
        </w:rPr>
      </w:pPr>
      <w:r>
        <w:rPr>
          <w:b/>
          <w:sz w:val="28"/>
          <w:szCs w:val="28"/>
          <w:lang w:val="kk-KZ"/>
        </w:rPr>
        <w:t xml:space="preserve">Тақырыбы: </w:t>
      </w:r>
      <w:r w:rsidRPr="004B0F5D">
        <w:rPr>
          <w:b/>
          <w:sz w:val="28"/>
          <w:szCs w:val="28"/>
          <w:lang w:val="kk-KZ"/>
        </w:rPr>
        <w:t>КӘСІПОРЫНДЫ ЖОСПАРЛАУ</w:t>
      </w:r>
    </w:p>
    <w:p w14:paraId="3ED41E88" w14:textId="77777777" w:rsidR="00DC2B74" w:rsidRDefault="00DC2B74" w:rsidP="00DC2B74">
      <w:pPr>
        <w:contextualSpacing/>
        <w:jc w:val="both"/>
        <w:rPr>
          <w:b/>
          <w:sz w:val="28"/>
          <w:szCs w:val="28"/>
          <w:lang w:val="kk-KZ"/>
        </w:rPr>
      </w:pPr>
    </w:p>
    <w:p w14:paraId="6AA40A3D" w14:textId="77777777" w:rsidR="00DC2B74" w:rsidRPr="008C6A63" w:rsidRDefault="00DC2B74" w:rsidP="00DC2B74">
      <w:pPr>
        <w:contextualSpacing/>
        <w:jc w:val="both"/>
        <w:rPr>
          <w:sz w:val="28"/>
          <w:szCs w:val="28"/>
          <w:lang w:val="kk-KZ"/>
        </w:rPr>
      </w:pPr>
      <w:r w:rsidRPr="008C6A63">
        <w:rPr>
          <w:b/>
          <w:sz w:val="28"/>
          <w:szCs w:val="28"/>
          <w:lang w:val="kk-KZ"/>
        </w:rPr>
        <w:t>Лекцияның мақсаты</w:t>
      </w:r>
      <w:r w:rsidRPr="003F3907">
        <w:rPr>
          <w:b/>
          <w:sz w:val="28"/>
          <w:szCs w:val="28"/>
          <w:lang w:val="kk-KZ"/>
        </w:rPr>
        <w:t xml:space="preserve"> –</w:t>
      </w:r>
      <w:r>
        <w:rPr>
          <w:b/>
          <w:sz w:val="28"/>
          <w:szCs w:val="28"/>
          <w:lang w:val="kk-KZ"/>
        </w:rPr>
        <w:t xml:space="preserve"> </w:t>
      </w:r>
      <w:r w:rsidRPr="008C6A63">
        <w:rPr>
          <w:sz w:val="28"/>
          <w:szCs w:val="28"/>
          <w:lang w:val="kk-KZ"/>
        </w:rPr>
        <w:t xml:space="preserve">Өндірістік участок қандай да бір белгілері бойынша біріккен, белгілі бір мамандануға ие технологиялық ұйымдасумен оқшауланған жұмыс орынының тобы болып табылады. </w:t>
      </w:r>
    </w:p>
    <w:p w14:paraId="3229C743" w14:textId="77777777" w:rsidR="00DC2B74" w:rsidRPr="008C6A63" w:rsidRDefault="00DC2B74" w:rsidP="00DC2B74">
      <w:pPr>
        <w:ind w:left="360" w:firstLine="348"/>
        <w:contextualSpacing/>
        <w:jc w:val="both"/>
        <w:rPr>
          <w:sz w:val="28"/>
          <w:szCs w:val="28"/>
          <w:lang w:val="kk-KZ"/>
        </w:rPr>
      </w:pPr>
      <w:r w:rsidRPr="008C6A63">
        <w:rPr>
          <w:sz w:val="28"/>
          <w:szCs w:val="28"/>
          <w:lang w:val="kk-KZ"/>
        </w:rPr>
        <w:t xml:space="preserve">Өндірістік участокты ұйымдастырудың негізіне маманданудың технологиялық немесе заттық түрі жатады. </w:t>
      </w:r>
    </w:p>
    <w:p w14:paraId="07CE2DE9" w14:textId="77777777" w:rsidR="00DC2B74" w:rsidRPr="008C6A63" w:rsidRDefault="00DC2B74" w:rsidP="00DC2B74">
      <w:pPr>
        <w:ind w:left="360" w:firstLine="348"/>
        <w:contextualSpacing/>
        <w:jc w:val="both"/>
        <w:rPr>
          <w:sz w:val="28"/>
          <w:szCs w:val="28"/>
          <w:lang w:val="kk-KZ"/>
        </w:rPr>
      </w:pPr>
      <w:r w:rsidRPr="008C6A63">
        <w:rPr>
          <w:sz w:val="28"/>
          <w:szCs w:val="28"/>
          <w:lang w:val="kk-KZ"/>
        </w:rPr>
        <w:t xml:space="preserve">Участоктың технологиялық формасында біртекті технологиялық жабдықтар тобымен: токарлы станоктар орнатылған токарлы участок, тегістеуші станоктар участогы, фрезерлі өңдеу участогымен  көрінген және әртүрлі өнімге біртекті технологиялық операцияларды орындауға маманданған. </w:t>
      </w:r>
    </w:p>
    <w:p w14:paraId="0BC3EB96" w14:textId="77777777" w:rsidR="00DC2B74" w:rsidRPr="008C6A63" w:rsidRDefault="00DC2B74" w:rsidP="00DC2B74">
      <w:pPr>
        <w:ind w:left="360" w:firstLine="348"/>
        <w:contextualSpacing/>
        <w:jc w:val="both"/>
        <w:rPr>
          <w:sz w:val="28"/>
          <w:szCs w:val="28"/>
          <w:lang w:val="kk-KZ"/>
        </w:rPr>
      </w:pPr>
      <w:r w:rsidRPr="008C6A63">
        <w:rPr>
          <w:sz w:val="28"/>
          <w:szCs w:val="28"/>
          <w:lang w:val="kk-KZ"/>
        </w:rPr>
        <w:t xml:space="preserve">Өндіріс ауқымы артқан кезде өңделуші өнім: ірі, орта және ұсақ сыққыш участоктары, ірі, орта, ұсақ құю участоктары мен жабдықтарды габариттер белгісі бойынша технологиялық участоктерге бөлу жүзеге асады. </w:t>
      </w:r>
    </w:p>
    <w:p w14:paraId="763185D9" w14:textId="77777777" w:rsidR="00DC2B74" w:rsidRPr="008C6A63" w:rsidRDefault="00DC2B74" w:rsidP="00DC2B74">
      <w:pPr>
        <w:ind w:left="360" w:firstLine="348"/>
        <w:contextualSpacing/>
        <w:jc w:val="both"/>
        <w:rPr>
          <w:sz w:val="28"/>
          <w:szCs w:val="28"/>
          <w:lang w:val="kk-KZ"/>
        </w:rPr>
      </w:pPr>
      <w:r w:rsidRPr="008C6A63">
        <w:rPr>
          <w:sz w:val="28"/>
          <w:szCs w:val="28"/>
          <w:lang w:val="kk-KZ"/>
        </w:rPr>
        <w:t xml:space="preserve">Заттық мамандану кезінде участоктер жеке детальдарды немесе біртекті деталдар тобын, жеке агрегаттардың немесе бұйымның біртекті тобын, жеке агрегаттар мен бұйымдарды құрастыруға және дайындауға маманданады. Заттық участокте біртекті өнімнің өндірістік тұйық циклі әртүрлі технологиялық операцияларды орындау қажеттілігін тудырады. Өндіріс ауқымына байланысты заттық мамандану участоктары көптеп шығару  мен ірі сериялы өндірістің көп затты немесе бір затты ағынды сызығы ретінде немесе сериялы өндірістің заттық-топтық және заттық-тұйық участоктары ретінде ұйымдастырылуы мүмкін.     </w:t>
      </w:r>
    </w:p>
    <w:p w14:paraId="64E8C40D" w14:textId="77777777" w:rsidR="00DC2B74" w:rsidRPr="008C6A63" w:rsidRDefault="00DC2B74" w:rsidP="00DC2B74">
      <w:pPr>
        <w:contextualSpacing/>
        <w:jc w:val="both"/>
        <w:rPr>
          <w:sz w:val="28"/>
          <w:szCs w:val="28"/>
          <w:lang w:val="kk-KZ"/>
        </w:rPr>
      </w:pPr>
      <w:r w:rsidRPr="008C6A63">
        <w:rPr>
          <w:sz w:val="28"/>
          <w:szCs w:val="28"/>
          <w:lang w:val="kk-KZ"/>
        </w:rPr>
        <w:t>Цехтың қосалқы бөлімшелеріне технологиялық жабдықтарды жөндеу (кәсіпорынның жабдықтар цехында жабдықтарға толық жөндеу, қарапайым құрылғылар мен қосалқы аспаптарды дайындау мен ағымды жөндеу үшін құрылады), технологиялық жабдықтар (кәсіпорынның жөндеу-механикалық цехында цех жабдықтарын жөндеумен байланысты күрделі жұмыстарды және  қарапайым станокты, слесарлы жұмыстарды орындау үшін құрылады) және кескіш құралдарды қайрау (қарапайым кескіш құралдарды қайрау үшін құрылады) жатады.</w:t>
      </w:r>
    </w:p>
    <w:p w14:paraId="50B6080E" w14:textId="77777777" w:rsidR="00DC2B74" w:rsidRPr="008C6A63" w:rsidRDefault="00DC2B74" w:rsidP="00DC2B74">
      <w:pPr>
        <w:contextualSpacing/>
        <w:jc w:val="both"/>
        <w:rPr>
          <w:sz w:val="28"/>
          <w:szCs w:val="28"/>
          <w:lang w:val="kk-KZ"/>
        </w:rPr>
      </w:pPr>
      <w:r w:rsidRPr="008C6A63">
        <w:rPr>
          <w:sz w:val="28"/>
          <w:szCs w:val="28"/>
          <w:lang w:val="kk-KZ"/>
        </w:rPr>
        <w:t>Негізгі цехтардың көмекші бөлімшелері  ұсақ заказдар мен асығыс жұмыстарды жасайды. Қызмет көрсететін цех бөлімше түрлеріне қойма, цех ішіндегі транспорт, техникалық бақылау постары кіреді. Цех қоймалары материалдық қажеттіліктерді қабылдау, сақтау, санау және жұмыс орнын бақылайды.</w:t>
      </w:r>
    </w:p>
    <w:p w14:paraId="725FD90D" w14:textId="77777777" w:rsidR="00DC2B74" w:rsidRPr="008C6A63" w:rsidRDefault="00DC2B74" w:rsidP="00DC2B74">
      <w:pPr>
        <w:contextualSpacing/>
        <w:jc w:val="both"/>
        <w:rPr>
          <w:sz w:val="28"/>
          <w:szCs w:val="28"/>
          <w:lang w:val="kk-KZ"/>
        </w:rPr>
      </w:pPr>
      <w:r w:rsidRPr="008C6A63">
        <w:rPr>
          <w:sz w:val="28"/>
          <w:szCs w:val="28"/>
          <w:lang w:val="kk-KZ"/>
        </w:rPr>
        <w:t xml:space="preserve">Ішкі цехтық көлік оперияциялар жасау және бөлімше аралық өнім тасмалдауға қолданылады, көтергіш көліктер мен жабдықтарған (көпір крандары, конвейерлер, лифттар және т.б.) </w:t>
      </w:r>
    </w:p>
    <w:p w14:paraId="6216AB00" w14:textId="77777777" w:rsidR="00DC2B74" w:rsidRPr="008C6A63" w:rsidRDefault="00DC2B74" w:rsidP="00DC2B74">
      <w:pPr>
        <w:contextualSpacing/>
        <w:jc w:val="both"/>
        <w:rPr>
          <w:sz w:val="28"/>
          <w:szCs w:val="28"/>
          <w:lang w:val="kk-KZ"/>
        </w:rPr>
      </w:pPr>
      <w:r w:rsidRPr="008C6A63">
        <w:rPr>
          <w:sz w:val="28"/>
          <w:szCs w:val="28"/>
          <w:lang w:val="kk-KZ"/>
        </w:rPr>
        <w:t xml:space="preserve">Цехтық посттар  шыққан өнім сапасын тексеруді жүргізеді, цехтың шыға берісінде орналасады және өлшегіш тексеру құралдарымен жабдықталады. </w:t>
      </w:r>
    </w:p>
    <w:p w14:paraId="1AAB12C4" w14:textId="77777777" w:rsidR="00DC2B74" w:rsidRPr="008C6A63" w:rsidRDefault="00DC2B74" w:rsidP="00DC2B74">
      <w:pPr>
        <w:contextualSpacing/>
        <w:jc w:val="both"/>
        <w:rPr>
          <w:sz w:val="28"/>
          <w:szCs w:val="28"/>
          <w:lang w:val="kk-KZ"/>
        </w:rPr>
      </w:pPr>
      <w:r w:rsidRPr="008C6A63">
        <w:rPr>
          <w:sz w:val="28"/>
          <w:szCs w:val="28"/>
          <w:lang w:val="kk-KZ"/>
        </w:rPr>
        <w:lastRenderedPageBreak/>
        <w:t xml:space="preserve">Өндірісті мамандану. Кәсіпкерлікте универсалды және маманданған кәсіпорындардан тұрады. Универсалдық өндіріс дегеніміз әрбір жұмыс орнында қайта қайталанбайтын бөлшектер және жинау бірліктері жасалады. </w:t>
      </w:r>
    </w:p>
    <w:p w14:paraId="2FFBB508" w14:textId="77777777" w:rsidR="00DC2B74" w:rsidRPr="008C6A63" w:rsidRDefault="00DC2B74" w:rsidP="00DC2B74">
      <w:pPr>
        <w:contextualSpacing/>
        <w:jc w:val="both"/>
        <w:rPr>
          <w:sz w:val="28"/>
          <w:szCs w:val="28"/>
          <w:lang w:val="kk-KZ"/>
        </w:rPr>
      </w:pPr>
      <w:r w:rsidRPr="008C6A63">
        <w:rPr>
          <w:sz w:val="28"/>
          <w:szCs w:val="28"/>
          <w:lang w:val="kk-KZ"/>
        </w:rPr>
        <w:t xml:space="preserve">Өндіріс бірлік өлшеммен күрделі техникалық өнім шығарады. Бұл өндіріс түрі экономикалық қажеттіліктен туындайды. Бұл өндіріс түрлерінің сақталуы бір бағыттағы біркелкі өнім өндіруде қолданылады. </w:t>
      </w:r>
    </w:p>
    <w:p w14:paraId="665CC6DA" w14:textId="77777777" w:rsidR="00DC2B74" w:rsidRPr="008C6A63" w:rsidRDefault="00DC2B74" w:rsidP="00DC2B74">
      <w:pPr>
        <w:jc w:val="both"/>
        <w:rPr>
          <w:sz w:val="28"/>
          <w:szCs w:val="28"/>
          <w:lang w:val="kk-KZ"/>
        </w:rPr>
      </w:pPr>
      <w:r w:rsidRPr="008C6A63">
        <w:rPr>
          <w:sz w:val="28"/>
          <w:szCs w:val="28"/>
          <w:lang w:val="kk-KZ"/>
        </w:rPr>
        <w:t xml:space="preserve">  Тұтынушы қажеттілігіне орай әр түрлі өнім түрлерін көптеп шығаруына да көшеді. Басқаша айтқанда өндіріс түрі оған объективті қажеттілік туындаған кезде дамиды. Осы кезде өндіріске жоғарғы технологиялық техника, алға дамыған өндіріс дамуы болады.</w:t>
      </w:r>
    </w:p>
    <w:p w14:paraId="104575F6" w14:textId="77777777" w:rsidR="00DC2B74" w:rsidRDefault="00DC2B74" w:rsidP="00DC2B74">
      <w:pPr>
        <w:jc w:val="both"/>
        <w:rPr>
          <w:sz w:val="28"/>
          <w:szCs w:val="28"/>
          <w:lang w:val="kk-KZ"/>
        </w:rPr>
      </w:pPr>
      <w:r w:rsidRPr="008C6A63">
        <w:rPr>
          <w:sz w:val="28"/>
          <w:szCs w:val="28"/>
          <w:lang w:val="kk-KZ"/>
        </w:rPr>
        <w:t xml:space="preserve">   Өндірістік кәсіптендіру дегеніміз жоғарғы сұранымға ие, тұтынатын өндіріс тауарын көптеп шығару.</w:t>
      </w:r>
    </w:p>
    <w:p w14:paraId="7DFA385B" w14:textId="77777777" w:rsidR="00595D12" w:rsidRPr="00DC2B74" w:rsidRDefault="00595D12">
      <w:pPr>
        <w:rPr>
          <w:lang w:val="kk-KZ"/>
        </w:rPr>
      </w:pPr>
      <w:bookmarkStart w:id="0" w:name="_GoBack"/>
      <w:bookmarkEnd w:id="0"/>
    </w:p>
    <w:sectPr w:rsidR="00595D12" w:rsidRPr="00DC2B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51F1"/>
    <w:rsid w:val="005051F1"/>
    <w:rsid w:val="00595D12"/>
    <w:rsid w:val="00DC2B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3E6F6B-EB50-479E-885C-73A9FFB3A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C2B7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480</Words>
  <Characters>2738</Characters>
  <Application>Microsoft Office Word</Application>
  <DocSecurity>0</DocSecurity>
  <Lines>22</Lines>
  <Paragraphs>6</Paragraphs>
  <ScaleCrop>false</ScaleCrop>
  <Company/>
  <LinksUpToDate>false</LinksUpToDate>
  <CharactersWithSpaces>3212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2020-03-31T14:59:00Z</dcterms:created>
  <dcterms:modified xsi:type="dcterms:W3CDTF">2020-03-31T14:59:00Z</dcterms:modified>
</cp:coreProperties>
</file>