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F1" w:rsidRDefault="00D66F40" w:rsidP="00D66F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="00781E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="00781E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</w:t>
      </w:r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</w:p>
    <w:p w:rsidR="00D66F40" w:rsidRPr="00D66F40" w:rsidRDefault="00D66F40" w:rsidP="00D66F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Ағаштардың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жаста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жалғыз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топталып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өсуіне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ағаш және бұта түрлерінің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биологиялық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ерекшеліктерге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генотип) және өсетін жерінің экологиялық жағдайларына қарай. Орнықты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үшін өсімдік бастапқы </w:t>
      </w:r>
      <w:hyperlink r:id="rId4" w:history="1">
        <w:r w:rsidRPr="00D66F40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даму кезеңін өту </w:t>
        </w:r>
        <w:proofErr w:type="spellStart"/>
        <w:r w:rsidRPr="00D66F40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керек</w:t>
        </w:r>
        <w:proofErr w:type="spellEnd"/>
      </w:hyperlink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уақытта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генеративтік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органдардың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белсенді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байқалады, сыртқы ортаның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жайлы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өсімдік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генеративтік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кезеңге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кіргенде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дәндер саны көп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орнықты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жақсарады.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үлкейе өнім де көбейеді,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ағаштардың тек физиологиялық жағдайымен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бө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ікбасының үлкейуі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бұталардың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молайуы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өсетін жағдайлар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репродукциялық мүмкіншілігі төмендейді. Өспей қалған ағаштардың көлемдері төмендеп, бү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мен дәндердің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массасы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сапалары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төмендейді.Жас ағаштарға қарағанда,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ағаштардың тұқымы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Дәндердің </w:t>
      </w:r>
      <w:proofErr w:type="spellStart"/>
      <w:proofErr w:type="gram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ісу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кезеңдері және </w:t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пісу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белгілері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Әр түрлерде дәндердің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кезеңде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түрдің биологиялық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климаттық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ауа-райы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жағдайларымен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жағдайларда дәндер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іншіден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физиологиялық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есейеді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 беру мүмкіндігі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Дәндер физиологиялық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есейгенде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 өнуге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бірақ та дәндер ағашта болғандықтан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жалғастырады. Өнімділік </w:t>
      </w:r>
      <w:proofErr w:type="spellStart"/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болғанда дәндерде қоректік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тоқтайды, өмір сүрудің биологиялық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саябырлайды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дәндер тыныштыққа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сыртқы қабықтары қатайып, су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өтуі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саябырлайды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ылғалдылығы төмендейді, ал қолайсыз жағдайларды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жоғарылайды. Морфологиялық өзгерістер (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бояу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дәндердің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есейу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көрсеткіші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уақытының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белгісі</w:t>
      </w:r>
      <w:proofErr w:type="spellEnd"/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Бүрілер,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әлде дәндердің өнімі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піскенде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біраз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 ағашта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(қарағай,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т.б.)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түседі (қайың,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т.б.).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Ағаштардың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сыртқы ортаның жағдайлары әсер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климат, </w:t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ауа-райы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 экология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Экологиялық жағдайлар күрделі жағдайлардан тұрады,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іншіден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жарық түсу, температура,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ылғалдылығы, топырақ құнары, топырақтың микроклимат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Ауа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температурасы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болашақ өнімге көп әсер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климаттық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жағдайы. Температура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солтү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 </w:t>
      </w:r>
      <w:hyperlink r:id="rId5" w:history="1">
        <w:r w:rsidRPr="00D66F40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аудандарда өте әсерлі</w:t>
        </w:r>
      </w:hyperlink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оңтүстікте көктемгі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түскен үсіктер қауіпті, өйткені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өсімдіктерінің гүлдену уақытында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мүмкін. Қалыптасқан дәндердің саны мен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жазғы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температуралармен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әсіресе,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шыршада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байқалады,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солтү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 және оңтүстікке жайылған.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Ауа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ылғалдылығы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да маңызды жағдай.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ылғалды, жаңбырлы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болашақ өнімге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төмен ылғалдылық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гүлдердің тозаңын ұшырып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байлану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оңтайлық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Күзгі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үсік, жазғы төмен температура өсімдік бүршігінің </w:t>
      </w:r>
      <w:proofErr w:type="spellStart"/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ісуін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саябырлатады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райының қолайсыз жағдайларында гүлдеудің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белсенділігі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төмендейді, тозаңданбаған гүлдер көбейеді. Кө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солып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түсіп қалады,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кейбіреулерінде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дамығаннан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дәнсіз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ұрықсыз дәндер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жалғыз тұрған ағаштарда бос дәнділер көп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генеративтік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бүршіктер дұрыс орналаспағандықтан, өздігінен тозаңдануға мүмкіндік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бөлек тұ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 ағаштар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өйткені олардың бөрікбасы өте жақсы жарықтанады.</w:t>
      </w:r>
    </w:p>
    <w:p w:rsidR="00D66F40" w:rsidRPr="00D66F40" w:rsidRDefault="00D66F40" w:rsidP="00D66F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Жарықтандырылу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әлде гүлдеудің және дәндердің 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ісуінің ең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жағдайларының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Ағаштың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жарық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ондағы дәндерде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қоректік заттардың көп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жиналуына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өнгіштігін көбейтеді. Жақсы жарықтандырылған ағаштардың қоректену көлемі көбейеді, топырақ микроклиматы жақсарады, өйткені топырақтың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жылынуы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жақсарады.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Ағаштардың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беруіне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энтомо-фитозиянкестерімен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зақымдануы,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антропогенді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және т.б. жағдайлар әсер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ағаштың өнім қалыптасуға әсері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ең көп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Крафттың өсу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және ІІ класс ағаштары. Өнім ағаштың діңімен,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бөрікбасымен,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тіктігімен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Жоғары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ә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қашан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бүрілі және дәнді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жоғары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Отырғылардағы ағаштар тек өніммен ә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бүрі мен дәндерінің биологиялық - морфологиялық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түрлі.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ортадағы жағдайлармен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құрастыратын ағаштар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ұялас өсімдіктер, бірақ та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түрлері физиологиялық аналық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аталық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Аналық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дамыған ағаштар өнімді кө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қаласында кәдімгі шағанның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бұталары бар дарағы табылған,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аталық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екіншісі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дамып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өнімін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 ағаштарының әр түрлі кезеңдік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жүруі мүмкін, олардың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генеративтік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бүршіктері өсуі, гүлдеуі және дәндер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түрлі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метео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жағдайларда болғандықтан, дән өнімі де құбылады.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поликарпиктер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мүмкіншілігі -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репродуктивтік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қасиет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Ағаштар мен бұталардың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генетикалық жағдайлар мен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антогенезге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өнімін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бермейді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Жапырақтылар түрлері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шамшат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қылқан жапырақтылар, қайың, көктерекке қарағанда өнімді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Дәннің өнімі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ің мол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тұқымдық </w:t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жылдар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беру кезеңділігі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Қылқан жапырақтылар түрлерінің және ағаштар мен бұталардың тұқымдарын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тәжірибесі және көпжылдық ғылыми байқаулар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түрдің және орманның өнімділігі әр 0түрлі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көрсетті. Мол өнімділік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орта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құбылыс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кезеңділігі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кезеңділі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гі -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биологиялық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өнім мол болғанда пластикалық заттарының қоры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молынан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жұмсалуымен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өнім болу үшін, гүл бүршіктерімен қатар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қоры да мол болу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берудің қарқындылығы 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заңдылық байқалған,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бітіміндегі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 өнімді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Өнімділікке бітімнің </w:t>
      </w:r>
      <w:hyperlink r:id="rId6" w:history="1">
        <w:r w:rsidRPr="00D66F40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толықтығы да әсер </w:t>
        </w:r>
        <w:proofErr w:type="spellStart"/>
        <w:r w:rsidRPr="00D66F40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етеді</w:t>
        </w:r>
        <w:proofErr w:type="spellEnd"/>
      </w:hyperlink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төмен және жоғары толық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ормандар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орта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бітімдіден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 аз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дәндердің өнімділігіне сыртқы жағдайлармен әсер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етуге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бітімдерді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сирету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ағаштардың бө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ікбасын қалыптастыру,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аяздардан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қорғау, минералдық және органикалық тыңайтқыштар қолдану.</w:t>
      </w:r>
    </w:p>
    <w:p w:rsidR="00D66F40" w:rsidRPr="00D66F40" w:rsidRDefault="00D66F40" w:rsidP="00D66F4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66F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Бақылау сұрақтары</w:t>
      </w: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1. Ағаштар мен бұталар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кезеңділігі және 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 әсер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көтеретін әдістер.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Дәндердің </w:t>
      </w:r>
      <w:proofErr w:type="spellStart"/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пісу</w:t>
      </w:r>
      <w:proofErr w:type="spell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кезеңдері.</w:t>
      </w:r>
    </w:p>
    <w:p w:rsidR="00D66F40" w:rsidRPr="00D66F40" w:rsidRDefault="00D66F40" w:rsidP="00D66F4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Өнім қ</w:t>
      </w:r>
      <w:proofErr w:type="gramStart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алыптасу</w:t>
      </w:r>
      <w:proofErr w:type="gramEnd"/>
      <w:r w:rsidRPr="00D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климаттық жағдайлардың әсері.</w:t>
      </w:r>
    </w:p>
    <w:p w:rsidR="00516A8F" w:rsidRPr="00D66F40" w:rsidRDefault="00516A8F" w:rsidP="00D66F40">
      <w:pPr>
        <w:jc w:val="both"/>
        <w:rPr>
          <w:sz w:val="28"/>
          <w:szCs w:val="28"/>
        </w:rPr>
      </w:pPr>
    </w:p>
    <w:sectPr w:rsidR="00516A8F" w:rsidRPr="00D66F40" w:rsidSect="00516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66F40"/>
    <w:rsid w:val="00516A8F"/>
    <w:rsid w:val="00781EF1"/>
    <w:rsid w:val="00D66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A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6F4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66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6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1-keste-fb-ereketterini-sipati.html" TargetMode="External"/><Relationship Id="rId5" Type="http://schemas.openxmlformats.org/officeDocument/2006/relationships/hyperlink" Target="https://dereksiz.org/bekitilgen-azastan-respublikasi-ttinushilardi-itarin-orfau-age.html" TargetMode="External"/><Relationship Id="rId4" Type="http://schemas.openxmlformats.org/officeDocument/2006/relationships/hyperlink" Target="https://dereksiz.org/filimi-jetekshi-abilkasimova-j-a-arji-kafedrasini-afa-oitushis-v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998</Words>
  <Characters>5694</Characters>
  <Application>Microsoft Office Word</Application>
  <DocSecurity>0</DocSecurity>
  <Lines>47</Lines>
  <Paragraphs>13</Paragraphs>
  <ScaleCrop>false</ScaleCrop>
  <Company/>
  <LinksUpToDate>false</LinksUpToDate>
  <CharactersWithSpaces>6679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2020-08-16T14:29:00Z</dcterms:created>
  <dcterms:modified xsi:type="dcterms:W3CDTF">2020-08-16T14:30:00Z</dcterms:modified>
</cp:coreProperties>
</file>