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8AA" w:rsidRDefault="007848AA" w:rsidP="007848A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Лекция-4</w:t>
      </w:r>
      <w:bookmarkStart w:id="0" w:name="_GoBack"/>
      <w:bookmarkEnd w:id="0"/>
    </w:p>
    <w:p w:rsidR="007848AA" w:rsidRPr="009D2272" w:rsidRDefault="007848AA" w:rsidP="007848A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D2FFD">
        <w:rPr>
          <w:rFonts w:ascii="Times New Roman" w:hAnsi="Times New Roman" w:cs="Times New Roman"/>
          <w:sz w:val="28"/>
          <w:szCs w:val="28"/>
          <w:lang w:val="kk-KZ"/>
        </w:rPr>
        <w:t xml:space="preserve">Катонқарағай МҰТП-дағы "Медведка" орман </w:t>
      </w:r>
      <w:r>
        <w:rPr>
          <w:rFonts w:ascii="Times New Roman" w:hAnsi="Times New Roman" w:cs="Times New Roman"/>
          <w:sz w:val="28"/>
          <w:szCs w:val="28"/>
          <w:lang w:val="kk-KZ"/>
        </w:rPr>
        <w:t>тұқымбағындағы</w:t>
      </w:r>
      <w:r w:rsidRPr="00DF58A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көктем айларындағы</w:t>
      </w:r>
      <w:r w:rsidRPr="009D2272">
        <w:rPr>
          <w:rFonts w:ascii="Times New Roman" w:hAnsi="Times New Roman" w:cs="Times New Roman"/>
          <w:sz w:val="28"/>
          <w:szCs w:val="28"/>
          <w:lang w:val="kk-KZ"/>
        </w:rPr>
        <w:t xml:space="preserve"> себу мен егу кезіндегі топырақты өңдеуді ерте көктемде, төбе қырлары кебе бастағанда бастайды. </w:t>
      </w:r>
    </w:p>
    <w:p w:rsidR="007848AA" w:rsidRPr="001C3FCA" w:rsidRDefault="007848AA" w:rsidP="007848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848AA" w:rsidRPr="0055510D" w:rsidRDefault="007848AA" w:rsidP="007848A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C3FCA">
        <w:rPr>
          <w:rFonts w:ascii="Times New Roman" w:hAnsi="Times New Roman" w:cs="Times New Roman"/>
          <w:b/>
          <w:sz w:val="28"/>
          <w:szCs w:val="28"/>
          <w:lang w:val="kk-KZ"/>
        </w:rPr>
        <w:t xml:space="preserve">1.2 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Қылқан жапырақты ағаштардың биологиялық ерекшеліктері</w:t>
      </w:r>
    </w:p>
    <w:p w:rsidR="007848AA" w:rsidRPr="0055510D" w:rsidRDefault="007848AA" w:rsidP="007848AA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848AA" w:rsidRPr="008E4EE8" w:rsidRDefault="007848AA" w:rsidP="007848A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5C9B">
        <w:rPr>
          <w:rFonts w:ascii="Times New Roman" w:hAnsi="Times New Roman" w:cs="Times New Roman"/>
          <w:sz w:val="28"/>
          <w:szCs w:val="28"/>
          <w:lang w:val="kk-KZ"/>
        </w:rPr>
        <w:t>Барлық қылқан жапырақты ағаштар, сирек бұталар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табиғи өседі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Табиғатта қалыптасатын ж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апырақтары инелер тәрізді немесе қабыршақты, мәңгі жасыл (балқарағайдан басқа), суды аздап буландырады</w:t>
      </w:r>
      <w:r>
        <w:rPr>
          <w:rFonts w:ascii="Times New Roman" w:hAnsi="Times New Roman" w:cs="Times New Roman"/>
          <w:sz w:val="28"/>
          <w:szCs w:val="28"/>
          <w:lang w:val="kk-KZ"/>
        </w:rPr>
        <w:t>, транспирациялық процессі баяу жүреді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. О</w:t>
      </w:r>
      <w:r>
        <w:rPr>
          <w:rFonts w:ascii="Times New Roman" w:hAnsi="Times New Roman" w:cs="Times New Roman"/>
          <w:sz w:val="28"/>
          <w:szCs w:val="28"/>
          <w:lang w:val="kk-KZ"/>
        </w:rPr>
        <w:t>рман алқабындағы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ағаштары жақсы дамыған, бірақ нақты </w:t>
      </w:r>
      <w:r>
        <w:rPr>
          <w:rFonts w:ascii="Times New Roman" w:hAnsi="Times New Roman" w:cs="Times New Roman"/>
          <w:sz w:val="28"/>
          <w:szCs w:val="28"/>
          <w:lang w:val="kk-KZ"/>
        </w:rPr>
        <w:t>тамырлары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жетілмейді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Табиғи өсу-даму жағдайында б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арлық қылқан жапырақт</w:t>
      </w:r>
      <w:r>
        <w:rPr>
          <w:rFonts w:ascii="Times New Roman" w:hAnsi="Times New Roman" w:cs="Times New Roman"/>
          <w:sz w:val="28"/>
          <w:szCs w:val="28"/>
          <w:lang w:val="kk-KZ"/>
        </w:rPr>
        <w:t>ы ағаштармен бұталардың түрлерінде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зақымданған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жерлер</w:t>
      </w:r>
      <w:r>
        <w:rPr>
          <w:rFonts w:ascii="Times New Roman" w:hAnsi="Times New Roman" w:cs="Times New Roman"/>
          <w:sz w:val="28"/>
          <w:szCs w:val="28"/>
          <w:lang w:val="kk-KZ"/>
        </w:rPr>
        <w:t>ін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де жараларды емдейтін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табиғатта пайда болатын,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шайыр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сияқты жарақатты емдейтін желімдер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пайда болады. Қылқан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жапырақтарында </w:t>
      </w:r>
      <w:r w:rsidRPr="00C05EB4">
        <w:rPr>
          <w:rFonts w:ascii="Times New Roman" w:hAnsi="Times New Roman" w:cs="Times New Roman"/>
          <w:sz w:val="28"/>
          <w:szCs w:val="28"/>
          <w:lang w:val="kk-KZ"/>
        </w:rPr>
        <w:t>еркек стробилдері бар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бұтақтар</w:t>
      </w:r>
      <w:r w:rsidRPr="00C05EB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және әйел жыныстық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бүршіктері 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бар</w:t>
      </w:r>
      <w:r>
        <w:rPr>
          <w:rFonts w:ascii="Times New Roman" w:hAnsi="Times New Roman" w:cs="Times New Roman"/>
          <w:sz w:val="28"/>
          <w:szCs w:val="28"/>
          <w:lang w:val="kk-KZ"/>
        </w:rPr>
        <w:t>, макростробилді (екі тұқымды қабыр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ықты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қанатша</w:t>
      </w:r>
      <w:r>
        <w:rPr>
          <w:rFonts w:ascii="Times New Roman" w:hAnsi="Times New Roman" w:cs="Times New Roman"/>
          <w:sz w:val="28"/>
          <w:szCs w:val="28"/>
          <w:lang w:val="kk-KZ"/>
        </w:rPr>
        <w:t>) табиғи қалыптасады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. Қылқан</w:t>
      </w:r>
      <w:r w:rsidRPr="0055510D">
        <w:rPr>
          <w:rFonts w:ascii="Times New Roman" w:hAnsi="Times New Roman" w:cs="Times New Roman"/>
          <w:sz w:val="28"/>
          <w:szCs w:val="28"/>
          <w:lang w:val="kk-KZ"/>
        </w:rPr>
        <w:t xml:space="preserve"> жапырақтылар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ағаштар және бұталар, қылқанды жапырақтармен көмкерілген, олардың жасыл түсті и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нелер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қысқа, қатты, өткір, тетраэдрлік, бір – біріне отырады,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бүкіл бұтақты жабады-бұл кәдім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  <w:lang w:val="kk-KZ"/>
        </w:rPr>
        <w:t>і шырша</w:t>
      </w:r>
      <w:r w:rsidRPr="00061546">
        <w:rPr>
          <w:rFonts w:ascii="Verdana" w:hAnsi="Verdana"/>
          <w:i/>
          <w:iCs/>
          <w:color w:val="444444"/>
          <w:sz w:val="21"/>
          <w:szCs w:val="21"/>
          <w:shd w:val="clear" w:color="auto" w:fill="FFFFFF"/>
          <w:lang w:val="kk-KZ"/>
        </w:rPr>
        <w:t xml:space="preserve"> </w:t>
      </w:r>
      <w:r w:rsidRPr="00061546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kk-KZ"/>
        </w:rPr>
        <w:t>(Picea abies)</w:t>
      </w:r>
      <w:r w:rsidRPr="00061546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сібір майқарағайы</w:t>
      </w:r>
      <w:r w:rsidRPr="00385C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A7AF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>(</w:t>
      </w:r>
      <w:r w:rsidRPr="00AA6B0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kk-KZ"/>
        </w:rPr>
        <w:t>Abies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</w:t>
      </w:r>
      <w:r w:rsidRPr="00AA6B0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kk-KZ"/>
        </w:rPr>
        <w:t>sibirica</w:t>
      </w:r>
      <w:r w:rsidRPr="00DA7AF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>)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анық байқалып тұруымен ерекшеленеді.</w:t>
      </w:r>
      <w:r w:rsidRPr="008E4EE8">
        <w:rPr>
          <w:lang w:val="kk-KZ"/>
        </w:rPr>
        <w:t xml:space="preserve"> 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>Қылқан жапырақтардың барлығы дерлік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табиғи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 xml:space="preserve"> мәңгі жасыл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түсті болады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>, тек кейбір аз кездесетін түрлер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 xml:space="preserve"> жапырақтарды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күз айларында, суықтың пайда болуына байланысты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 xml:space="preserve"> тастайды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(мысалы, сібір </w:t>
      </w:r>
      <w:r w:rsidRPr="00BB6C8F">
        <w:rPr>
          <w:rFonts w:ascii="Times New Roman" w:hAnsi="Times New Roman" w:cs="Times New Roman"/>
          <w:sz w:val="28"/>
          <w:szCs w:val="28"/>
          <w:lang w:val="kk-KZ"/>
        </w:rPr>
        <w:t>қарағайы</w:t>
      </w:r>
      <w:r w:rsidRPr="00BB6C8F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</w:t>
      </w:r>
      <w:r w:rsidRPr="00FB391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(</w:t>
      </w:r>
      <w:hyperlink r:id="rId5" w:history="1">
        <w:r w:rsidRPr="00FB3916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  <w:lang w:val="kk-KZ"/>
          </w:rPr>
          <w:t>лат.</w:t>
        </w:r>
      </w:hyperlink>
      <w:r w:rsidRPr="00FB391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</w:t>
      </w:r>
      <w:r w:rsidRPr="00FB3916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la-Latn"/>
        </w:rPr>
        <w:t>Lárix sibírica</w:t>
      </w:r>
      <w:r w:rsidRPr="00FB391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)</w:t>
      </w:r>
      <w:r w:rsidRPr="00FB3916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 xml:space="preserve"> Жапырақтардың ерекше құрылымымен осы сыныптың өкілдерін басқалардан ажырату өте оңай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болады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>. Олардың түбірі бүйірлік бұтақтары бар қуатты өзек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болады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>. Бұл өсімдік үлкен тереңдіктен су алып, таулы және құмды жерлерде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табиғи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 xml:space="preserve"> сақталуы үшін қажет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етеді.</w:t>
      </w:r>
      <w:r w:rsidRPr="008E4EE8">
        <w:rPr>
          <w:lang w:val="kk-KZ"/>
        </w:rPr>
        <w:t xml:space="preserve"> 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>Қылқан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жапырақты ағаштардың тобы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 xml:space="preserve"> биіктігі </w:t>
      </w:r>
      <w:r w:rsidRPr="006D4233">
        <w:rPr>
          <w:rFonts w:ascii="Times New Roman" w:hAnsi="Times New Roman" w:cs="Times New Roman"/>
          <w:sz w:val="28"/>
          <w:szCs w:val="28"/>
          <w:lang w:val="kk-KZ"/>
        </w:rPr>
        <w:t>h-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>100-120 м-ге жетеді және диаметрі</w:t>
      </w:r>
      <w:r w:rsidRPr="006D4233">
        <w:rPr>
          <w:rFonts w:ascii="Times New Roman" w:hAnsi="Times New Roman" w:cs="Times New Roman"/>
          <w:sz w:val="28"/>
          <w:szCs w:val="28"/>
          <w:lang w:val="kk-KZ"/>
        </w:rPr>
        <w:t xml:space="preserve"> d-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 xml:space="preserve"> 10-16 м-ге дейін, олар 2000-3000 жыл немесе одан да көп өмір сүре алады. </w:t>
      </w:r>
    </w:p>
    <w:p w:rsidR="007848AA" w:rsidRDefault="007848AA" w:rsidP="007848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Орманның қ</w:t>
      </w:r>
      <w:r w:rsidRPr="00385C9B">
        <w:rPr>
          <w:sz w:val="28"/>
          <w:szCs w:val="28"/>
          <w:lang w:val="kk-KZ"/>
        </w:rPr>
        <w:t>ылқан</w:t>
      </w:r>
      <w:r w:rsidRPr="003B42B4">
        <w:rPr>
          <w:sz w:val="28"/>
          <w:szCs w:val="28"/>
          <w:lang w:val="kk-KZ"/>
        </w:rPr>
        <w:t xml:space="preserve"> жапырақтыла</w:t>
      </w:r>
      <w:r>
        <w:rPr>
          <w:sz w:val="28"/>
          <w:szCs w:val="28"/>
          <w:lang w:val="kk-KZ"/>
        </w:rPr>
        <w:t xml:space="preserve">р тұқымдастары тұқым арқылы және вегетативті жолмен көбейеді. </w:t>
      </w:r>
      <w:r w:rsidRPr="00385C9B">
        <w:rPr>
          <w:sz w:val="28"/>
          <w:szCs w:val="28"/>
          <w:lang w:val="kk-KZ"/>
        </w:rPr>
        <w:t>Қылқан</w:t>
      </w:r>
      <w:r w:rsidRPr="003B42B4">
        <w:rPr>
          <w:sz w:val="28"/>
          <w:szCs w:val="28"/>
          <w:lang w:val="kk-KZ"/>
        </w:rPr>
        <w:t xml:space="preserve"> жапырақтыла</w:t>
      </w:r>
      <w:r>
        <w:rPr>
          <w:sz w:val="28"/>
          <w:szCs w:val="28"/>
          <w:lang w:val="kk-KZ"/>
        </w:rPr>
        <w:t>р тұқымдастары адамның шаруашылық әрекеттерінде кеңінен қолданылады. Оларды орман шаруашылығында ағаштың бағалы тұқымының шикізаты ретінде қолданады, егістіктерді су және жел эррозиясынан қорғау үшін орман желектері ретінде, саябақтар мен көгалдандыру кезінде қолданылады.</w:t>
      </w:r>
    </w:p>
    <w:p w:rsidR="007848AA" w:rsidRPr="0033747D" w:rsidRDefault="007848AA" w:rsidP="007848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kk-KZ"/>
        </w:rPr>
      </w:pPr>
    </w:p>
    <w:p w:rsidR="007848AA" w:rsidRDefault="007848AA" w:rsidP="007848A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kk-KZ"/>
        </w:rPr>
        <w:t>1.2.1</w:t>
      </w:r>
      <w:r w:rsidRPr="00415866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</w:t>
      </w:r>
      <w:r w:rsidRPr="003B620F">
        <w:rPr>
          <w:rFonts w:ascii="Times New Roman" w:hAnsi="Times New Roman" w:cs="Times New Roman"/>
          <w:b/>
          <w:sz w:val="28"/>
          <w:szCs w:val="28"/>
          <w:lang w:val="kk-KZ"/>
        </w:rPr>
        <w:t xml:space="preserve">Сібір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майқарағайы</w:t>
      </w:r>
      <w:r w:rsidRPr="003B620F">
        <w:rPr>
          <w:rFonts w:ascii="Times New Roman" w:hAnsi="Times New Roman" w:cs="Times New Roman"/>
          <w:b/>
          <w:sz w:val="28"/>
          <w:szCs w:val="28"/>
          <w:lang w:val="kk-KZ"/>
        </w:rPr>
        <w:t xml:space="preserve">- </w:t>
      </w:r>
      <w:r w:rsidRPr="00F33E20">
        <w:rPr>
          <w:rFonts w:ascii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shd w:val="clear" w:color="auto" w:fill="FFFFFF"/>
          <w:lang w:val="kk-KZ"/>
        </w:rPr>
        <w:t>Abies</w:t>
      </w:r>
      <w:r w:rsidRPr="00F33E20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  <w:lang w:val="kk-KZ"/>
        </w:rPr>
        <w:t> </w:t>
      </w:r>
      <w:r w:rsidRPr="00F33E20">
        <w:rPr>
          <w:rFonts w:ascii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shd w:val="clear" w:color="auto" w:fill="FFFFFF"/>
          <w:lang w:val="kk-KZ"/>
        </w:rPr>
        <w:t>sibirica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7848AA" w:rsidRDefault="007848AA" w:rsidP="007848A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Табиғи орман алқабында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25-45м биіктікке жететін ағаш, кронасы жоғары көтерілген</w:t>
      </w:r>
      <w:r>
        <w:rPr>
          <w:rFonts w:ascii="Times New Roman" w:hAnsi="Times New Roman" w:cs="Times New Roman"/>
          <w:sz w:val="28"/>
          <w:szCs w:val="28"/>
          <w:lang w:val="kk-KZ"/>
        </w:rPr>
        <w:t>, қалыптасады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. Қабығы сұ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-қоңыр, жасы ұлғайған сайын қалыңдай түседі;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қылқандары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ұзыншақ, жұм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сақ, себетінде 20-26 данадан, күзде сарғаяды және түседі; бүршіктері ашық сары немесе қоңыр, жұмыртқа тәріздес, ұзындығы</w:t>
      </w:r>
      <w:r w:rsidRPr="006D4233">
        <w:rPr>
          <w:rFonts w:ascii="Times New Roman" w:hAnsi="Times New Roman" w:cs="Times New Roman"/>
          <w:sz w:val="28"/>
          <w:szCs w:val="28"/>
          <w:lang w:val="kk-KZ"/>
        </w:rPr>
        <w:t xml:space="preserve"> h-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20-50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мм, тұқымдары қанатшаларының ұзындығы </w:t>
      </w:r>
      <w:r w:rsidRPr="006D4233">
        <w:rPr>
          <w:rFonts w:ascii="Times New Roman" w:hAnsi="Times New Roman" w:cs="Times New Roman"/>
          <w:sz w:val="28"/>
          <w:szCs w:val="28"/>
          <w:lang w:val="kk-KZ"/>
        </w:rPr>
        <w:t>h-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10-12мм қиғаш жұмыртқа тәріздес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табиғи жасыл түсті қалыптасады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Ауа-</w:t>
      </w: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райында қыс айларында пайда болатын с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уыққа, құрғақшылыққа төзімді, жарық сүйгіштігімен ерекшеленеді. Топырақ талғамайды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848AA" w:rsidRDefault="007848AA" w:rsidP="007848A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6749D" w:rsidRDefault="007848AA">
      <w:pPr>
        <w:rPr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793EDB" wp14:editId="0B6D1D65">
            <wp:extent cx="5036459" cy="6062715"/>
            <wp:effectExtent l="19050" t="0" r="0" b="0"/>
            <wp:docPr id="11" name="Рисунок 1" descr="C:\Users\admin\Desktop\адилет 17-лдк 2021\досжан материалы\фото 2012\DSC04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дилет 17-лдк 2021\досжан материалы\фото 2012\DSC041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868" cy="606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AA" w:rsidRDefault="007848AA" w:rsidP="007848A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Сурет-2 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Катонқарағай МҰТП-дағы "Медведка" орман питомнигінде</w:t>
      </w:r>
      <w:r w:rsidRPr="00DF58A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7D2FFD">
        <w:rPr>
          <w:rFonts w:ascii="Times New Roman" w:hAnsi="Times New Roman" w:cs="Times New Roman"/>
          <w:sz w:val="28"/>
          <w:szCs w:val="28"/>
          <w:lang w:val="kk-KZ"/>
        </w:rPr>
        <w:t>амыр жүйесі жабық</w:t>
      </w:r>
      <w:r w:rsidRPr="00A00D8C">
        <w:rPr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925E35">
        <w:rPr>
          <w:rFonts w:ascii="Times New Roman" w:hAnsi="Times New Roman" w:cs="Times New Roman"/>
          <w:sz w:val="28"/>
          <w:szCs w:val="28"/>
          <w:lang w:val="kk-KZ"/>
        </w:rPr>
        <w:t>ібір майқарағайы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925E35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DA7AF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>(</w:t>
      </w:r>
      <w:r w:rsidRPr="00AA6B0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kk-KZ"/>
        </w:rPr>
        <w:t>Abies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</w:t>
      </w:r>
      <w:r w:rsidRPr="00AA6B0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kk-KZ"/>
        </w:rPr>
        <w:t>sibirica</w:t>
      </w:r>
      <w:r w:rsidRPr="00DA7AF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>)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 xml:space="preserve"> 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екпелерін өсіру</w:t>
      </w:r>
      <w:r w:rsidRPr="00DA7AF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> </w:t>
      </w:r>
    </w:p>
    <w:p w:rsidR="007848AA" w:rsidRPr="007848AA" w:rsidRDefault="007848AA">
      <w:pPr>
        <w:rPr>
          <w:lang w:val="kk-KZ"/>
        </w:rPr>
      </w:pPr>
    </w:p>
    <w:sectPr w:rsidR="007848AA" w:rsidRPr="00784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F4B"/>
    <w:rsid w:val="00562F4B"/>
    <w:rsid w:val="007848AA"/>
    <w:rsid w:val="00E6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8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4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848A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84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48A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8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4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848A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84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48A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ru.wikipedia.org/wiki/%D0%9B%D0%B0%D1%82%D0%B8%D0%BD%D1%81%D0%BA%D0%B8%D0%B9_%D1%8F%D0%B7%D1%8B%D0%B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2584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2021-08-24T07:34:00Z</dcterms:created>
  <dcterms:modified xsi:type="dcterms:W3CDTF">2021-08-24T07:35:00Z</dcterms:modified>
</cp:coreProperties>
</file>