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r w:rsidRPr="00A70F28">
        <w:rPr>
          <w:rFonts w:ascii="Times New Roman" w:hAnsi="Times New Roman" w:cs="Times New Roman"/>
          <w:b/>
          <w:sz w:val="28"/>
        </w:rPr>
        <w:t>Статья 5. Объекты лесных правоотношений</w:t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r w:rsidRPr="00A70F28">
        <w:rPr>
          <w:rFonts w:ascii="Times New Roman" w:hAnsi="Times New Roman" w:cs="Times New Roman"/>
          <w:sz w:val="28"/>
        </w:rPr>
        <w:t>      1. Объектом лесных правоотношений является лесной фонд Республики Казахстан, включающий земли лесного фонда, лесные ресурсы и полезные свойства лесов.</w:t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bookmarkStart w:id="0" w:name="z504"/>
      <w:r w:rsidRPr="00A70F28">
        <w:rPr>
          <w:rFonts w:ascii="Times New Roman" w:hAnsi="Times New Roman" w:cs="Times New Roman"/>
          <w:sz w:val="28"/>
        </w:rPr>
        <w:t>      2. Объекты лесных правоотношений используются с учетом многофункционального значения лесов на условиях платности в порядке, установленном настоящим Кодексом и налоговым законодательством Республики Казахстан.</w:t>
      </w:r>
    </w:p>
    <w:bookmarkEnd w:id="0"/>
    <w:p w:rsidR="00A70F28" w:rsidRPr="00A70F28" w:rsidRDefault="00A70F28" w:rsidP="00A70F28">
      <w:pPr>
        <w:spacing w:after="0"/>
        <w:rPr>
          <w:rFonts w:ascii="Times New Roman" w:hAnsi="Times New Roman" w:cs="Times New Roman"/>
        </w:rPr>
      </w:pPr>
      <w:r w:rsidRPr="00A70F28">
        <w:rPr>
          <w:rFonts w:ascii="Times New Roman" w:hAnsi="Times New Roman" w:cs="Times New Roman"/>
          <w:sz w:val="28"/>
        </w:rPr>
        <w:t>      Сноска. Статья 5 с изменением, внесенным Законом РК от 05.07.2011 № 452-IV (вводится в действие с 13.10.2011).</w:t>
      </w:r>
      <w:r w:rsidRPr="00A70F28">
        <w:rPr>
          <w:rFonts w:ascii="Times New Roman" w:hAnsi="Times New Roman" w:cs="Times New Roman"/>
        </w:rPr>
        <w:br/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r w:rsidRPr="00A70F28">
        <w:rPr>
          <w:rFonts w:ascii="Times New Roman" w:hAnsi="Times New Roman" w:cs="Times New Roman"/>
          <w:b/>
          <w:sz w:val="28"/>
        </w:rPr>
        <w:t>Статья 6. Лесной фонд Республики Казахстан</w:t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r w:rsidRPr="00A70F28">
        <w:rPr>
          <w:rFonts w:ascii="Times New Roman" w:hAnsi="Times New Roman" w:cs="Times New Roman"/>
          <w:sz w:val="28"/>
        </w:rPr>
        <w:t xml:space="preserve">       1. </w:t>
      </w:r>
      <w:proofErr w:type="gramStart"/>
      <w:r w:rsidRPr="00A70F28">
        <w:rPr>
          <w:rFonts w:ascii="Times New Roman" w:hAnsi="Times New Roman" w:cs="Times New Roman"/>
          <w:sz w:val="28"/>
        </w:rPr>
        <w:t xml:space="preserve">Все леса, находящиеся на территории Республики Казахстан, а также земли лесного фонда, не покрытые лесной растительностью, но предназначенные для нужд лесного хозяйства, образуют лесной фонд Республики Казахстан (далее - лесной фонд). </w:t>
      </w:r>
      <w:proofErr w:type="gramEnd"/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bookmarkStart w:id="1" w:name="z505"/>
      <w:r w:rsidRPr="00A70F28">
        <w:rPr>
          <w:rFonts w:ascii="Times New Roman" w:hAnsi="Times New Roman" w:cs="Times New Roman"/>
          <w:sz w:val="28"/>
        </w:rPr>
        <w:t>      2. Лесной фонд состоит из государственного и частного лесных фондов.</w:t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bookmarkStart w:id="2" w:name="z506"/>
      <w:bookmarkEnd w:id="1"/>
      <w:r w:rsidRPr="00A70F28">
        <w:rPr>
          <w:rFonts w:ascii="Times New Roman" w:hAnsi="Times New Roman" w:cs="Times New Roman"/>
          <w:sz w:val="28"/>
        </w:rPr>
        <w:t xml:space="preserve">       3. К государственному лесному фонду относятся: </w:t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bookmarkStart w:id="3" w:name="z507"/>
      <w:bookmarkEnd w:id="2"/>
      <w:r w:rsidRPr="00A70F28">
        <w:rPr>
          <w:rFonts w:ascii="Times New Roman" w:hAnsi="Times New Roman" w:cs="Times New Roman"/>
          <w:sz w:val="28"/>
        </w:rPr>
        <w:t xml:space="preserve">       1) леса естественного и искусственного происхождения (включая лесные и нелесные угодья) на землях особо охраняемых природных территорий; </w:t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bookmarkStart w:id="4" w:name="z508"/>
      <w:bookmarkEnd w:id="3"/>
      <w:r w:rsidRPr="00A70F28">
        <w:rPr>
          <w:rFonts w:ascii="Times New Roman" w:hAnsi="Times New Roman" w:cs="Times New Roman"/>
          <w:sz w:val="28"/>
        </w:rPr>
        <w:t>      2) леса естественного и искусственного происхождения, а также не покрытые лесной растительностью земельные участки, предоставленные для нужд лесного хозяйства, на землях государственного лесного фонда;</w:t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bookmarkStart w:id="5" w:name="z509"/>
      <w:bookmarkEnd w:id="4"/>
      <w:r w:rsidRPr="00A70F28">
        <w:rPr>
          <w:rFonts w:ascii="Times New Roman" w:hAnsi="Times New Roman" w:cs="Times New Roman"/>
          <w:sz w:val="28"/>
        </w:rPr>
        <w:t xml:space="preserve">       3) защитные насаждения на полосах отвода железных и автомобильных дорог общего пользования международного и республиканского значения, каналов, магистральных трубопроводов и других линейных сооружений шириной десять метров и более, площадью более 0,05 гектара. </w:t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bookmarkStart w:id="6" w:name="z510"/>
      <w:bookmarkEnd w:id="5"/>
      <w:r w:rsidRPr="00A70F28">
        <w:rPr>
          <w:rFonts w:ascii="Times New Roman" w:hAnsi="Times New Roman" w:cs="Times New Roman"/>
          <w:sz w:val="28"/>
        </w:rPr>
        <w:t xml:space="preserve">       4. К частному лесному фонду относятся созданные за счет средств физических и негосударственных юридических лиц на землях, предоставленных им в частную собственность или долгосрочное землепользование, в соответствии с </w:t>
      </w:r>
      <w:proofErr w:type="spellStart"/>
      <w:r w:rsidRPr="00A70F28">
        <w:rPr>
          <w:rFonts w:ascii="Times New Roman" w:hAnsi="Times New Roman" w:cs="Times New Roman"/>
          <w:sz w:val="28"/>
        </w:rPr>
        <w:t>Земельнымкодексом</w:t>
      </w:r>
      <w:proofErr w:type="spellEnd"/>
      <w:r w:rsidRPr="00A70F28">
        <w:rPr>
          <w:rFonts w:ascii="Times New Roman" w:hAnsi="Times New Roman" w:cs="Times New Roman"/>
          <w:sz w:val="28"/>
        </w:rPr>
        <w:t xml:space="preserve"> Республики Казахстан с целевым назначением для лесоразведения:</w:t>
      </w:r>
    </w:p>
    <w:bookmarkEnd w:id="6"/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r w:rsidRPr="00A70F28">
        <w:rPr>
          <w:rFonts w:ascii="Times New Roman" w:hAnsi="Times New Roman" w:cs="Times New Roman"/>
          <w:sz w:val="28"/>
        </w:rPr>
        <w:t>      1) искусственные насаждения;</w:t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r w:rsidRPr="00A70F28">
        <w:rPr>
          <w:rFonts w:ascii="Times New Roman" w:hAnsi="Times New Roman" w:cs="Times New Roman"/>
          <w:sz w:val="28"/>
        </w:rPr>
        <w:t>      2) насаждения естественного происхождения, возникшие семенным и (или) вегетативным путем;</w:t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r w:rsidRPr="00A70F28">
        <w:rPr>
          <w:rFonts w:ascii="Times New Roman" w:hAnsi="Times New Roman" w:cs="Times New Roman"/>
          <w:sz w:val="28"/>
        </w:rPr>
        <w:t>      3) частные лесные питомники;</w:t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r w:rsidRPr="00A70F28">
        <w:rPr>
          <w:rFonts w:ascii="Times New Roman" w:hAnsi="Times New Roman" w:cs="Times New Roman"/>
          <w:sz w:val="28"/>
        </w:rPr>
        <w:t>      4) плантационные насаждения специального назначения;</w:t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r w:rsidRPr="00A70F28">
        <w:rPr>
          <w:rFonts w:ascii="Times New Roman" w:hAnsi="Times New Roman" w:cs="Times New Roman"/>
          <w:sz w:val="28"/>
        </w:rPr>
        <w:t xml:space="preserve">      5) </w:t>
      </w:r>
      <w:proofErr w:type="spellStart"/>
      <w:r w:rsidRPr="00A70F28">
        <w:rPr>
          <w:rFonts w:ascii="Times New Roman" w:hAnsi="Times New Roman" w:cs="Times New Roman"/>
          <w:sz w:val="28"/>
        </w:rPr>
        <w:t>агролесомелиоративные</w:t>
      </w:r>
      <w:proofErr w:type="spellEnd"/>
      <w:r w:rsidRPr="00A70F28">
        <w:rPr>
          <w:rFonts w:ascii="Times New Roman" w:hAnsi="Times New Roman" w:cs="Times New Roman"/>
          <w:sz w:val="28"/>
        </w:rPr>
        <w:t xml:space="preserve"> насаждения;</w:t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r w:rsidRPr="00A70F28">
        <w:rPr>
          <w:rFonts w:ascii="Times New Roman" w:hAnsi="Times New Roman" w:cs="Times New Roman"/>
          <w:sz w:val="28"/>
        </w:rPr>
        <w:lastRenderedPageBreak/>
        <w:t>      6) защитные насаждения на полосах отвода хозяйственных автомобильных дорог, находящихся в частной собственности.</w:t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bookmarkStart w:id="7" w:name="z511"/>
      <w:r w:rsidRPr="00A70F28">
        <w:rPr>
          <w:rFonts w:ascii="Times New Roman" w:hAnsi="Times New Roman" w:cs="Times New Roman"/>
          <w:sz w:val="28"/>
        </w:rPr>
        <w:t xml:space="preserve">       5. В лесной фонд не входят: </w:t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bookmarkStart w:id="8" w:name="z512"/>
      <w:bookmarkEnd w:id="7"/>
      <w:r w:rsidRPr="00A70F28">
        <w:rPr>
          <w:rFonts w:ascii="Times New Roman" w:hAnsi="Times New Roman" w:cs="Times New Roman"/>
          <w:sz w:val="28"/>
        </w:rPr>
        <w:t>      1) отдельные деревья и группы деревьев площадью менее 0,05 гектара, расположенные вне земель государственного лесного фонда, кустарниковая растительность на землях сельскохозяйственного назначения;</w:t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bookmarkStart w:id="9" w:name="z513"/>
      <w:bookmarkEnd w:id="8"/>
      <w:r w:rsidRPr="00A70F28">
        <w:rPr>
          <w:rFonts w:ascii="Times New Roman" w:hAnsi="Times New Roman" w:cs="Times New Roman"/>
          <w:sz w:val="28"/>
        </w:rPr>
        <w:t xml:space="preserve">       2) озеленительные насаждения в пределах границы населенных пунктов, кроме городских лесов; </w:t>
      </w:r>
    </w:p>
    <w:p w:rsidR="00A70F28" w:rsidRPr="00A70F28" w:rsidRDefault="00A70F28" w:rsidP="00A70F28">
      <w:pPr>
        <w:spacing w:after="0"/>
        <w:jc w:val="both"/>
        <w:rPr>
          <w:rFonts w:ascii="Times New Roman" w:hAnsi="Times New Roman" w:cs="Times New Roman"/>
        </w:rPr>
      </w:pPr>
      <w:bookmarkStart w:id="10" w:name="z514"/>
      <w:bookmarkEnd w:id="9"/>
      <w:r w:rsidRPr="00A70F28">
        <w:rPr>
          <w:rFonts w:ascii="Times New Roman" w:hAnsi="Times New Roman" w:cs="Times New Roman"/>
          <w:sz w:val="28"/>
        </w:rPr>
        <w:t>      3) деревья и кустарники на приусадебных, дачных и садовых участках.</w:t>
      </w:r>
    </w:p>
    <w:bookmarkEnd w:id="10"/>
    <w:p w:rsidR="00A70F28" w:rsidRPr="00A70F28" w:rsidRDefault="00A70F28" w:rsidP="00A70F28">
      <w:pPr>
        <w:spacing w:after="0"/>
        <w:rPr>
          <w:rFonts w:ascii="Times New Roman" w:hAnsi="Times New Roman" w:cs="Times New Roman"/>
        </w:rPr>
      </w:pPr>
      <w:r w:rsidRPr="00A70F28">
        <w:rPr>
          <w:rFonts w:ascii="Times New Roman" w:hAnsi="Times New Roman" w:cs="Times New Roman"/>
          <w:sz w:val="28"/>
        </w:rPr>
        <w:t>      Сноска. Статья 6 с изменениями, внесенными законами РК от 07.07.2006 N 176 (вводится в действие со дня его официального опубликования); от 25.01.2012 № 548-IV (вводится в действие по истечении десяти календарных дней после его первого официального опубликования).</w:t>
      </w:r>
      <w:r w:rsidRPr="00A70F28">
        <w:rPr>
          <w:rFonts w:ascii="Times New Roman" w:hAnsi="Times New Roman" w:cs="Times New Roman"/>
        </w:rPr>
        <w:br/>
      </w:r>
    </w:p>
    <w:p w:rsidR="00075B8C" w:rsidRPr="00A70F28" w:rsidRDefault="00075B8C">
      <w:pPr>
        <w:rPr>
          <w:rFonts w:ascii="Times New Roman" w:hAnsi="Times New Roman" w:cs="Times New Roman"/>
        </w:rPr>
      </w:pPr>
    </w:p>
    <w:sectPr w:rsidR="00075B8C" w:rsidRPr="00A70F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>
    <w:useFELayout/>
  </w:compat>
  <w:rsids>
    <w:rsidRoot w:val="00A70F28"/>
    <w:rsid w:val="00075B8C"/>
    <w:rsid w:val="00A70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</Words>
  <Characters>2508</Characters>
  <Application>Microsoft Office Word</Application>
  <DocSecurity>0</DocSecurity>
  <Lines>20</Lines>
  <Paragraphs>5</Paragraphs>
  <ScaleCrop>false</ScaleCrop>
  <Company>Grizli777</Company>
  <LinksUpToDate>false</LinksUpToDate>
  <CharactersWithSpaces>2943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2020-03-27T04:14:00Z</dcterms:created>
  <dcterms:modified xsi:type="dcterms:W3CDTF">2020-03-27T04:14:00Z</dcterms:modified>
</cp:coreProperties>
</file>