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406" w:rsidRP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FF0000"/>
          <w:sz w:val="28"/>
          <w:szCs w:val="28"/>
          <w:u w:val="single"/>
        </w:rPr>
      </w:pPr>
      <w:proofErr w:type="spellStart"/>
      <w:r w:rsidRPr="00C87406">
        <w:rPr>
          <w:rFonts w:ascii="Times New Roman" w:eastAsia="Times New Roman" w:hAnsi="Times New Roman"/>
          <w:color w:val="FF0000"/>
          <w:sz w:val="28"/>
          <w:szCs w:val="28"/>
          <w:u w:val="single"/>
        </w:rPr>
        <w:t>Продожение</w:t>
      </w:r>
      <w:proofErr w:type="spellEnd"/>
      <w:r w:rsidRPr="00C87406">
        <w:rPr>
          <w:rFonts w:ascii="Times New Roman" w:eastAsia="Times New Roman" w:hAnsi="Times New Roman"/>
          <w:color w:val="FF0000"/>
          <w:sz w:val="28"/>
          <w:szCs w:val="28"/>
          <w:u w:val="single"/>
        </w:rPr>
        <w:t xml:space="preserve"> 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ФИЗИКО-ГЕОГРАФИЧЕСКИЕ УСЛОВИЯ РАЙОНА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И СОСТОЯНИЯ ЛЕСА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Для этой цели используют следующие материалы: 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1) сведе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ния, собранные и обобщенные научно-исследовательскими учре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ждениями;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2) таксационные, планово-картографические, прош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лого лесоустройства,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аэр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-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космические фотоснимки, отчетные данные о хозяйственной деятельности в предшествующий период;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3) данные предварительного рекогносцировочного осмотра лесных массивов в натуре. Оптимальный маршрут такого предварительного осмотра леса в натуре определяется по таксационным, планово-картографическим и аэрофотосъемочным материалам прошлого лесоустройства.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Для этой же цели могут быть использованы мелкомасштабные лесные карты, составляемые по материалам космических фотоснимков. Основ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ное требование к маршруту заключается в том, чтобы направ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ление и протяженность его обеспечили наиболее полный охват разнообразных категорий земель и древостоев.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Анализ вышеуказанных материалов, а также натурный осмотр в лесу позволяют на этапе предварительного ознаком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ления с устраиваемым объектом выявить: 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1) произрастающие древесные породы и характер их смешения в древостоях;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2) преобладающие категории древостоев; 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3) строение древо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стоев, их состав, возраст и условия местопроизрастания в от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дельных частях лесного фонда;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4) характер распределения общей площади по категориям земель;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5) места закладки пробных площадей для тренировки персонала лесоустроитель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ной партии в глазомерной и измерительной таксации и дешиф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рирован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ии аэ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>рофотоснимков.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При изучении хода роста, возрастной структуры и строения наиболее сложных категорий древостоев, например разновоз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растных ельников, на закладываемых пробных площадях должны выполняться дополнительные работы с использованием метода дендрохронологии с четко обусловленным периодом исследования. Этот период, равный 40—60 годам, характеризует общую линию развития древостоев. С помощью указанного метода в сочетании с традиционными таксационными приемами работы на пробных площадях устанавливают динамику роста отдельных возрастных поколений и древостоя в целом, интен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сивность возобновления, пополнения древостоя из подроста и темпы отпада. 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Постоянные пробные площади необходимо закладывать лишь после того, как будут выявлены значение и удельный вес отдельных категорий древостоев в лесном фонде устраиваемого объекта. Такой порядок позволяет в максимально возможной степени использовать пробные площади для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демонстрации раз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личных намечаемых на ревизионный период лесохозяйственных мероприятий.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Обоснованность и достоверность выводов, которые делаются на основании пробных площадей, обеспечивается в том случае, когда на каждой из них имеется достаточное количество де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ревьев. С точки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зрения теории строения древостоя элемента леса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проф. Н. В. Третьяков считал, что 250—300 деревьев вполне достаточно для получения закономерного ряда распре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деления деревьев по толщине и точной характеристики товар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ной структуры древостоя элемента леса. Поэтому размер проб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ной площади должен определяться исходя из указанного числа деревьев. Следовательно, величина пробной площади должна быть тем больше, чем старше насаждение, чем разнообразнее древесные породы и их поколения, входящие в его состав, и чем полнее намечается охватить исследованиями отдельные эле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менты леса.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Постоянные пробные площади имеют в 2 раза большую площадь по сравнению с обычной пробой. Она состоит из двух одинаковых по размеру секций, одна из которых (нетронутая) контрольная, а на другой осуществляется то или иное меро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приятие. По истечении ревизионного периода или периода по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вторяемости рубки (ухода, выборочной, постепенной) на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обоих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секциях производят повторный сплошной перечет деревьев, а также учитывают другие изменения. На основании анализа и сопоставления полученной в разное время информации вы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являют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лесоводственный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эффект проведенного мероприятия в натуральных показателях (повышение бонитета, прироста, улучшение состава и т. д.).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целях устранения светового влияния постоянные пробные площади закладывают с отступлением от квартальных просек, дорог, границ и открытых стен леса не менее чем на </w:t>
      </w:r>
      <w:smartTag w:uri="urn:schemas-microsoft-com:office:smarttags" w:element="metricconverter">
        <w:smartTagPr>
          <w:attr w:name="ProductID" w:val="30 м"/>
        </w:smartTagPr>
        <w:r>
          <w:rPr>
            <w:rFonts w:ascii="Times New Roman" w:eastAsia="Times New Roman" w:hAnsi="Times New Roman"/>
            <w:color w:val="000000"/>
            <w:sz w:val="28"/>
            <w:szCs w:val="28"/>
          </w:rPr>
          <w:t>30 м</w:t>
        </w:r>
      </w:smartTag>
      <w:r>
        <w:rPr>
          <w:rFonts w:ascii="Times New Roman" w:eastAsia="Times New Roman" w:hAnsi="Times New Roman"/>
          <w:color w:val="000000"/>
          <w:sz w:val="28"/>
          <w:szCs w:val="28"/>
        </w:rPr>
        <w:t>, и таким образом вокруг нее сохраняется охранная полоса.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Все деревья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перечетных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размеров подлежат нумерации. При перечете деревья распределяют по породам, поколениям, ярусам, качеству (деловые,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полуделовые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дровя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ные) и ступеням толщины. Перечет в спелых и перестойных древостоях обычно производят по 4-сантиметровым ступеням, в средневозрастных насаждениях по 2-сантиметровым и в молодняках по 1-сантиметровым ступеням толщины.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На показательных пробных площадях, используемых для показа хозяйственных мероприятий, обязательно устанавливают аншлаги с указанием номеров площадей, года закладки, на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значения и таксационной характеристики древостоя.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Для точного исчисления запасов древесины, выявления то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варной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сортиментно-сортной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структуры насаждения, исследо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вания прироста по диаметру и запасу и установления возраста спелости на пробных площадях производят рубку и измерение модельных деревьев с рациональной раскряжевкой их на сорти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менты в соответствии с действующими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ГОСТами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. Модельные деревья для постоянной пробной площади выбирают за ее пре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делами, в непосредственно прилегающей к ней части выдела. Для более правильного разделения деревьев на пробных пло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щадях по поколениям и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качеству модели необходимо срубать и разделывать до перечета. Благодаря этому облегчается за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дача установления еще до перечета внешних морфологических признаков для определения возраста и качества деревьев.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Опытные таблицы хода роста и данные исследований роста на пробных площадях необходимы лесоустройству для обосно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вания возраста спелости, возраста и оборота рубки, мест и интенсивности различных рубок, проведения лесохозяйственных мероприятий и др. Так, если по данным пробных площадей выявляется задержка в росте тех или иных насаждений,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топосле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установления причины задержки лесоустройство может изыскать пути и средства устранения этой задержки.</w:t>
      </w:r>
      <w:proofErr w:type="gramEnd"/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После выявления плохого состояния насаждений может возникнуть необходимость назначения их в рубку с целью замены более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соответствующими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целям хозяйства. Большое количество естественного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отпада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в насаждениях, установленное на проб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ных площадях, является основанием для назначения рубок ухода. Наличие подроста хозяйственно-ценных пород под пологом спелых насаждений ставит задачу сохранения его путем применения прогрессивных технологических схем лесо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сечных работ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..</w:t>
      </w:r>
      <w:proofErr w:type="gramEnd"/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Исследование естественного возобновления с целью опреде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ления его состояния в количественном и качественном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отноше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ниях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производят в основном глазомерно в процессе таксации леса. Для тренировки глазомера таксатора в оценке состояния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лесовозобновления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в целях получения объективных данных по его составу, количеству и качеству в молодняках и на не по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крытых лесом площадях (вырубках, опытных гарях) дополни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тельно выполняют сплошной перечет на учетных площадках. На всех пробных площадях, закладываемых при лесоустрой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стве для характеристики хода роста, товарности и состояния насаждений одновременно изучают ход естественного возобнов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ления под пологом леса.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Конечная цель исследования естественного возобновления состоит в том, чтобы выяснить при лесоустройстве может ли данная площадь возобновиться естественным путем, какими породами, в какой период и какие меры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лесоводственного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воз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действия требуются для обеспечения возобновления желатель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ными породами в соответствии с принятыми эталонами наи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более производительных насаждений.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Исследования естественного возобновления перечислитель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ным способом на пробных площадях, а также на вырубках и гарях позволяют выявить динамику его в различных типах леса (типах условий местопроизрастания) в зависимости от типа вырубки или гари, особенностей материнского насажде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ния, ширины и концентрации лесосек, способов и сроков при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мыкания. В результате этих исследований также устанавли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вают эффективность мероприятий по содействию естественному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лесовозобновлению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, а также влияние таких факторов, как пастьба скота, лесные пожары, способы рубки и очистки лесо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сек, оставление семенников и др.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Эта работа необхо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дима, чтобы выявить наиболее целесообразные способы лесных культур и мероприятия по уходу за ними в данных условиях.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Для этого все лесные культуры в устраиваемом объекте неза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висимо от возраста подлежат обследованию, предварительно до выхода в лес каждым таксатором по материалам лесхоза и лесничеств составляется особая учетная ведомость, в которой характеризуется каждый участок лесных культур, а также при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водятся данные о трудовых и денежных затратах на его создание.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 дальнейшем оценку состояния и успешности лесных куль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тур, а также правильность перевода их в лесопокрытую пло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щадь производят в процессе глазомерной таксации по ходовым линиям.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Несомкнувшиеся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культуры, состояние которых вызы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вает сомнение, и </w:t>
      </w:r>
      <w:r>
        <w:rPr>
          <w:rFonts w:ascii="Times New Roman" w:eastAsia="Times New Roman" w:hAnsi="Times New Roman"/>
          <w:iCs/>
          <w:color w:val="000000"/>
          <w:sz w:val="28"/>
          <w:szCs w:val="28"/>
        </w:rPr>
        <w:t>культуры</w:t>
      </w:r>
      <w:r>
        <w:rPr>
          <w:rFonts w:ascii="Times New Roman" w:eastAsia="Times New Roman" w:hAnsi="Times New Roman"/>
          <w:i/>
          <w:iCs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color w:val="000000"/>
          <w:sz w:val="28"/>
          <w:szCs w:val="28"/>
        </w:rPr>
        <w:t>находящиеся в стадии смыкания, обследуют перечислительным способом в учетных рядах или площадках.</w:t>
      </w:r>
    </w:p>
    <w:p w:rsidR="00C87406" w:rsidRDefault="00C87406" w:rsidP="00C874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Согласно действующей лесоустроительной инструк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ции таким обследованием должно быть охвачено в ле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сах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 не менее 15%,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 — не менее 10% пло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щади культур последнего десятилетия, а в лесах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 обследуют всю площадь лесных культур всех возрастов и типов.</w:t>
      </w:r>
    </w:p>
    <w:p w:rsidR="00247999" w:rsidRDefault="00247999"/>
    <w:sectPr w:rsidR="002479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C87406"/>
    <w:rsid w:val="00247999"/>
    <w:rsid w:val="00C87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1367</Words>
  <Characters>7793</Characters>
  <Application>Microsoft Office Word</Application>
  <DocSecurity>0</DocSecurity>
  <Lines>64</Lines>
  <Paragraphs>18</Paragraphs>
  <ScaleCrop>false</ScaleCrop>
  <Company>Grizli777</Company>
  <LinksUpToDate>false</LinksUpToDate>
  <CharactersWithSpaces>9142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2020-04-07T16:52:00Z</dcterms:created>
  <dcterms:modified xsi:type="dcterms:W3CDTF">2020-04-07T16:52:00Z</dcterms:modified>
</cp:coreProperties>
</file>