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6CC0" w:rsidRPr="00FE6CC0" w:rsidRDefault="00FE6CC0" w:rsidP="00FE6CC0">
      <w:pPr>
        <w:jc w:val="center"/>
        <w:rPr>
          <w:rFonts w:ascii="Times New Roman" w:hAnsi="Times New Roman"/>
          <w:b/>
          <w:sz w:val="28"/>
          <w:szCs w:val="28"/>
          <w:lang w:val="kk-KZ"/>
        </w:rPr>
      </w:pPr>
      <w:r w:rsidRPr="00FE6CC0">
        <w:rPr>
          <w:rFonts w:ascii="Times New Roman" w:hAnsi="Times New Roman"/>
          <w:b/>
          <w:sz w:val="28"/>
          <w:szCs w:val="28"/>
          <w:lang w:val="kk-KZ"/>
        </w:rPr>
        <w:t>Дәріс.</w:t>
      </w:r>
    </w:p>
    <w:p w:rsidR="00FE6CC0" w:rsidRPr="00FE6CC0" w:rsidRDefault="00FE6CC0" w:rsidP="00FE6CC0">
      <w:pPr>
        <w:jc w:val="center"/>
        <w:rPr>
          <w:rFonts w:ascii="Times New Roman" w:hAnsi="Times New Roman"/>
          <w:sz w:val="28"/>
          <w:szCs w:val="28"/>
          <w:lang w:val="kk-KZ"/>
        </w:rPr>
      </w:pPr>
    </w:p>
    <w:p w:rsidR="00FE6CC0" w:rsidRPr="00FE6CC0" w:rsidRDefault="00FE6CC0" w:rsidP="00FE6CC0">
      <w:pPr>
        <w:spacing w:after="0" w:line="240" w:lineRule="auto"/>
        <w:jc w:val="center"/>
        <w:rPr>
          <w:rFonts w:ascii="Times New Roman" w:hAnsi="Times New Roman"/>
          <w:sz w:val="28"/>
          <w:szCs w:val="28"/>
          <w:lang w:val="kk-KZ" w:eastAsia="ru-RU"/>
        </w:rPr>
      </w:pPr>
      <w:r w:rsidRPr="00FE6CC0">
        <w:rPr>
          <w:rFonts w:ascii="Times New Roman" w:hAnsi="Times New Roman"/>
          <w:b/>
          <w:sz w:val="28"/>
          <w:szCs w:val="28"/>
          <w:lang w:val="kk-KZ"/>
        </w:rPr>
        <w:t>Тақырыбы: Орман өртінің зияндарын залалсыздандыру,  орманды қалпына келтіру</w:t>
      </w:r>
    </w:p>
    <w:p w:rsidR="00FE6CC0" w:rsidRPr="00FE6CC0" w:rsidRDefault="00FE6CC0" w:rsidP="00FE6CC0">
      <w:pPr>
        <w:spacing w:after="0" w:line="240" w:lineRule="auto"/>
        <w:jc w:val="center"/>
        <w:rPr>
          <w:rFonts w:ascii="Times New Roman" w:hAnsi="Times New Roman"/>
          <w:b/>
          <w:sz w:val="28"/>
          <w:szCs w:val="28"/>
          <w:lang w:val="kk-KZ"/>
        </w:rPr>
      </w:pPr>
      <w:r w:rsidRPr="00FE6CC0">
        <w:rPr>
          <w:rFonts w:ascii="Times New Roman" w:hAnsi="Times New Roman"/>
          <w:b/>
          <w:sz w:val="28"/>
          <w:szCs w:val="28"/>
          <w:lang w:val="kk-KZ"/>
        </w:rPr>
        <w:t xml:space="preserve">Дәрістің мақсаты мен міндеті: Орман өртінің зияндарын залалсыздандыру,  орманды қалпына келтіру  </w:t>
      </w:r>
      <w:r w:rsidRPr="00FE6CC0">
        <w:rPr>
          <w:rFonts w:ascii="Times New Roman" w:hAnsi="Times New Roman"/>
          <w:sz w:val="28"/>
          <w:szCs w:val="28"/>
          <w:lang w:val="kk-KZ"/>
        </w:rPr>
        <w:t>ең маңызды көрсеткіші принциптерін меңгеру, Қазақстанның орман өсетін аймақтарын оқып-үйрену</w:t>
      </w:r>
    </w:p>
    <w:p w:rsidR="00FE6CC0" w:rsidRPr="00FE6CC0" w:rsidRDefault="00FE6CC0" w:rsidP="00FE6CC0">
      <w:pPr>
        <w:pStyle w:val="a3"/>
        <w:tabs>
          <w:tab w:val="num" w:pos="900"/>
        </w:tabs>
        <w:jc w:val="both"/>
        <w:rPr>
          <w:szCs w:val="28"/>
          <w:lang w:val="kk-KZ"/>
        </w:rPr>
      </w:pPr>
      <w:r w:rsidRPr="00FE6CC0">
        <w:rPr>
          <w:szCs w:val="28"/>
          <w:lang w:val="kk-KZ"/>
        </w:rPr>
        <w:t xml:space="preserve"> </w:t>
      </w:r>
    </w:p>
    <w:p w:rsidR="00FE6CC0" w:rsidRPr="00FE6CC0" w:rsidRDefault="00FE6CC0" w:rsidP="00FE6CC0">
      <w:pPr>
        <w:pStyle w:val="a3"/>
        <w:jc w:val="left"/>
        <w:rPr>
          <w:b/>
          <w:szCs w:val="28"/>
          <w:lang w:val="kk-KZ"/>
        </w:rPr>
      </w:pPr>
      <w:r w:rsidRPr="00FE6CC0">
        <w:rPr>
          <w:b/>
          <w:szCs w:val="28"/>
          <w:lang w:val="kk-KZ"/>
        </w:rPr>
        <w:t>Дәрістің жоспары:</w:t>
      </w:r>
    </w:p>
    <w:p w:rsidR="00FE6CC0" w:rsidRPr="00FE6CC0" w:rsidRDefault="00FE6CC0" w:rsidP="00FE6CC0">
      <w:pPr>
        <w:spacing w:line="240" w:lineRule="auto"/>
        <w:jc w:val="center"/>
        <w:rPr>
          <w:rFonts w:ascii="Times New Roman" w:hAnsi="Times New Roman"/>
          <w:b/>
          <w:sz w:val="28"/>
          <w:szCs w:val="28"/>
          <w:lang w:val="kk-KZ"/>
        </w:rPr>
      </w:pPr>
    </w:p>
    <w:p w:rsidR="00FE6CC0" w:rsidRDefault="00FE6CC0" w:rsidP="00FE6CC0">
      <w:pPr>
        <w:spacing w:line="240" w:lineRule="auto"/>
        <w:jc w:val="center"/>
        <w:rPr>
          <w:rFonts w:ascii="Times New Roman" w:hAnsi="Times New Roman"/>
          <w:b/>
          <w:sz w:val="28"/>
          <w:szCs w:val="28"/>
          <w:lang w:val="kk-KZ"/>
        </w:rPr>
      </w:pPr>
      <w:r w:rsidRPr="008B7B8F">
        <w:rPr>
          <w:rFonts w:ascii="Times New Roman" w:hAnsi="Times New Roman"/>
          <w:b/>
          <w:sz w:val="28"/>
          <w:szCs w:val="28"/>
          <w:lang w:val="kk-KZ"/>
        </w:rPr>
        <w:t xml:space="preserve">5-тарау. </w:t>
      </w:r>
      <w:r>
        <w:rPr>
          <w:rFonts w:ascii="Times New Roman" w:hAnsi="Times New Roman"/>
          <w:b/>
          <w:sz w:val="28"/>
          <w:szCs w:val="28"/>
          <w:lang w:val="kk-KZ"/>
        </w:rPr>
        <w:t>О</w:t>
      </w:r>
      <w:r w:rsidRPr="008B7B8F">
        <w:rPr>
          <w:rFonts w:ascii="Times New Roman" w:hAnsi="Times New Roman"/>
          <w:b/>
          <w:sz w:val="28"/>
          <w:szCs w:val="28"/>
          <w:lang w:val="kk-KZ"/>
        </w:rPr>
        <w:t>рман өртінің зияндарын залалсыздандыру,</w:t>
      </w:r>
      <w:r>
        <w:rPr>
          <w:rFonts w:ascii="Times New Roman" w:hAnsi="Times New Roman"/>
          <w:b/>
          <w:sz w:val="28"/>
          <w:szCs w:val="28"/>
          <w:lang w:val="kk-KZ"/>
        </w:rPr>
        <w:t xml:space="preserve"> </w:t>
      </w:r>
      <w:r w:rsidRPr="008B7B8F">
        <w:rPr>
          <w:rFonts w:ascii="Times New Roman" w:hAnsi="Times New Roman"/>
          <w:b/>
          <w:sz w:val="28"/>
          <w:szCs w:val="28"/>
          <w:lang w:val="kk-KZ"/>
        </w:rPr>
        <w:t xml:space="preserve"> орманды қалпына келтіру</w:t>
      </w:r>
    </w:p>
    <w:p w:rsidR="00FE6CC0" w:rsidRPr="006102C4" w:rsidRDefault="00FE6CC0" w:rsidP="00FE6CC0">
      <w:pPr>
        <w:spacing w:line="240" w:lineRule="auto"/>
        <w:jc w:val="center"/>
        <w:rPr>
          <w:rFonts w:ascii="Times New Roman" w:hAnsi="Times New Roman"/>
          <w:b/>
          <w:sz w:val="28"/>
          <w:szCs w:val="28"/>
          <w:lang w:val="kk-KZ"/>
        </w:rPr>
      </w:pPr>
      <w:r w:rsidRPr="006102C4">
        <w:rPr>
          <w:rFonts w:ascii="Times New Roman" w:hAnsi="Times New Roman"/>
          <w:b/>
          <w:sz w:val="28"/>
          <w:szCs w:val="28"/>
          <w:lang w:val="kk-KZ"/>
        </w:rPr>
        <w:t xml:space="preserve">5.1 </w:t>
      </w:r>
      <w:r>
        <w:rPr>
          <w:rFonts w:ascii="Times New Roman" w:hAnsi="Times New Roman"/>
          <w:b/>
          <w:sz w:val="28"/>
          <w:szCs w:val="28"/>
          <w:lang w:val="kk-KZ"/>
        </w:rPr>
        <w:t>Ж</w:t>
      </w:r>
      <w:r w:rsidRPr="006102C4">
        <w:rPr>
          <w:rFonts w:ascii="Times New Roman" w:hAnsi="Times New Roman"/>
          <w:b/>
          <w:sz w:val="28"/>
          <w:szCs w:val="28"/>
          <w:lang w:val="kk-KZ"/>
        </w:rPr>
        <w:t>обаланған шаралардың экологиялық дәйектемесі</w:t>
      </w:r>
    </w:p>
    <w:p w:rsidR="00FE6CC0" w:rsidRDefault="00FE6CC0" w:rsidP="00FE6CC0">
      <w:pPr>
        <w:shd w:val="clear" w:color="auto" w:fill="FFFFFF"/>
        <w:autoSpaceDE w:val="0"/>
        <w:autoSpaceDN w:val="0"/>
        <w:adjustRightInd w:val="0"/>
        <w:spacing w:after="0" w:line="240" w:lineRule="auto"/>
        <w:ind w:right="85" w:firstLine="709"/>
        <w:jc w:val="both"/>
        <w:rPr>
          <w:rFonts w:ascii="Times New Roman" w:hAnsi="Times New Roman"/>
          <w:noProof/>
          <w:color w:val="000000"/>
          <w:sz w:val="28"/>
          <w:szCs w:val="28"/>
          <w:lang w:val="kk-KZ"/>
        </w:rPr>
      </w:pPr>
      <w:r w:rsidRPr="006102C4">
        <w:rPr>
          <w:rFonts w:ascii="Times New Roman" w:hAnsi="Times New Roman"/>
          <w:sz w:val="28"/>
          <w:szCs w:val="28"/>
          <w:lang w:val="kk-KZ"/>
        </w:rPr>
        <w:t xml:space="preserve">Орманды пайдалану және басқа да жобаланған шаралардың экологиялық дәйектемесі, экологиялық жағдайды жақсарту бойынша қосымша шаралар мен ұсынымдар, орман шаруашылығы шараларын жобалау кезінде қоршаған ортаға зиянды әсерлерді төмендету немесе толықтай жоюға негізінен көңіл бөлінеді. </w:t>
      </w:r>
      <w:r>
        <w:rPr>
          <w:rFonts w:ascii="Times New Roman" w:hAnsi="Times New Roman"/>
          <w:sz w:val="28"/>
          <w:szCs w:val="28"/>
          <w:lang w:val="kk-KZ"/>
        </w:rPr>
        <w:t xml:space="preserve">Орманды тиімді пайдаланудың </w:t>
      </w:r>
      <w:r w:rsidRPr="006102C4">
        <w:rPr>
          <w:rFonts w:ascii="Times New Roman" w:hAnsi="Times New Roman"/>
          <w:sz w:val="28"/>
          <w:szCs w:val="28"/>
          <w:lang w:val="kk-KZ"/>
        </w:rPr>
        <w:t>бекітілген</w:t>
      </w:r>
      <w:r>
        <w:rPr>
          <w:rFonts w:ascii="Times New Roman" w:hAnsi="Times New Roman"/>
          <w:sz w:val="28"/>
          <w:szCs w:val="28"/>
          <w:lang w:val="kk-KZ"/>
        </w:rPr>
        <w:t xml:space="preserve"> концепциясына сәйкес</w:t>
      </w:r>
      <w:r w:rsidRPr="006102C4">
        <w:rPr>
          <w:rFonts w:ascii="Times New Roman" w:hAnsi="Times New Roman"/>
          <w:sz w:val="28"/>
          <w:szCs w:val="28"/>
          <w:lang w:val="kk-KZ"/>
        </w:rPr>
        <w:t xml:space="preserve"> орманды пайдалану көлемі сүректі-бұталы тұқым қорының азаюына </w:t>
      </w:r>
      <w:r>
        <w:rPr>
          <w:rFonts w:ascii="Times New Roman" w:hAnsi="Times New Roman"/>
          <w:sz w:val="28"/>
          <w:szCs w:val="28"/>
          <w:lang w:val="kk-KZ"/>
        </w:rPr>
        <w:t>ешқандай ықпал етеді</w:t>
      </w:r>
      <w:r w:rsidRPr="006102C4">
        <w:rPr>
          <w:rFonts w:ascii="Times New Roman" w:hAnsi="Times New Roman"/>
          <w:sz w:val="28"/>
          <w:szCs w:val="28"/>
          <w:lang w:val="kk-KZ"/>
        </w:rPr>
        <w:t>. Керісінше оны арттыруда ықпалы мол.  Орманды пайдалану және қордың орташа өзгеру үрдісінің аталмыш салыстырмалылығы қылқанды тұқымдар қорының соңына қарай ұлғаюын көрсетеді. Жеткілікті қалпына келтірілмеген қылқанды екпе ағаштарды кесуден кейін орман мәдениетін құру мен табиғи қалыпқа келтіру жобаланады.</w:t>
      </w:r>
      <w:r w:rsidRPr="006102C4">
        <w:rPr>
          <w:rFonts w:ascii="Times New Roman" w:hAnsi="Times New Roman"/>
          <w:noProof/>
          <w:color w:val="000000"/>
          <w:sz w:val="28"/>
          <w:szCs w:val="28"/>
          <w:lang w:val="kk-KZ"/>
        </w:rPr>
        <w:t xml:space="preserve"> </w:t>
      </w:r>
      <w:r w:rsidRPr="006102C4">
        <w:rPr>
          <w:rFonts w:ascii="Times New Roman" w:hAnsi="Times New Roman"/>
          <w:sz w:val="28"/>
          <w:szCs w:val="28"/>
          <w:lang w:val="kk-KZ"/>
        </w:rPr>
        <w:t>Тұрақты кесу жұмыстары бір жас мөлшеріндегі қылқанды екпе ағаштары мен шоққайың орманды өндірістік түрлерінде жобаланады. Орманды қалыпқа келтірудің негізгі әдістері орманды қалыпқа келтірудің жалпы көлемінің 75% құрайтын табиғи өсіру болып табылады. Жобаланған орман мәдениеті орман өсімділігі жағдайы мен қылқанды тұқымдар және шоққайыңдар бойынша нақты учаскелердегі орман түрімен анықталады.</w:t>
      </w:r>
      <w:r w:rsidRPr="006102C4">
        <w:rPr>
          <w:rFonts w:ascii="Times New Roman" w:hAnsi="Times New Roman"/>
          <w:noProof/>
          <w:color w:val="000000"/>
          <w:sz w:val="28"/>
          <w:szCs w:val="28"/>
          <w:lang w:val="kk-KZ"/>
        </w:rPr>
        <w:t xml:space="preserve"> </w:t>
      </w:r>
      <w:r w:rsidRPr="006102C4">
        <w:rPr>
          <w:rFonts w:ascii="Times New Roman" w:hAnsi="Times New Roman"/>
          <w:sz w:val="28"/>
          <w:szCs w:val="28"/>
          <w:lang w:val="kk-KZ"/>
        </w:rPr>
        <w:t>Екпе ағаштарының өсімталдығын жоғарылату және сауықтыру мақсатында күтім жасау және  кесуді жүргізу жобаланады. Экологиялық жағдайды сақтау және жақсарту үшін, алдағы кезеңде арамшөптермен күрестің химиялық шаралары мен екпе көшеттерді күту әдістері орман қорларында жобаланбайды. Бұл шаралар өткен кезеңде де қолданылмаған.</w:t>
      </w:r>
      <w:r w:rsidRPr="006102C4">
        <w:rPr>
          <w:rFonts w:ascii="Times New Roman" w:hAnsi="Times New Roman"/>
          <w:noProof/>
          <w:color w:val="000000"/>
          <w:sz w:val="28"/>
          <w:szCs w:val="28"/>
          <w:lang w:val="kk-KZ"/>
        </w:rPr>
        <w:t xml:space="preserve"> </w:t>
      </w:r>
      <w:r w:rsidRPr="006102C4">
        <w:rPr>
          <w:rFonts w:ascii="Times New Roman" w:hAnsi="Times New Roman"/>
          <w:sz w:val="28"/>
          <w:szCs w:val="28"/>
          <w:lang w:val="kk-KZ"/>
        </w:rPr>
        <w:t>Тек кейбір жағдайларда, зиянкестер мен ауру көздерінің пайда болуы кезінде олармен күрес үшін химиялық препараттар қолданылуы мүмкін. Шектелген жағдайларда ауыл шаруашылық мәдениетін өсіру мен шөп шабуды жақсартуға арналған учаскелерде химиялық тыңайтқыштар қолданылуы мүмкін. Негізінде органикалық тыңайтқыштарды  қолдану ұсынылады.</w:t>
      </w:r>
      <w:r w:rsidRPr="006102C4">
        <w:rPr>
          <w:rFonts w:ascii="Times New Roman" w:hAnsi="Times New Roman"/>
          <w:noProof/>
          <w:color w:val="000000"/>
          <w:sz w:val="28"/>
          <w:szCs w:val="28"/>
          <w:lang w:val="kk-KZ"/>
        </w:rPr>
        <w:t xml:space="preserve"> </w:t>
      </w:r>
      <w:r w:rsidRPr="006102C4">
        <w:rPr>
          <w:rFonts w:ascii="Times New Roman" w:hAnsi="Times New Roman"/>
          <w:sz w:val="28"/>
          <w:szCs w:val="28"/>
          <w:lang w:val="kk-KZ"/>
        </w:rPr>
        <w:t xml:space="preserve">Орманның өнімділігін жоғарылатуға бағытталған шаралар кешенінде негізгі </w:t>
      </w:r>
      <w:r w:rsidRPr="006102C4">
        <w:rPr>
          <w:rFonts w:ascii="Times New Roman" w:hAnsi="Times New Roman"/>
          <w:sz w:val="28"/>
          <w:szCs w:val="28"/>
          <w:lang w:val="kk-KZ"/>
        </w:rPr>
        <w:lastRenderedPageBreak/>
        <w:t>рөл орман мәдениетінің өндірісіне, күтіп кесу және таңдап кесуге бағытталады.</w:t>
      </w:r>
      <w:r w:rsidRPr="006102C4">
        <w:rPr>
          <w:rFonts w:ascii="Times New Roman" w:hAnsi="Times New Roman"/>
          <w:noProof/>
          <w:color w:val="000000"/>
          <w:sz w:val="28"/>
          <w:szCs w:val="28"/>
          <w:lang w:val="kk-KZ"/>
        </w:rPr>
        <w:t xml:space="preserve"> </w:t>
      </w:r>
      <w:r w:rsidRPr="006102C4">
        <w:rPr>
          <w:rFonts w:ascii="Times New Roman" w:hAnsi="Times New Roman"/>
          <w:sz w:val="28"/>
          <w:szCs w:val="28"/>
          <w:lang w:val="kk-KZ"/>
        </w:rPr>
        <w:t>Орман мәдениетін өндіру екпе ағаштарының жоғары өнімділігін құруға мүмкіндік беріп, қосымша өсім алуды қамтамасыз етеді. Орманды күтіп кесу мен іріктеу санитарлық кесу жұмыстары тұқым құрамын жақсартуға, олардың сапалы орналасуына, су күзету, топырақ қорғау, санитарлық гигиеналық және эстетикалық қасиетін күшейтуге себеп болады. Іріктеп кесу кеспе ормандарында орманмен жабылған жерлерді сақтауға, екпе ағаштарының тұқым құрамын жақсартуға, екпе ағашының пісу мерзімін 10-20 жылға сақтауға және де сүректің қосымша өсімін алуға мүмкіндік береді.</w:t>
      </w:r>
      <w:r w:rsidRPr="006102C4">
        <w:rPr>
          <w:rFonts w:ascii="Times New Roman" w:hAnsi="Times New Roman"/>
          <w:noProof/>
          <w:color w:val="000000"/>
          <w:sz w:val="28"/>
          <w:szCs w:val="28"/>
          <w:lang w:val="kk-KZ"/>
        </w:rPr>
        <w:t xml:space="preserve"> </w:t>
      </w:r>
    </w:p>
    <w:p w:rsidR="00FE6CC0" w:rsidRPr="009C0933" w:rsidRDefault="00FE6CC0" w:rsidP="00FE6CC0">
      <w:pPr>
        <w:shd w:val="clear" w:color="auto" w:fill="FFFFFF"/>
        <w:autoSpaceDE w:val="0"/>
        <w:autoSpaceDN w:val="0"/>
        <w:adjustRightInd w:val="0"/>
        <w:spacing w:after="0" w:line="240" w:lineRule="auto"/>
        <w:ind w:right="85" w:firstLine="709"/>
        <w:jc w:val="both"/>
        <w:rPr>
          <w:rFonts w:ascii="Times New Roman" w:hAnsi="Times New Roman"/>
          <w:noProof/>
          <w:color w:val="000000"/>
          <w:sz w:val="28"/>
          <w:szCs w:val="28"/>
          <w:lang w:val="kk-KZ"/>
        </w:rPr>
      </w:pPr>
      <w:r>
        <w:rPr>
          <w:rFonts w:ascii="Times New Roman" w:hAnsi="Times New Roman"/>
          <w:sz w:val="28"/>
          <w:szCs w:val="28"/>
          <w:lang w:val="kk-KZ"/>
        </w:rPr>
        <w:t xml:space="preserve">Сонымен </w:t>
      </w:r>
      <w:r w:rsidRPr="006102C4">
        <w:rPr>
          <w:rFonts w:ascii="Times New Roman" w:hAnsi="Times New Roman"/>
          <w:sz w:val="28"/>
          <w:szCs w:val="28"/>
          <w:lang w:val="kk-KZ"/>
        </w:rPr>
        <w:t xml:space="preserve"> қатар табиғи өсіру нәтижесінде қосымша өсімдер беретін орманмен жабылған жерлер ұлғаяды.</w:t>
      </w:r>
      <w:r>
        <w:rPr>
          <w:rFonts w:ascii="Times New Roman" w:hAnsi="Times New Roman"/>
          <w:sz w:val="28"/>
          <w:szCs w:val="28"/>
          <w:lang w:val="kk-KZ"/>
        </w:rPr>
        <w:t xml:space="preserve"> </w:t>
      </w:r>
      <w:r w:rsidRPr="006102C4">
        <w:rPr>
          <w:rFonts w:ascii="Times New Roman" w:hAnsi="Times New Roman"/>
          <w:sz w:val="28"/>
          <w:szCs w:val="28"/>
          <w:lang w:val="kk-KZ"/>
        </w:rPr>
        <w:t>Орманды өрттен, зиянкестер мен аурулардан қорғау бойынша шаралар жанама түрде азғантай көлемде қосымша өсім алуға мүмкіндік береді. Орман қорындағы болжамды өзгерістер орман шаруашылығы мекемесінің жалпы аумағын сақтау жағдайында жобаланған шараларды жүзеге асыру нәтижелері бойынша анықталады. Санат бойынша өзгерістер келесі түрде жүзеге асады. Орман мәдениетін ауыстыру, табиғи өсіру және табиғи қалыпқа келтіруге көмек жасау есебінен орманмен жабылған жерлер көлемі ұлғаяды.</w:t>
      </w:r>
      <w:r w:rsidRPr="006102C4">
        <w:rPr>
          <w:rFonts w:ascii="Times New Roman" w:hAnsi="Times New Roman"/>
          <w:noProof/>
          <w:color w:val="000000"/>
          <w:sz w:val="28"/>
          <w:szCs w:val="28"/>
          <w:lang w:val="kk-KZ"/>
        </w:rPr>
        <w:t xml:space="preserve"> </w:t>
      </w:r>
      <w:r w:rsidRPr="006102C4">
        <w:rPr>
          <w:rFonts w:ascii="Times New Roman" w:hAnsi="Times New Roman"/>
          <w:sz w:val="28"/>
          <w:szCs w:val="28"/>
          <w:lang w:val="kk-KZ"/>
        </w:rPr>
        <w:t>Орманмен жабылған жерлердің ұлғаюы, болашақта ормандардың қорғаныс қасиеттерінің жоғарылауы мен орманды пайдалану өлшемі орман шаруашылығы мекемесінің аумағындағы орманның өнімділігін жоғарылатудың мүмкіндіктерін сарқымайды.</w:t>
      </w:r>
      <w:r>
        <w:rPr>
          <w:rFonts w:ascii="Times New Roman" w:hAnsi="Times New Roman"/>
          <w:sz w:val="28"/>
          <w:szCs w:val="28"/>
          <w:lang w:val="kk-KZ"/>
        </w:rPr>
        <w:t xml:space="preserve"> </w:t>
      </w:r>
      <w:r w:rsidRPr="006102C4">
        <w:rPr>
          <w:rFonts w:ascii="Times New Roman" w:hAnsi="Times New Roman"/>
          <w:sz w:val="28"/>
          <w:szCs w:val="28"/>
          <w:lang w:val="kk-KZ"/>
        </w:rPr>
        <w:t>Орман ресурстарын кешенді пайдалану бойынша шаралар әзірлеуде ағаштар крона биомассасын қолдану, дәрілік және техникалық шикізатты жинау кеңінен дамуы қажет.</w:t>
      </w:r>
    </w:p>
    <w:p w:rsidR="00FE6CC0" w:rsidRPr="00D66271" w:rsidRDefault="00FE6CC0" w:rsidP="00FE6CC0">
      <w:pPr>
        <w:spacing w:after="0" w:line="240" w:lineRule="auto"/>
        <w:ind w:firstLine="709"/>
        <w:jc w:val="both"/>
        <w:rPr>
          <w:rFonts w:ascii="Times New Roman" w:hAnsi="Times New Roman"/>
          <w:sz w:val="28"/>
          <w:szCs w:val="28"/>
          <w:lang w:val="kk-KZ"/>
        </w:rPr>
      </w:pPr>
      <w:r w:rsidRPr="00D66271">
        <w:rPr>
          <w:rFonts w:ascii="Times New Roman" w:hAnsi="Times New Roman"/>
          <w:noProof/>
          <w:sz w:val="28"/>
          <w:szCs w:val="28"/>
          <w:lang w:val="kk-KZ"/>
        </w:rPr>
        <w:t>Орманда жерге түскен ұсақ бұтақтардың, қабықтардың, қылқандардың, жапырақтардың үйіндісі; ағаш төсемелері, қ</w:t>
      </w:r>
      <w:r w:rsidRPr="00D66271">
        <w:rPr>
          <w:rFonts w:ascii="Times New Roman" w:hAnsi="Times New Roman"/>
          <w:sz w:val="28"/>
          <w:szCs w:val="28"/>
          <w:lang w:val="kk-KZ"/>
        </w:rPr>
        <w:t>ұ</w:t>
      </w:r>
      <w:r w:rsidRPr="00D66271">
        <w:rPr>
          <w:rFonts w:ascii="Times New Roman" w:hAnsi="Times New Roman"/>
          <w:noProof/>
          <w:sz w:val="28"/>
          <w:szCs w:val="28"/>
          <w:lang w:val="kk-KZ"/>
        </w:rPr>
        <w:t xml:space="preserve">рғақ шөп және шөпті өсімдіктер; топырақтың үстіңгі бетін жауып жатқан шөп, мүк, </w:t>
      </w:r>
      <w:r w:rsidRPr="00D66271">
        <w:rPr>
          <w:rFonts w:ascii="Times New Roman" w:hAnsi="Times New Roman"/>
          <w:sz w:val="28"/>
          <w:szCs w:val="28"/>
          <w:lang w:val="kk-KZ"/>
        </w:rPr>
        <w:t>ұ</w:t>
      </w:r>
      <w:r w:rsidRPr="00D66271">
        <w:rPr>
          <w:rFonts w:ascii="Times New Roman" w:hAnsi="Times New Roman"/>
          <w:noProof/>
          <w:sz w:val="28"/>
          <w:szCs w:val="28"/>
          <w:lang w:val="kk-KZ"/>
        </w:rPr>
        <w:t xml:space="preserve">сақ бұталар және ағаш діңдері  жанады. </w:t>
      </w:r>
      <w:r w:rsidRPr="00D66271">
        <w:rPr>
          <w:rFonts w:ascii="Times New Roman" w:hAnsi="Times New Roman"/>
          <w:sz w:val="28"/>
          <w:szCs w:val="28"/>
          <w:lang w:val="kk-KZ"/>
        </w:rPr>
        <w:t>ҚР «Өрт қауіпсіздік туралы» Заңының 27 бабына сәйкес лауазымды тұлғалар мен жеке адамдар өртке жол бергендері үшін  Қазақстан Республикасының заң</w:t>
      </w:r>
      <w:r>
        <w:rPr>
          <w:rFonts w:ascii="Times New Roman" w:hAnsi="Times New Roman"/>
          <w:sz w:val="28"/>
          <w:szCs w:val="28"/>
          <w:lang w:val="kk-KZ"/>
        </w:rPr>
        <w:t xml:space="preserve">намаларына </w:t>
      </w:r>
      <w:r w:rsidRPr="00D66271">
        <w:rPr>
          <w:rFonts w:ascii="Times New Roman" w:hAnsi="Times New Roman"/>
          <w:sz w:val="28"/>
          <w:szCs w:val="28"/>
          <w:lang w:val="kk-KZ"/>
        </w:rPr>
        <w:t xml:space="preserve"> сәйкес жауапкершілікке тартылады. Өрт қауіпсіздік ережелерінің қарапайым ережелерін орындау сізді өрт қаупінен және  өртке жол бергендері үшін болатын жауапкершіліктен сақтап қалуға мүмкінідік береді.</w:t>
      </w:r>
    </w:p>
    <w:p w:rsidR="00FE6CC0" w:rsidRPr="00D66271" w:rsidRDefault="00FE6CC0" w:rsidP="00FE6CC0">
      <w:pPr>
        <w:spacing w:after="0" w:line="240" w:lineRule="auto"/>
        <w:ind w:firstLine="709"/>
        <w:jc w:val="both"/>
        <w:rPr>
          <w:rFonts w:ascii="Times New Roman" w:hAnsi="Times New Roman"/>
          <w:noProof/>
          <w:sz w:val="28"/>
          <w:szCs w:val="28"/>
          <w:lang w:val="kk-KZ"/>
        </w:rPr>
      </w:pPr>
      <w:r w:rsidRPr="00D66271">
        <w:rPr>
          <w:rFonts w:ascii="Times New Roman" w:hAnsi="Times New Roman"/>
          <w:noProof/>
          <w:sz w:val="28"/>
          <w:szCs w:val="28"/>
          <w:lang w:val="kk-KZ"/>
        </w:rPr>
        <w:t xml:space="preserve">Орман өртінің туындауы, таралуы және өрбуі, - негізінен, бедерлі-ландшафтық, өсімдіктер мен ауа райына және басқа </w:t>
      </w:r>
      <w:r w:rsidRPr="00D66271">
        <w:rPr>
          <w:rFonts w:ascii="Times New Roman" w:hAnsi="Times New Roman"/>
          <w:sz w:val="28"/>
          <w:szCs w:val="28"/>
          <w:lang w:val="kk-KZ"/>
        </w:rPr>
        <w:t xml:space="preserve">да </w:t>
      </w:r>
      <w:r w:rsidRPr="00D66271">
        <w:rPr>
          <w:rFonts w:ascii="Times New Roman" w:hAnsi="Times New Roman"/>
          <w:noProof/>
          <w:sz w:val="28"/>
          <w:szCs w:val="28"/>
          <w:lang w:val="kk-KZ"/>
        </w:rPr>
        <w:t xml:space="preserve">шарттарға </w:t>
      </w:r>
      <w:r w:rsidRPr="00D66271">
        <w:rPr>
          <w:rFonts w:ascii="Times New Roman" w:hAnsi="Times New Roman"/>
          <w:sz w:val="28"/>
          <w:szCs w:val="28"/>
          <w:lang w:val="kk-KZ"/>
        </w:rPr>
        <w:t xml:space="preserve">байланысты. </w:t>
      </w:r>
      <w:r w:rsidRPr="00D66271">
        <w:rPr>
          <w:rFonts w:ascii="Times New Roman" w:hAnsi="Times New Roman"/>
          <w:noProof/>
          <w:sz w:val="28"/>
          <w:szCs w:val="28"/>
          <w:lang w:val="kk-KZ"/>
        </w:rPr>
        <w:t>Бұл шарттарды - өрт сөндіруді мақсатқа сай ұйымдастыру, орман өртін сөндірушілер мен өрт сөндіруге қатысушы өзге де адамдардың қауіпсіздігін қамтамасыз ету үшін есепке алып отыру қажет.</w:t>
      </w:r>
      <w:r>
        <w:rPr>
          <w:rFonts w:ascii="Times New Roman" w:hAnsi="Times New Roman"/>
          <w:noProof/>
          <w:sz w:val="28"/>
          <w:szCs w:val="28"/>
          <w:lang w:val="kk-KZ"/>
        </w:rPr>
        <w:t xml:space="preserve"> </w:t>
      </w:r>
      <w:r w:rsidRPr="00D66271">
        <w:rPr>
          <w:rFonts w:ascii="Times New Roman" w:hAnsi="Times New Roman"/>
          <w:noProof/>
          <w:sz w:val="28"/>
          <w:szCs w:val="28"/>
          <w:lang w:val="kk-KZ"/>
        </w:rPr>
        <w:t xml:space="preserve">Өрт </w:t>
      </w:r>
      <w:r>
        <w:rPr>
          <w:rFonts w:ascii="Times New Roman" w:hAnsi="Times New Roman"/>
          <w:noProof/>
          <w:sz w:val="28"/>
          <w:szCs w:val="28"/>
          <w:lang w:val="kk-KZ"/>
        </w:rPr>
        <w:t>сипатына</w:t>
      </w:r>
      <w:r w:rsidRPr="00D66271">
        <w:rPr>
          <w:rFonts w:ascii="Times New Roman" w:hAnsi="Times New Roman"/>
          <w:noProof/>
          <w:sz w:val="28"/>
          <w:szCs w:val="28"/>
          <w:lang w:val="kk-KZ"/>
        </w:rPr>
        <w:t xml:space="preserve"> </w:t>
      </w:r>
      <w:r w:rsidRPr="00D66271">
        <w:rPr>
          <w:rFonts w:ascii="Times New Roman" w:hAnsi="Times New Roman"/>
          <w:sz w:val="28"/>
          <w:szCs w:val="28"/>
          <w:lang w:val="kk-KZ"/>
        </w:rPr>
        <w:t xml:space="preserve">әсер </w:t>
      </w:r>
      <w:r w:rsidRPr="00D66271">
        <w:rPr>
          <w:rFonts w:ascii="Times New Roman" w:hAnsi="Times New Roman"/>
          <w:noProof/>
          <w:sz w:val="28"/>
          <w:szCs w:val="28"/>
          <w:lang w:val="kk-KZ"/>
        </w:rPr>
        <w:t xml:space="preserve">ететін негізгі шарттар мен факторларды, яғни жану барысына, оның қарқынына </w:t>
      </w:r>
      <w:r w:rsidRPr="00D66271">
        <w:rPr>
          <w:rFonts w:ascii="Times New Roman" w:hAnsi="Times New Roman"/>
          <w:sz w:val="28"/>
          <w:szCs w:val="28"/>
          <w:lang w:val="kk-KZ"/>
        </w:rPr>
        <w:t xml:space="preserve">(таралу </w:t>
      </w:r>
      <w:r w:rsidRPr="00D66271">
        <w:rPr>
          <w:rFonts w:ascii="Times New Roman" w:hAnsi="Times New Roman"/>
          <w:noProof/>
          <w:sz w:val="28"/>
          <w:szCs w:val="28"/>
          <w:lang w:val="kk-KZ"/>
        </w:rPr>
        <w:t xml:space="preserve">жылдамдығының өсуі) және бағытына </w:t>
      </w:r>
      <w:r w:rsidRPr="00D66271">
        <w:rPr>
          <w:rFonts w:ascii="Times New Roman" w:hAnsi="Times New Roman"/>
          <w:sz w:val="28"/>
          <w:szCs w:val="28"/>
          <w:lang w:val="kk-KZ"/>
        </w:rPr>
        <w:t xml:space="preserve">себеп болатын факторларды </w:t>
      </w:r>
      <w:r w:rsidRPr="00D66271">
        <w:rPr>
          <w:rFonts w:ascii="Times New Roman" w:hAnsi="Times New Roman"/>
          <w:noProof/>
          <w:sz w:val="28"/>
          <w:szCs w:val="28"/>
          <w:lang w:val="kk-KZ"/>
        </w:rPr>
        <w:t>білу - ерекш</w:t>
      </w:r>
      <w:r w:rsidRPr="00D66271">
        <w:rPr>
          <w:rFonts w:ascii="Times New Roman" w:hAnsi="Times New Roman"/>
          <w:sz w:val="28"/>
          <w:szCs w:val="28"/>
          <w:lang w:val="kk-KZ"/>
        </w:rPr>
        <w:t>е</w:t>
      </w:r>
      <w:r w:rsidRPr="00D66271">
        <w:rPr>
          <w:rFonts w:ascii="Times New Roman" w:hAnsi="Times New Roman"/>
          <w:noProof/>
          <w:sz w:val="28"/>
          <w:szCs w:val="28"/>
          <w:lang w:val="kk-KZ"/>
        </w:rPr>
        <w:t xml:space="preserve"> қажет.</w:t>
      </w:r>
    </w:p>
    <w:p w:rsidR="00432C5B" w:rsidRPr="00FE6CC0" w:rsidRDefault="00432C5B">
      <w:pPr>
        <w:rPr>
          <w:lang w:val="kk-KZ"/>
        </w:rPr>
      </w:pPr>
    </w:p>
    <w:sectPr w:rsidR="00432C5B" w:rsidRPr="00FE6CC0" w:rsidSect="00432C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FE6CC0"/>
    <w:rsid w:val="00432C5B"/>
    <w:rsid w:val="00FE6C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6CC0"/>
    <w:rPr>
      <w:rFonts w:ascii="Calibri" w:eastAsia="Calibri" w:hAnsi="Calibri" w:cs="Times New Roman"/>
    </w:rPr>
  </w:style>
  <w:style w:type="paragraph" w:styleId="2">
    <w:name w:val="heading 2"/>
    <w:basedOn w:val="a"/>
    <w:next w:val="a"/>
    <w:link w:val="20"/>
    <w:qFormat/>
    <w:rsid w:val="00FE6CC0"/>
    <w:pPr>
      <w:keepNext/>
      <w:spacing w:after="0" w:line="360" w:lineRule="auto"/>
      <w:ind w:firstLine="720"/>
      <w:jc w:val="both"/>
      <w:outlineLvl w:val="1"/>
    </w:pPr>
    <w:rPr>
      <w:rFonts w:ascii="Times New Roman" w:eastAsia="Times New Roman" w:hAnsi="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E6CC0"/>
    <w:rPr>
      <w:rFonts w:ascii="Times New Roman" w:eastAsia="Times New Roman" w:hAnsi="Times New Roman" w:cs="Times New Roman"/>
      <w:sz w:val="28"/>
      <w:szCs w:val="20"/>
      <w:lang w:eastAsia="ru-RU"/>
    </w:rPr>
  </w:style>
  <w:style w:type="paragraph" w:styleId="a3">
    <w:name w:val="Subtitle"/>
    <w:basedOn w:val="a"/>
    <w:link w:val="a4"/>
    <w:qFormat/>
    <w:rsid w:val="00FE6CC0"/>
    <w:pPr>
      <w:spacing w:after="0" w:line="240" w:lineRule="auto"/>
      <w:jc w:val="center"/>
    </w:pPr>
    <w:rPr>
      <w:rFonts w:ascii="Times New Roman" w:eastAsia="Times New Roman" w:hAnsi="Times New Roman"/>
      <w:sz w:val="28"/>
      <w:szCs w:val="20"/>
      <w:lang w:eastAsia="ru-RU"/>
    </w:rPr>
  </w:style>
  <w:style w:type="character" w:customStyle="1" w:styleId="a4">
    <w:name w:val="Подзаголовок Знак"/>
    <w:basedOn w:val="a0"/>
    <w:link w:val="a3"/>
    <w:rsid w:val="00FE6CC0"/>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740</Words>
  <Characters>4222</Characters>
  <Application>Microsoft Office Word</Application>
  <DocSecurity>0</DocSecurity>
  <Lines>35</Lines>
  <Paragraphs>9</Paragraphs>
  <ScaleCrop>false</ScaleCrop>
  <Company/>
  <LinksUpToDate>false</LinksUpToDate>
  <CharactersWithSpaces>4953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2020-04-09T06:35:00Z</dcterms:created>
  <dcterms:modified xsi:type="dcterms:W3CDTF">2020-04-09T06:38:00Z</dcterms:modified>
</cp:coreProperties>
</file>