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452B" w:rsidRPr="00A4452B" w:rsidRDefault="00A4452B" w:rsidP="00A4452B">
      <w:pPr>
        <w:jc w:val="center"/>
        <w:rPr>
          <w:rFonts w:ascii="Times New Roman" w:hAnsi="Times New Roman"/>
          <w:b/>
          <w:sz w:val="28"/>
          <w:szCs w:val="28"/>
          <w:lang w:val="kk-KZ"/>
        </w:rPr>
      </w:pPr>
      <w:r w:rsidRPr="00A4452B">
        <w:rPr>
          <w:rFonts w:ascii="Times New Roman" w:hAnsi="Times New Roman"/>
          <w:b/>
          <w:sz w:val="28"/>
          <w:szCs w:val="28"/>
          <w:lang w:val="kk-KZ"/>
        </w:rPr>
        <w:t>Дәріс.</w:t>
      </w:r>
    </w:p>
    <w:p w:rsidR="00A4452B" w:rsidRPr="00A4452B" w:rsidRDefault="00A4452B" w:rsidP="00A4452B">
      <w:pPr>
        <w:jc w:val="center"/>
        <w:rPr>
          <w:rFonts w:ascii="Times New Roman" w:hAnsi="Times New Roman"/>
          <w:sz w:val="28"/>
          <w:szCs w:val="28"/>
          <w:lang w:val="kk-KZ"/>
        </w:rPr>
      </w:pPr>
    </w:p>
    <w:p w:rsidR="00A4452B" w:rsidRPr="00A4452B" w:rsidRDefault="00A4452B" w:rsidP="00A4452B">
      <w:pPr>
        <w:spacing w:after="0" w:line="240" w:lineRule="auto"/>
        <w:jc w:val="center"/>
        <w:rPr>
          <w:rFonts w:ascii="Times New Roman" w:hAnsi="Times New Roman"/>
          <w:b/>
          <w:sz w:val="28"/>
          <w:szCs w:val="28"/>
          <w:lang w:val="kk-KZ"/>
        </w:rPr>
      </w:pPr>
      <w:r w:rsidRPr="00A4452B">
        <w:rPr>
          <w:rFonts w:ascii="Times New Roman" w:hAnsi="Times New Roman"/>
          <w:b/>
          <w:sz w:val="28"/>
          <w:szCs w:val="28"/>
          <w:lang w:val="kk-KZ"/>
        </w:rPr>
        <w:t>Тақырыбы: Орман өртін сөндіру тактикасы</w:t>
      </w:r>
    </w:p>
    <w:p w:rsidR="00A4452B" w:rsidRPr="00A4452B" w:rsidRDefault="00A4452B" w:rsidP="00A4452B">
      <w:pPr>
        <w:spacing w:after="0" w:line="240" w:lineRule="auto"/>
        <w:jc w:val="center"/>
        <w:rPr>
          <w:rFonts w:ascii="Times New Roman" w:hAnsi="Times New Roman"/>
          <w:sz w:val="28"/>
          <w:szCs w:val="28"/>
          <w:lang w:val="kk-KZ"/>
        </w:rPr>
      </w:pPr>
    </w:p>
    <w:p w:rsidR="00A4452B" w:rsidRPr="00A4452B" w:rsidRDefault="00A4452B" w:rsidP="00A4452B">
      <w:pPr>
        <w:rPr>
          <w:rFonts w:ascii="Times New Roman" w:hAnsi="Times New Roman"/>
          <w:sz w:val="28"/>
          <w:szCs w:val="28"/>
          <w:lang w:val="kk-KZ" w:eastAsia="ru-RU"/>
        </w:rPr>
      </w:pPr>
    </w:p>
    <w:p w:rsidR="00A4452B" w:rsidRPr="00A4452B" w:rsidRDefault="00A4452B" w:rsidP="00A4452B">
      <w:pPr>
        <w:spacing w:after="0" w:line="240" w:lineRule="auto"/>
        <w:jc w:val="center"/>
        <w:rPr>
          <w:rFonts w:ascii="Times New Roman" w:hAnsi="Times New Roman"/>
          <w:b/>
          <w:sz w:val="28"/>
          <w:szCs w:val="28"/>
          <w:lang w:val="kk-KZ"/>
        </w:rPr>
      </w:pPr>
      <w:r w:rsidRPr="00A4452B">
        <w:rPr>
          <w:rFonts w:ascii="Times New Roman" w:hAnsi="Times New Roman"/>
          <w:b/>
          <w:sz w:val="28"/>
          <w:szCs w:val="28"/>
          <w:lang w:val="kk-KZ"/>
        </w:rPr>
        <w:t>Дәрістің мақсаты мен міндеті: Орман өртін сөндіру тактикасы</w:t>
      </w:r>
    </w:p>
    <w:p w:rsidR="00A4452B" w:rsidRPr="00A4452B" w:rsidRDefault="00A4452B" w:rsidP="00A4452B">
      <w:pPr>
        <w:spacing w:after="0" w:line="240" w:lineRule="auto"/>
        <w:jc w:val="center"/>
        <w:rPr>
          <w:rFonts w:ascii="Times New Roman" w:hAnsi="Times New Roman"/>
          <w:sz w:val="28"/>
          <w:szCs w:val="28"/>
          <w:lang w:val="kk-KZ"/>
        </w:rPr>
      </w:pPr>
    </w:p>
    <w:p w:rsidR="00A4452B" w:rsidRPr="00A4452B" w:rsidRDefault="00A4452B" w:rsidP="00A4452B">
      <w:pPr>
        <w:pStyle w:val="2"/>
        <w:spacing w:line="240" w:lineRule="auto"/>
        <w:ind w:firstLine="0"/>
        <w:rPr>
          <w:b/>
          <w:szCs w:val="28"/>
          <w:lang w:val="kk-KZ"/>
        </w:rPr>
      </w:pPr>
      <w:r w:rsidRPr="00A4452B">
        <w:rPr>
          <w:b/>
          <w:szCs w:val="28"/>
          <w:lang w:val="kk-KZ"/>
        </w:rPr>
        <w:t xml:space="preserve">  </w:t>
      </w:r>
      <w:r w:rsidRPr="00A4452B">
        <w:rPr>
          <w:szCs w:val="28"/>
          <w:lang w:val="kk-KZ"/>
        </w:rPr>
        <w:t>ең маңызды көрсеткіші принциптерін меңгеру, Қазақстанның орман өсетін аймақтарын оқып-үйрену</w:t>
      </w:r>
    </w:p>
    <w:p w:rsidR="00A4452B" w:rsidRPr="00F73A9E" w:rsidRDefault="00A4452B" w:rsidP="00A4452B">
      <w:pPr>
        <w:pStyle w:val="a3"/>
        <w:tabs>
          <w:tab w:val="num" w:pos="900"/>
        </w:tabs>
        <w:jc w:val="both"/>
        <w:rPr>
          <w:szCs w:val="28"/>
          <w:lang w:val="kk-KZ"/>
        </w:rPr>
      </w:pPr>
      <w:r w:rsidRPr="00F73A9E">
        <w:rPr>
          <w:szCs w:val="28"/>
          <w:lang w:val="kk-KZ"/>
        </w:rPr>
        <w:t xml:space="preserve"> </w:t>
      </w:r>
    </w:p>
    <w:p w:rsidR="00A4452B" w:rsidRPr="00F73A9E" w:rsidRDefault="00A4452B" w:rsidP="00A4452B">
      <w:pPr>
        <w:pStyle w:val="a3"/>
        <w:jc w:val="left"/>
        <w:rPr>
          <w:b/>
          <w:szCs w:val="28"/>
          <w:lang w:val="kk-KZ"/>
        </w:rPr>
      </w:pPr>
      <w:r w:rsidRPr="00F73A9E">
        <w:rPr>
          <w:b/>
          <w:szCs w:val="28"/>
          <w:lang w:val="kk-KZ"/>
        </w:rPr>
        <w:t>Дәрістің жоспары:</w:t>
      </w:r>
    </w:p>
    <w:p w:rsidR="00A4452B" w:rsidRDefault="00A4452B" w:rsidP="00A4452B">
      <w:pPr>
        <w:spacing w:after="0" w:line="240" w:lineRule="auto"/>
        <w:jc w:val="center"/>
        <w:rPr>
          <w:rFonts w:ascii="Times New Roman" w:hAnsi="Times New Roman"/>
          <w:b/>
          <w:sz w:val="28"/>
          <w:szCs w:val="28"/>
          <w:lang w:val="kk-KZ"/>
        </w:rPr>
      </w:pPr>
      <w:r w:rsidRPr="000522F9">
        <w:rPr>
          <w:rFonts w:ascii="Times New Roman" w:hAnsi="Times New Roman"/>
          <w:b/>
          <w:i/>
          <w:sz w:val="28"/>
          <w:szCs w:val="28"/>
          <w:lang w:val="kk-KZ"/>
        </w:rPr>
        <w:t>4-тарау</w:t>
      </w:r>
      <w:r w:rsidRPr="00DF026E">
        <w:rPr>
          <w:rFonts w:ascii="Times New Roman" w:hAnsi="Times New Roman"/>
          <w:b/>
          <w:sz w:val="28"/>
          <w:szCs w:val="28"/>
          <w:lang w:val="kk-KZ"/>
        </w:rPr>
        <w:t xml:space="preserve">. </w:t>
      </w:r>
      <w:r>
        <w:rPr>
          <w:rFonts w:ascii="Times New Roman" w:hAnsi="Times New Roman"/>
          <w:b/>
          <w:sz w:val="28"/>
          <w:szCs w:val="28"/>
          <w:lang w:val="kk-KZ"/>
        </w:rPr>
        <w:t>Орман өрт</w:t>
      </w:r>
      <w:r w:rsidRPr="00DF026E">
        <w:rPr>
          <w:rFonts w:ascii="Times New Roman" w:hAnsi="Times New Roman"/>
          <w:b/>
          <w:sz w:val="28"/>
          <w:szCs w:val="28"/>
          <w:lang w:val="kk-KZ"/>
        </w:rPr>
        <w:t>ін сөндіру тактикасы</w:t>
      </w:r>
    </w:p>
    <w:p w:rsidR="00A4452B" w:rsidRPr="00DF026E" w:rsidRDefault="00A4452B" w:rsidP="00A4452B">
      <w:pPr>
        <w:spacing w:after="0" w:line="240" w:lineRule="auto"/>
        <w:jc w:val="center"/>
        <w:rPr>
          <w:rFonts w:ascii="Times New Roman" w:hAnsi="Times New Roman"/>
          <w:sz w:val="28"/>
          <w:szCs w:val="28"/>
          <w:lang w:val="kk-KZ"/>
        </w:rPr>
      </w:pPr>
    </w:p>
    <w:p w:rsidR="00A4452B" w:rsidRPr="000522F9" w:rsidRDefault="00A4452B" w:rsidP="00A4452B">
      <w:pPr>
        <w:spacing w:line="240" w:lineRule="auto"/>
        <w:ind w:firstLine="708"/>
        <w:jc w:val="both"/>
        <w:rPr>
          <w:rFonts w:ascii="Times New Roman" w:hAnsi="Times New Roman"/>
          <w:b/>
          <w:sz w:val="28"/>
          <w:szCs w:val="28"/>
          <w:lang w:val="kk-KZ"/>
        </w:rPr>
      </w:pPr>
      <w:r>
        <w:rPr>
          <w:rFonts w:ascii="Times New Roman" w:hAnsi="Times New Roman"/>
          <w:b/>
          <w:sz w:val="28"/>
          <w:szCs w:val="28"/>
          <w:lang w:val="kk-KZ"/>
        </w:rPr>
        <w:t>4.1 Орман өрт</w:t>
      </w:r>
      <w:r w:rsidRPr="000522F9">
        <w:rPr>
          <w:rFonts w:ascii="Times New Roman" w:hAnsi="Times New Roman"/>
          <w:b/>
          <w:sz w:val="28"/>
          <w:szCs w:val="28"/>
          <w:lang w:val="kk-KZ"/>
        </w:rPr>
        <w:t xml:space="preserve">ін сөндіруге керекті құрал-жабдықтар </w:t>
      </w:r>
    </w:p>
    <w:p w:rsidR="00A4452B" w:rsidRDefault="00A4452B" w:rsidP="00A4452B">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Орман өртін әр түрлі жағдайларда сөндірудің ерекшеліктері келесідей болады. Төмендегі орман өртін әр түрлі жағдайларда сөндірудің ерекшеліктері мен амалдары, бұталар мен шатырлақтарды пайдалану жолдары. Орман алқабында өрт пайда болғанда негізгі іс-әрекеттер және шарттар</w:t>
      </w:r>
      <w:r w:rsidRPr="00D110D7">
        <w:rPr>
          <w:rFonts w:ascii="Times New Roman" w:hAnsi="Times New Roman"/>
          <w:sz w:val="28"/>
          <w:szCs w:val="28"/>
          <w:lang w:val="kk-KZ"/>
        </w:rPr>
        <w:t xml:space="preserve"> </w:t>
      </w:r>
      <w:r>
        <w:rPr>
          <w:rFonts w:ascii="Times New Roman" w:hAnsi="Times New Roman"/>
          <w:sz w:val="28"/>
          <w:szCs w:val="28"/>
          <w:lang w:val="kk-KZ"/>
        </w:rPr>
        <w:t>келесідей болады. Ормандағы жаңа басталған, күшіне кірмеген (жалынның биіктігі 0.5 метрге дейін), құрғақ шөпті өсімдіктер басқан жабын бетімен жайылған өрт. Өртке келген мезгілде, өрт сөндірудің қол құралдары жоқ кезіндегі іс-әрекеттер шаралары  келесідей ережелерге сәйкес жүргізіледі. Орман алқабында өрт пайда болғанда іс-әрекеттер келесідей жүйеде жүргізіледі. Орман өрті алаңдарында шытырлақпен, бұтақпен, бұтақтардың будасымен немесе қысқа ағашпен (ұзындығы 1.5...2.0 м) жалынның шыққан  жерін сабалап ұрып, жанып жатқан заттарды өртеніп болған алаңға қарай лақтырылады, содан кейін минералданған алаптарды тракторлардың көмегімен жүргізу қажет. Орман алқабында өрт пайда болғанда өртке қарсы күресудің нәтижелері көрсеткіштері келесідей болады. Бұл амал жалынды өшіруге, өрттің алға жылжуын тоқтатуға және оттың жанып жатқан шетінде минералданған алап жасауға мүмкіндік береді, яғни аз күш жұмсалынады. Орман өрті оты баяу жанып жатқан кезінде тоқтату үшін дереу шағын алап жүргізуге, содан кейін тосқауылды кеңейтуге болады. Орман алқабында өрт пайда болғанда топырақты өртті сөндіруде пайдалануға болады. Орман алқабында өрт пайда болғанда шарттар</w:t>
      </w:r>
      <w:r w:rsidRPr="00986024">
        <w:rPr>
          <w:rFonts w:ascii="Times New Roman" w:hAnsi="Times New Roman"/>
          <w:sz w:val="28"/>
          <w:szCs w:val="28"/>
          <w:lang w:val="kk-KZ"/>
        </w:rPr>
        <w:t xml:space="preserve"> </w:t>
      </w:r>
      <w:r>
        <w:rPr>
          <w:rFonts w:ascii="Times New Roman" w:hAnsi="Times New Roman"/>
          <w:sz w:val="28"/>
          <w:szCs w:val="28"/>
          <w:lang w:val="kk-KZ"/>
        </w:rPr>
        <w:t>тәсілдері келесідей ережелерге сай жүргізіледі. Баяу және орташа қарқынмен басталған ормандағы өрт (жалынның биіктігі 0.5 метрден 1.0 метрге дейін) жанғыш материалдары мол алаңға жайылады. Бұл кезде өрт сөндіруге керекті күректер және саймандар  болуы керек. Орман алқабында өрт пайда болғанда іс-әрекеттер</w:t>
      </w:r>
      <w:r w:rsidRPr="00986024">
        <w:rPr>
          <w:rFonts w:ascii="Times New Roman" w:hAnsi="Times New Roman"/>
          <w:sz w:val="28"/>
          <w:szCs w:val="28"/>
          <w:lang w:val="kk-KZ"/>
        </w:rPr>
        <w:t xml:space="preserve"> </w:t>
      </w:r>
      <w:r>
        <w:rPr>
          <w:rFonts w:ascii="Times New Roman" w:hAnsi="Times New Roman"/>
          <w:sz w:val="28"/>
          <w:szCs w:val="28"/>
          <w:lang w:val="kk-KZ"/>
        </w:rPr>
        <w:t xml:space="preserve">тәсілдері. Өрттің шетінде жанып жатқан материалдардың жалыны шыққан жерге топырақ тастап, жалынды тұншықтыру керек те, содан кейін бөгегіш алап жүргізу қажет. Орман өртіне </w:t>
      </w:r>
      <w:r>
        <w:rPr>
          <w:rFonts w:ascii="Times New Roman" w:hAnsi="Times New Roman"/>
          <w:sz w:val="28"/>
          <w:szCs w:val="28"/>
          <w:lang w:val="kk-KZ"/>
        </w:rPr>
        <w:lastRenderedPageBreak/>
        <w:t xml:space="preserve">қарсы әрекеттер ретінде топырақты жалын шыққан жерге желпіп шашылады, өрт тармауын қадағалайды және тез уақытта өшіру керек. Орман алқабында өрт пайда болғанда нәтиже көрсеткіштері анықталады. Бұл амал өрттің жалынын өшіруге, жанғыш материалды оқшаулауға, өрт шетінде минералданған алап жүргізуге және өрттің шетіндегі жанғыш материалдарды өртеу қажеттілігінен құтылуға мүмкіндік береді. Орман өртін сөндіруде ең жақсы нәтижелерге құмды, құмдауыт және басқа да жеңіл топырақты жерлерде қол жеткізуге болады. </w:t>
      </w:r>
    </w:p>
    <w:p w:rsidR="00A4452B" w:rsidRDefault="00A4452B" w:rsidP="00A4452B">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Топырағы шымдауыт жерлерде белгіленген жерден ені 30...40 см шым кесегі қазылып алынған соң аударылады да, өрттің қарама-қарсы жағындағы алаңға төселінеді. Орман алқабында өрт пайда болғанда су көздерін пайдалану тәсілдері. Орман алқабында өрт пайда болғанда шарттар</w:t>
      </w:r>
      <w:r w:rsidRPr="00986024">
        <w:rPr>
          <w:rFonts w:ascii="Times New Roman" w:hAnsi="Times New Roman"/>
          <w:sz w:val="28"/>
          <w:szCs w:val="28"/>
          <w:lang w:val="kk-KZ"/>
        </w:rPr>
        <w:t xml:space="preserve"> </w:t>
      </w:r>
      <w:r>
        <w:rPr>
          <w:rFonts w:ascii="Times New Roman" w:hAnsi="Times New Roman"/>
          <w:sz w:val="28"/>
          <w:szCs w:val="28"/>
          <w:lang w:val="kk-KZ"/>
        </w:rPr>
        <w:t xml:space="preserve">тәсілдері. Кез келген күшпен басталған өрт (жалынның биіктігі 1.5 м) жеңіл жанғыш материалдар бойымен тарайды. Өртті сөндіруші орман жұмыскерлерінің иыққа асып жүретін өрт сөндіргіш (РЛО – ранцевый лесной огнетушитель) және су болуы керек. Орман алқабында өрт пайда болғанда іс-әрекеттер тәсілдері. </w:t>
      </w:r>
    </w:p>
    <w:p w:rsidR="00A4452B" w:rsidRDefault="00A4452B" w:rsidP="00A4452B">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Ыдыстағы  су жалынның шыққан жеріне ағынмен құйылады немесе бүркіп себеленеді, суланған және салқындаған жанғыш материал жануын тоқтатады. Уақыт өте келе су буға айналатын болғандықтан, минералданған алап жүргізу қажет болады. Күшті өрт алдымен жиналған су ағынымен өшіріле бастайды, ең жоғары тиімділікке суды бүркіп себелеумен қол жеткізуге болады. Судың дымқылдандыру қасиетін арттыру үшін дымқылдандырғыш қоспаларды пайдаланған жөн. Орман алқабында өрт пайда болғанда нәтиже</w:t>
      </w:r>
      <w:r w:rsidRPr="00986024">
        <w:rPr>
          <w:rFonts w:ascii="Times New Roman" w:hAnsi="Times New Roman"/>
          <w:sz w:val="28"/>
          <w:szCs w:val="28"/>
          <w:lang w:val="kk-KZ"/>
        </w:rPr>
        <w:t xml:space="preserve"> </w:t>
      </w:r>
      <w:r>
        <w:rPr>
          <w:rFonts w:ascii="Times New Roman" w:hAnsi="Times New Roman"/>
          <w:sz w:val="28"/>
          <w:szCs w:val="28"/>
          <w:lang w:val="kk-KZ"/>
        </w:rPr>
        <w:t>тәсілдері. Оттың алға жылжуының бөгегіш алап жүргізгенге дейін тоқталуы қажет етеді.</w:t>
      </w:r>
    </w:p>
    <w:p w:rsidR="00A4452B" w:rsidRDefault="00A4452B" w:rsidP="00A4452B">
      <w:pPr>
        <w:spacing w:after="0" w:line="240" w:lineRule="auto"/>
        <w:ind w:firstLine="708"/>
        <w:jc w:val="both"/>
        <w:rPr>
          <w:rFonts w:ascii="Times New Roman" w:hAnsi="Times New Roman"/>
          <w:sz w:val="28"/>
          <w:szCs w:val="28"/>
          <w:lang w:val="kk-KZ"/>
        </w:rPr>
      </w:pPr>
    </w:p>
    <w:p w:rsidR="00A4452B" w:rsidRPr="000522F9" w:rsidRDefault="00A4452B" w:rsidP="00A4452B">
      <w:pPr>
        <w:pStyle w:val="2"/>
        <w:spacing w:line="240" w:lineRule="auto"/>
        <w:ind w:left="720" w:firstLine="0"/>
        <w:rPr>
          <w:b/>
          <w:szCs w:val="28"/>
          <w:lang w:val="kk-KZ" w:eastAsia="ko-KR"/>
        </w:rPr>
      </w:pPr>
      <w:r w:rsidRPr="000522F9">
        <w:rPr>
          <w:b/>
          <w:szCs w:val="28"/>
          <w:lang w:val="kk-KZ" w:eastAsia="ko-KR"/>
        </w:rPr>
        <w:t xml:space="preserve">4.2 </w:t>
      </w:r>
      <w:r w:rsidRPr="000522F9">
        <w:rPr>
          <w:b/>
          <w:szCs w:val="28"/>
          <w:lang w:val="kk-KZ"/>
        </w:rPr>
        <w:t xml:space="preserve">Орман өртінің таралуын анықтауды барлау және жоспарлау </w:t>
      </w:r>
      <w:r w:rsidRPr="000522F9">
        <w:rPr>
          <w:b/>
          <w:szCs w:val="28"/>
          <w:lang w:val="kk-KZ" w:eastAsia="ko-KR"/>
        </w:rPr>
        <w:t xml:space="preserve">көрсеткіштері </w:t>
      </w:r>
    </w:p>
    <w:p w:rsidR="00A4452B" w:rsidRPr="009F1884" w:rsidRDefault="00A4452B" w:rsidP="00A4452B">
      <w:pPr>
        <w:pStyle w:val="2"/>
        <w:spacing w:line="240" w:lineRule="auto"/>
        <w:ind w:firstLine="0"/>
        <w:rPr>
          <w:szCs w:val="28"/>
          <w:lang w:val="kk-KZ"/>
        </w:rPr>
      </w:pPr>
      <w:r w:rsidRPr="009F1884">
        <w:rPr>
          <w:szCs w:val="28"/>
          <w:lang w:val="kk-KZ" w:eastAsia="ko-KR"/>
        </w:rPr>
        <w:t xml:space="preserve">                                                                                                         </w:t>
      </w:r>
    </w:p>
    <w:p w:rsidR="00A4452B" w:rsidRDefault="00A4452B" w:rsidP="00A4452B">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Орман алқабында өрт пайда болғанда от сөндіргіш қоспаларды пайдалану ережелері келесідей жүйеде жүргізіледі. Орман алқабында өрт пайда болғанда шарттар тәсілдері. Қарқыны күшті өртті тікелей сөндіру үшін жанып жатқан оттың шетіне (жалынның биіктігі 1.5 м және одан да асады) жақындауға мүмкіндік бермейді және бөгегіш немесе тірек алаптарын жүргізуді қажет етеді. Орманшылардың және өртті сөндірушілердің негізгі өрт сөндіретініс-әрекеттеріне сәйкес, иыққа асып жүретін өрт сөндіргіштердің немесе мотопомпалардың (өрт машиналарының) және өрт сөндіргіш қоспалардың ерітінділері болуы керек. Қазіргі уақытта өрт және химиялық станциялардың командалары ОС-5 өрт сөндіргіш қоспаларын пайдаланады (оны су көлемінің 13%-на қосып, 5 минут еріту қажет). Орман алқабында өрт пайда болғанда іс-әрекеттер тәсілдері</w:t>
      </w:r>
      <w:r w:rsidRPr="00FE33FD">
        <w:rPr>
          <w:rFonts w:ascii="Times New Roman" w:hAnsi="Times New Roman"/>
          <w:sz w:val="28"/>
          <w:szCs w:val="28"/>
          <w:lang w:val="kk-KZ"/>
        </w:rPr>
        <w:t xml:space="preserve"> </w:t>
      </w:r>
      <w:r>
        <w:rPr>
          <w:rFonts w:ascii="Times New Roman" w:hAnsi="Times New Roman"/>
          <w:sz w:val="28"/>
          <w:szCs w:val="28"/>
          <w:lang w:val="kk-KZ"/>
        </w:rPr>
        <w:t xml:space="preserve">келесідей жүйеде жүргізіледі. Ормандағы жанғыш материалдарды салқындату және оларға от сөндіргіш ерітіндіні сіңіру үшін, ерітіндіні жалын шыққан жерге үздіксіз </w:t>
      </w:r>
      <w:r>
        <w:rPr>
          <w:rFonts w:ascii="Times New Roman" w:hAnsi="Times New Roman"/>
          <w:sz w:val="28"/>
          <w:szCs w:val="28"/>
          <w:lang w:val="kk-KZ"/>
        </w:rPr>
        <w:lastRenderedPageBreak/>
        <w:t>екпінмен ағызылады немесе өрттің шетінен біраз алшақ жерде бөгегіш алап жүргізіледі.</w:t>
      </w:r>
    </w:p>
    <w:p w:rsidR="00A4452B" w:rsidRDefault="00A4452B" w:rsidP="00A4452B">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Орман алқабында өрт пайда болғанда нәтиже тәсілдері</w:t>
      </w:r>
      <w:r w:rsidRPr="00FE33FD">
        <w:rPr>
          <w:rFonts w:ascii="Times New Roman" w:hAnsi="Times New Roman"/>
          <w:sz w:val="28"/>
          <w:szCs w:val="28"/>
          <w:lang w:val="kk-KZ"/>
        </w:rPr>
        <w:t xml:space="preserve"> </w:t>
      </w:r>
      <w:r>
        <w:rPr>
          <w:rFonts w:ascii="Times New Roman" w:hAnsi="Times New Roman"/>
          <w:sz w:val="28"/>
          <w:szCs w:val="28"/>
          <w:lang w:val="kk-KZ"/>
        </w:rPr>
        <w:t xml:space="preserve">келесідей жүйеде жүргізіледі. Орман өртінің оттың алға жылжуының тоқтатылуы қажет. Жеткілікті түрде дымқылдатылған жағдайда (өрт шетінің немесе алаптың 0.5-тен 2 (погонный) жұмыс істеу метрлік анықтамасына сәйкес), өрт айналасында минералданған алап жүргізбеуге болады. Өрт сөндіруді авиация қызметі жүргізген аудандарда ОС-А1 және ОС-А2 өрт сөндіргіш қоспалары қолданылады. </w:t>
      </w:r>
    </w:p>
    <w:p w:rsidR="00A4452B" w:rsidRPr="00AB5687" w:rsidRDefault="00A4452B" w:rsidP="00A4452B">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Ұшақтың және тікұшақтың құйғыш (ағызғыш) құрылғысының көмегімен өрттің жанып жатқан шетіне құйылатын бұл қоспалардың баяу және орташа қарқынды төмендегі өрттің 1 метр шетіне жұмсалатын орташа шығыны – 0.25 литр ерітінді  болады. Авиациялық қорғау қызметі қолданатын өрт сөндіргіш қоспалардың жабысқақтығы жоғары болып келеді.</w:t>
      </w:r>
    </w:p>
    <w:p w:rsidR="00A4452B" w:rsidRDefault="00A4452B" w:rsidP="00A4452B">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Орманда қурап тұрған ағаштардың маңындағы өртті сөндіру</w:t>
      </w:r>
      <w:r w:rsidRPr="00FE33FD">
        <w:rPr>
          <w:rFonts w:ascii="Times New Roman" w:hAnsi="Times New Roman"/>
          <w:sz w:val="28"/>
          <w:szCs w:val="28"/>
          <w:lang w:val="kk-KZ"/>
        </w:rPr>
        <w:t xml:space="preserve"> </w:t>
      </w:r>
      <w:r>
        <w:rPr>
          <w:rFonts w:ascii="Times New Roman" w:hAnsi="Times New Roman"/>
          <w:sz w:val="28"/>
          <w:szCs w:val="28"/>
          <w:lang w:val="kk-KZ"/>
        </w:rPr>
        <w:t>келесідей жүйеде жүргізіледі. Өрт қурап тұрған ағаштың немесе осындай ағаштар шоғырының маңындағы жанғыш материалды қамтиды және ағаш діңінің түбіне жете бастайды. Орман алқабында өрт пайда болғанда іс-әрекеттер тәсілдері</w:t>
      </w:r>
      <w:r w:rsidRPr="00FE33FD">
        <w:rPr>
          <w:rFonts w:ascii="Times New Roman" w:hAnsi="Times New Roman"/>
          <w:sz w:val="28"/>
          <w:szCs w:val="28"/>
          <w:lang w:val="kk-KZ"/>
        </w:rPr>
        <w:t xml:space="preserve"> </w:t>
      </w:r>
      <w:r>
        <w:rPr>
          <w:rFonts w:ascii="Times New Roman" w:hAnsi="Times New Roman"/>
          <w:sz w:val="28"/>
          <w:szCs w:val="28"/>
          <w:lang w:val="kk-KZ"/>
        </w:rPr>
        <w:t xml:space="preserve">келесідей жүйеде жүргізіледі. Тез арада ағаш діңінің түбіндегі от жалынын өшіру мақсатында, отқа қарсы топырақ тасталады немесе су сеуіп өшіру керек. </w:t>
      </w:r>
    </w:p>
    <w:p w:rsidR="00A4452B" w:rsidRDefault="00A4452B" w:rsidP="00A4452B">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Ормандағы жанғыш материалдарды ағаштың діңінен немесе тамыр шеңгелінен алыстату (күрекпен, балтамен) керек. Егер от қурап тұрған ағаштың тамырының жанындағы қуысқа жеткен болса, ағашты құлатып, топырақпен бастырып тастау қажет. Дәл осындай іс-әрекеттер жерде жатқан шіріген бөренелерге де қатысты орындалады. Орман алқабында өрт пайда болғанда өртке қарсы күресу нәтижелері</w:t>
      </w:r>
      <w:r w:rsidRPr="00297B43">
        <w:rPr>
          <w:rFonts w:ascii="Times New Roman" w:hAnsi="Times New Roman"/>
          <w:sz w:val="28"/>
          <w:szCs w:val="28"/>
          <w:lang w:val="kk-KZ"/>
        </w:rPr>
        <w:t xml:space="preserve"> </w:t>
      </w:r>
      <w:r>
        <w:rPr>
          <w:rFonts w:ascii="Times New Roman" w:hAnsi="Times New Roman"/>
          <w:sz w:val="28"/>
          <w:szCs w:val="28"/>
          <w:lang w:val="kk-KZ"/>
        </w:rPr>
        <w:t>келесідей жүйеде жүргізіледі. Өртке қарсы жүйелі түрде іс-әрекеттер жүргізіледі, қурап тұрған ағаштың жалынға орануына және бықсып жануына жол бермейді, әйтпесе ол оның құлауына және от шалмаған учаскелерге ұшқын шашыратуына, оттың ұсақ ошақтарын тудыруына және өрттің минералданған алаптың сыртына қарай тез жайылуына себебкер болады. Орман алқабында өрт пайда болғанда ағаш діңіндегі өртті өшіру</w:t>
      </w:r>
      <w:r w:rsidRPr="00D32B7A">
        <w:rPr>
          <w:rFonts w:ascii="Times New Roman" w:hAnsi="Times New Roman"/>
          <w:sz w:val="28"/>
          <w:szCs w:val="28"/>
          <w:lang w:val="kk-KZ"/>
        </w:rPr>
        <w:t xml:space="preserve"> </w:t>
      </w:r>
      <w:r>
        <w:rPr>
          <w:rFonts w:ascii="Times New Roman" w:hAnsi="Times New Roman"/>
          <w:sz w:val="28"/>
          <w:szCs w:val="28"/>
          <w:lang w:val="kk-KZ"/>
        </w:rPr>
        <w:t>келесідей жүйеде жүргізіледі. Өрт қурап тұрған ағаштың ортаңғы және жоғарғы бөліктерінде шығады (табиғат жағдайында жауын-шащын кезінде найзағайдан пайда болуы мүмкін), ал оның айналасында қабат-қабат тапталып жатқан жанғыш материалдар бар болғандықтан өртке қарсы шаралар кешені жүргізіледі.</w:t>
      </w:r>
    </w:p>
    <w:p w:rsidR="00A4452B" w:rsidRDefault="00A4452B" w:rsidP="00A4452B">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Орман алқабында өрт пайда болғанда іс-әрекеттер тәсілдері</w:t>
      </w:r>
      <w:r w:rsidRPr="00D32B7A">
        <w:rPr>
          <w:rFonts w:ascii="Times New Roman" w:hAnsi="Times New Roman"/>
          <w:sz w:val="28"/>
          <w:szCs w:val="28"/>
          <w:lang w:val="kk-KZ"/>
        </w:rPr>
        <w:t xml:space="preserve"> </w:t>
      </w:r>
      <w:r>
        <w:rPr>
          <w:rFonts w:ascii="Times New Roman" w:hAnsi="Times New Roman"/>
          <w:sz w:val="28"/>
          <w:szCs w:val="28"/>
          <w:lang w:val="kk-KZ"/>
        </w:rPr>
        <w:t>келесідей жүйеде жүргізіледі. Мүмкіндік болса,  орманда жанып жатқан қурап тұрған ағаш биіктігінің радиусы бойынша немесе оның құлайтын бағытында қураған бұтақтарының жан-жаққа ұшуын есептейді, жанғыш материалдарды аулақтату қажет; қурап тұрған ағашты шауып тастау (жығу) керек. Одан басқа, өрттің шет жағын сөндіру кезінде түгел жанып болған қу ағаштың құлап кетпеуі үшін оны от жүріп өткен алаңға жығу қажет. Қурап тұрған ағаш құлаған кезде,</w:t>
      </w:r>
      <w:r w:rsidRPr="00D32B7A">
        <w:rPr>
          <w:rFonts w:ascii="Times New Roman" w:hAnsi="Times New Roman"/>
          <w:sz w:val="28"/>
          <w:szCs w:val="28"/>
          <w:lang w:val="kk-KZ"/>
        </w:rPr>
        <w:t xml:space="preserve"> </w:t>
      </w:r>
      <w:r>
        <w:rPr>
          <w:rFonts w:ascii="Times New Roman" w:hAnsi="Times New Roman"/>
          <w:sz w:val="28"/>
          <w:szCs w:val="28"/>
          <w:lang w:val="kk-KZ"/>
        </w:rPr>
        <w:t xml:space="preserve">оның биіктігінен 1.2...1.5 м қашықтыққа аулақ кету </w:t>
      </w:r>
      <w:r>
        <w:rPr>
          <w:rFonts w:ascii="Times New Roman" w:hAnsi="Times New Roman"/>
          <w:sz w:val="28"/>
          <w:szCs w:val="28"/>
          <w:lang w:val="kk-KZ"/>
        </w:rPr>
        <w:lastRenderedPageBreak/>
        <w:t>керек, еңбек-</w:t>
      </w:r>
      <w:r w:rsidRPr="00D32B7A">
        <w:rPr>
          <w:rFonts w:ascii="Times New Roman" w:hAnsi="Times New Roman"/>
          <w:sz w:val="28"/>
          <w:szCs w:val="28"/>
          <w:lang w:val="kk-KZ"/>
        </w:rPr>
        <w:t xml:space="preserve"> </w:t>
      </w:r>
      <w:r>
        <w:rPr>
          <w:rFonts w:ascii="Times New Roman" w:hAnsi="Times New Roman"/>
          <w:sz w:val="28"/>
          <w:szCs w:val="28"/>
          <w:lang w:val="kk-KZ"/>
        </w:rPr>
        <w:t>техникалық қауіпсіздік ережелеріне ерекше көңіл бөлінеді. Орман алқабында өрт пайда болғанда өртке қарсы күрес нәтижелері. Өрт кезінде жанып жатқан қураған бұталар мен діңнің құлауынан көптеген өрт ошақтарының пайда болуын болдырмау жұмыстары жүргізіледі. Жоғарыдағы өрт қаупін болдырмау үшін барлық өрт сөндіру жұмыстары жүргізіледі.</w:t>
      </w:r>
    </w:p>
    <w:p w:rsidR="00A4452B" w:rsidRDefault="00A4452B" w:rsidP="00A4452B">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Орман алқабында өрт пайда болғанда шартты</w:t>
      </w:r>
      <w:r w:rsidRPr="00D32B7A">
        <w:rPr>
          <w:rFonts w:ascii="Times New Roman" w:hAnsi="Times New Roman"/>
          <w:sz w:val="28"/>
          <w:szCs w:val="28"/>
          <w:lang w:val="kk-KZ"/>
        </w:rPr>
        <w:t xml:space="preserve"> </w:t>
      </w:r>
      <w:r>
        <w:rPr>
          <w:rFonts w:ascii="Times New Roman" w:hAnsi="Times New Roman"/>
          <w:sz w:val="28"/>
          <w:szCs w:val="28"/>
          <w:lang w:val="kk-KZ"/>
        </w:rPr>
        <w:t>өрт сөндіру жұмыстары түрлері нақтылы анықталады. Ормандағы қылқан жапырақты жас ағаштар немесе жас бұталар қалың өскен учаскеде басталған қарқынды өрттің негізгі таралу бағыты анықталады. Өрт жалыны негізгі ағаштардың төмен орналасқан бұтақтарына жете алады. Топырақ жағдайы топырақты мол пайдалануға мүмкіндік береді немесе суды пайдалану мүмкіндігі де бар екендігі анықталады.</w:t>
      </w:r>
    </w:p>
    <w:p w:rsidR="00A4452B" w:rsidRDefault="00A4452B" w:rsidP="00A4452B">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Орман алқабында өрт пайда болғанда іс-әрекеттер тәсілдері. Ағаш дәндері өніп шығатын жабынның қызып кетуін және жоғарыдағы өрттің шығуын болдырмау мақсатында топырақпен немесе сумен жалынды тұншықтырып тастау керек. Бір мезгілде біршама аралықта минералданған бөгегіш алап жүргізіледі. Жекелеген, аса қауіпті учаскелерде жанғыш материалдарды өртеуге болады.</w:t>
      </w:r>
    </w:p>
    <w:p w:rsidR="00432C5B" w:rsidRPr="00A4452B" w:rsidRDefault="00432C5B">
      <w:pPr>
        <w:rPr>
          <w:lang w:val="kk-KZ"/>
        </w:rPr>
      </w:pPr>
    </w:p>
    <w:sectPr w:rsidR="00432C5B" w:rsidRPr="00A4452B" w:rsidSect="00432C5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08"/>
  <w:characterSpacingControl w:val="doNotCompress"/>
  <w:compat/>
  <w:rsids>
    <w:rsidRoot w:val="00A4452B"/>
    <w:rsid w:val="00432C5B"/>
    <w:rsid w:val="00A4452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452B"/>
    <w:rPr>
      <w:rFonts w:ascii="Calibri" w:eastAsia="Calibri" w:hAnsi="Calibri" w:cs="Times New Roman"/>
    </w:rPr>
  </w:style>
  <w:style w:type="paragraph" w:styleId="1">
    <w:name w:val="heading 1"/>
    <w:basedOn w:val="a"/>
    <w:next w:val="a"/>
    <w:link w:val="10"/>
    <w:qFormat/>
    <w:rsid w:val="00A4452B"/>
    <w:pPr>
      <w:keepNext/>
      <w:spacing w:before="240" w:after="60" w:line="240" w:lineRule="auto"/>
      <w:outlineLvl w:val="0"/>
    </w:pPr>
    <w:rPr>
      <w:rFonts w:ascii="Arial" w:eastAsia="Times New Roman" w:hAnsi="Arial"/>
      <w:b/>
      <w:kern w:val="28"/>
      <w:sz w:val="28"/>
      <w:szCs w:val="20"/>
      <w:lang w:eastAsia="ru-RU"/>
    </w:rPr>
  </w:style>
  <w:style w:type="paragraph" w:styleId="2">
    <w:name w:val="heading 2"/>
    <w:basedOn w:val="a"/>
    <w:next w:val="a"/>
    <w:link w:val="20"/>
    <w:qFormat/>
    <w:rsid w:val="00A4452B"/>
    <w:pPr>
      <w:keepNext/>
      <w:spacing w:after="0" w:line="360" w:lineRule="auto"/>
      <w:ind w:firstLine="720"/>
      <w:jc w:val="both"/>
      <w:outlineLvl w:val="1"/>
    </w:pPr>
    <w:rPr>
      <w:rFonts w:ascii="Times New Roman" w:eastAsia="Times New Roman" w:hAnsi="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4452B"/>
    <w:rPr>
      <w:rFonts w:ascii="Arial" w:eastAsia="Times New Roman" w:hAnsi="Arial" w:cs="Times New Roman"/>
      <w:b/>
      <w:kern w:val="28"/>
      <w:sz w:val="28"/>
      <w:szCs w:val="20"/>
      <w:lang w:eastAsia="ru-RU"/>
    </w:rPr>
  </w:style>
  <w:style w:type="character" w:customStyle="1" w:styleId="20">
    <w:name w:val="Заголовок 2 Знак"/>
    <w:basedOn w:val="a0"/>
    <w:link w:val="2"/>
    <w:rsid w:val="00A4452B"/>
    <w:rPr>
      <w:rFonts w:ascii="Times New Roman" w:eastAsia="Times New Roman" w:hAnsi="Times New Roman" w:cs="Times New Roman"/>
      <w:sz w:val="28"/>
      <w:szCs w:val="20"/>
      <w:lang w:eastAsia="ru-RU"/>
    </w:rPr>
  </w:style>
  <w:style w:type="paragraph" w:styleId="a3">
    <w:name w:val="Subtitle"/>
    <w:basedOn w:val="a"/>
    <w:link w:val="a4"/>
    <w:qFormat/>
    <w:rsid w:val="00A4452B"/>
    <w:pPr>
      <w:spacing w:after="0" w:line="240" w:lineRule="auto"/>
      <w:jc w:val="center"/>
    </w:pPr>
    <w:rPr>
      <w:rFonts w:ascii="Times New Roman" w:eastAsia="Times New Roman" w:hAnsi="Times New Roman"/>
      <w:sz w:val="28"/>
      <w:szCs w:val="20"/>
      <w:lang w:eastAsia="ru-RU"/>
    </w:rPr>
  </w:style>
  <w:style w:type="character" w:customStyle="1" w:styleId="a4">
    <w:name w:val="Подзаголовок Знак"/>
    <w:basedOn w:val="a0"/>
    <w:link w:val="a3"/>
    <w:rsid w:val="00A4452B"/>
    <w:rPr>
      <w:rFonts w:ascii="Times New Roman" w:eastAsia="Times New Roman" w:hAnsi="Times New Roman" w:cs="Times New Roman"/>
      <w:sz w:val="28"/>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1347</Words>
  <Characters>7679</Characters>
  <Application>Microsoft Office Word</Application>
  <DocSecurity>0</DocSecurity>
  <Lines>63</Lines>
  <Paragraphs>18</Paragraphs>
  <ScaleCrop>false</ScaleCrop>
  <Company/>
  <LinksUpToDate>false</LinksUpToDate>
  <CharactersWithSpaces>9008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2020-04-09T06:31:00Z</dcterms:created>
  <dcterms:modified xsi:type="dcterms:W3CDTF">2020-04-09T06:32:00Z</dcterms:modified>
</cp:coreProperties>
</file>