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r w:rsidRPr="006C37D8">
        <w:rPr>
          <w:rFonts w:ascii="Arial" w:eastAsia="Times New Roman" w:hAnsi="Arial" w:cs="Arial"/>
          <w:b/>
          <w:bCs/>
          <w:color w:val="333333"/>
          <w:sz w:val="35"/>
          <w:szCs w:val="35"/>
          <w:lang w:eastAsia="ru-RU"/>
        </w:rPr>
        <w:t>2.3. Ветви и сигналы ГСП</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 зависимости от рода используемой энергии СИ и вспомогательные устройства ГСП подразделяют на четыре самостоятельные ветви: электрическую, пневматическую, гидравлическую и не использующей вспомогательной энергии.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Устройства </w:t>
      </w:r>
      <w:r w:rsidRPr="006C37D8">
        <w:rPr>
          <w:rFonts w:ascii="Verdana" w:eastAsia="Times New Roman" w:hAnsi="Verdana" w:cs="Times New Roman"/>
          <w:color w:val="333333"/>
          <w:sz w:val="27"/>
          <w:szCs w:val="27"/>
          <w:u w:val="single"/>
          <w:lang w:eastAsia="ru-RU"/>
        </w:rPr>
        <w:t>гидравлической</w:t>
      </w:r>
      <w:r w:rsidRPr="006C37D8">
        <w:rPr>
          <w:rFonts w:ascii="Verdana" w:eastAsia="Times New Roman" w:hAnsi="Verdana" w:cs="Times New Roman"/>
          <w:color w:val="333333"/>
          <w:sz w:val="27"/>
          <w:szCs w:val="27"/>
          <w:lang w:eastAsia="ru-RU"/>
        </w:rPr>
        <w:t> ветви применяются тогда, когда нужно обеспечить точное перемещение при больших усилиях, эти приборы -  медленные.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Пневматические</w:t>
      </w:r>
      <w:r w:rsidRPr="006C37D8">
        <w:rPr>
          <w:rFonts w:ascii="Verdana" w:eastAsia="Times New Roman" w:hAnsi="Verdana" w:cs="Times New Roman"/>
          <w:color w:val="333333"/>
          <w:sz w:val="27"/>
          <w:szCs w:val="27"/>
          <w:lang w:eastAsia="ru-RU"/>
        </w:rPr>
        <w:t xml:space="preserve"> устройства применяются тогда, когда нужно обеспечить  безопасность во взрывоопасных и агрессивных средах. У них сравнительно малая точность и расстояния. Требуется наличие </w:t>
      </w:r>
      <w:proofErr w:type="spellStart"/>
      <w:r w:rsidRPr="006C37D8">
        <w:rPr>
          <w:rFonts w:ascii="Verdana" w:eastAsia="Times New Roman" w:hAnsi="Verdana" w:cs="Times New Roman"/>
          <w:color w:val="333333"/>
          <w:sz w:val="27"/>
          <w:szCs w:val="27"/>
          <w:lang w:eastAsia="ru-RU"/>
        </w:rPr>
        <w:t>пневмомагистрали</w:t>
      </w:r>
      <w:proofErr w:type="spellEnd"/>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u w:val="single"/>
          <w:lang w:eastAsia="ru-RU"/>
        </w:rPr>
        <w:t>Электрические</w:t>
      </w:r>
      <w:proofErr w:type="gramEnd"/>
      <w:r w:rsidRPr="006C37D8">
        <w:rPr>
          <w:rFonts w:ascii="Verdana" w:eastAsia="Times New Roman" w:hAnsi="Verdana" w:cs="Times New Roman"/>
          <w:color w:val="333333"/>
          <w:sz w:val="27"/>
          <w:szCs w:val="27"/>
          <w:lang w:eastAsia="ru-RU"/>
        </w:rPr>
        <w:t>  – везде, во всех остальных случаях..</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Все средства измерений и устройства электрической, пневматической и гидравлической ветви имеют унифицированные входные и выходные сигналы. В ГСП применяют унифицирующие сигналы различных групп, перечень которых приведен в таблице 1:</w:t>
      </w:r>
    </w:p>
    <w:p w:rsidR="006C37D8" w:rsidRPr="006C37D8" w:rsidRDefault="006C37D8" w:rsidP="006C37D8">
      <w:pPr>
        <w:numPr>
          <w:ilvl w:val="0"/>
          <w:numId w:val="1"/>
        </w:numPr>
        <w:shd w:val="clear" w:color="auto" w:fill="FFFFFF"/>
        <w:spacing w:before="192" w:after="192" w:line="346" w:lineRule="atLeast"/>
        <w:ind w:left="480"/>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электрические</w:t>
      </w:r>
      <w:proofErr w:type="gramEnd"/>
      <w:r w:rsidRPr="006C37D8">
        <w:rPr>
          <w:rFonts w:ascii="Verdana" w:eastAsia="Times New Roman" w:hAnsi="Verdana" w:cs="Times New Roman"/>
          <w:color w:val="333333"/>
          <w:sz w:val="27"/>
          <w:szCs w:val="27"/>
          <w:lang w:eastAsia="ru-RU"/>
        </w:rPr>
        <w:t xml:space="preserve"> непрерывные ток и напряжение,</w:t>
      </w:r>
    </w:p>
    <w:p w:rsidR="006C37D8" w:rsidRPr="006C37D8" w:rsidRDefault="006C37D8" w:rsidP="006C37D8">
      <w:pPr>
        <w:numPr>
          <w:ilvl w:val="0"/>
          <w:numId w:val="1"/>
        </w:numPr>
        <w:shd w:val="clear" w:color="auto" w:fill="FFFFFF"/>
        <w:spacing w:before="192" w:after="192" w:line="346" w:lineRule="atLeast"/>
        <w:ind w:left="480"/>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электрические непрерывные частотные,</w:t>
      </w:r>
      <w:proofErr w:type="gramEnd"/>
    </w:p>
    <w:p w:rsidR="006C37D8" w:rsidRPr="006C37D8" w:rsidRDefault="006C37D8" w:rsidP="006C37D8">
      <w:pPr>
        <w:numPr>
          <w:ilvl w:val="0"/>
          <w:numId w:val="1"/>
        </w:numPr>
        <w:shd w:val="clear" w:color="auto" w:fill="FFFFFF"/>
        <w:spacing w:before="192" w:after="192" w:line="346" w:lineRule="atLeast"/>
        <w:ind w:left="480"/>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электрические дискретные,.</w:t>
      </w:r>
      <w:proofErr w:type="gramEnd"/>
    </w:p>
    <w:p w:rsidR="006C37D8" w:rsidRPr="006C37D8" w:rsidRDefault="006C37D8" w:rsidP="006C37D8">
      <w:pPr>
        <w:numPr>
          <w:ilvl w:val="0"/>
          <w:numId w:val="1"/>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пневматические (70… 100 КПа),</w:t>
      </w:r>
    </w:p>
    <w:p w:rsidR="006C37D8" w:rsidRPr="006C37D8" w:rsidRDefault="006C37D8" w:rsidP="006C37D8">
      <w:pPr>
        <w:numPr>
          <w:ilvl w:val="0"/>
          <w:numId w:val="1"/>
        </w:numPr>
        <w:shd w:val="clear" w:color="auto" w:fill="FFFFFF"/>
        <w:spacing w:before="192" w:after="192" w:line="346" w:lineRule="atLeast"/>
        <w:ind w:left="480"/>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гидравлические.</w:t>
      </w:r>
      <w:proofErr w:type="gramEnd"/>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b/>
          <w:bCs/>
          <w:color w:val="333333"/>
          <w:sz w:val="27"/>
          <w:lang w:eastAsia="ru-RU"/>
        </w:rPr>
        <w:t>Таблица 1. Основные виды унифицированных входных сигналов ГСП</w:t>
      </w:r>
    </w:p>
    <w:tbl>
      <w:tblPr>
        <w:tblW w:w="9360" w:type="dxa"/>
        <w:jc w:val="center"/>
        <w:shd w:val="clear" w:color="auto" w:fill="FFFFFF"/>
        <w:tblCellMar>
          <w:top w:w="45" w:type="dxa"/>
          <w:left w:w="45" w:type="dxa"/>
          <w:bottom w:w="45" w:type="dxa"/>
          <w:right w:w="45" w:type="dxa"/>
        </w:tblCellMar>
        <w:tblLook w:val="04A0"/>
      </w:tblPr>
      <w:tblGrid>
        <w:gridCol w:w="2880"/>
        <w:gridCol w:w="3600"/>
        <w:gridCol w:w="2880"/>
      </w:tblGrid>
      <w:tr w:rsidR="006C37D8" w:rsidRPr="006C37D8" w:rsidTr="006C37D8">
        <w:trPr>
          <w:jc w:val="center"/>
        </w:trPr>
        <w:tc>
          <w:tcPr>
            <w:tcW w:w="2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Вид сигнала</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Физическая величина</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Параметры сигнала</w:t>
            </w:r>
          </w:p>
        </w:tc>
      </w:tr>
      <w:tr w:rsidR="006C37D8" w:rsidRPr="006C37D8" w:rsidTr="006C37D8">
        <w:trPr>
          <w:jc w:val="center"/>
        </w:trPr>
        <w:tc>
          <w:tcPr>
            <w:tcW w:w="288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w:t>
            </w:r>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 </w:t>
            </w:r>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Электрический</w:t>
            </w:r>
            <w:proofErr w:type="gramEnd"/>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Постоянный ток</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0-5, 0-20, -5-0-5, 4-20 мА</w:t>
            </w:r>
          </w:p>
        </w:tc>
      </w:tr>
      <w:tr w:rsidR="006C37D8" w:rsidRPr="006C37D8" w:rsidTr="006C37D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C37D8" w:rsidRPr="006C37D8" w:rsidRDefault="006C37D8" w:rsidP="006C37D8">
            <w:pPr>
              <w:spacing w:after="0" w:line="240" w:lineRule="auto"/>
              <w:rPr>
                <w:rFonts w:ascii="Verdana" w:eastAsia="Times New Roman" w:hAnsi="Verdana" w:cs="Times New Roman"/>
                <w:color w:val="333333"/>
                <w:sz w:val="27"/>
                <w:szCs w:val="27"/>
                <w:lang w:eastAsia="ru-RU"/>
              </w:rPr>
            </w:pP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Постоянное напряжение</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0-10, 0-20 –10-0-10 мВ;</w:t>
            </w:r>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0-10, 0-1 –1-0-1</w:t>
            </w:r>
            <w:proofErr w:type="gramStart"/>
            <w:r w:rsidRPr="006C37D8">
              <w:rPr>
                <w:rFonts w:ascii="Verdana" w:eastAsia="Times New Roman" w:hAnsi="Verdana" w:cs="Times New Roman"/>
                <w:color w:val="333333"/>
                <w:sz w:val="27"/>
                <w:szCs w:val="27"/>
                <w:lang w:eastAsia="ru-RU"/>
              </w:rPr>
              <w:t xml:space="preserve"> В</w:t>
            </w:r>
            <w:proofErr w:type="gramEnd"/>
          </w:p>
        </w:tc>
      </w:tr>
      <w:tr w:rsidR="006C37D8" w:rsidRPr="006C37D8" w:rsidTr="006C37D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C37D8" w:rsidRPr="006C37D8" w:rsidRDefault="006C37D8" w:rsidP="006C37D8">
            <w:pPr>
              <w:spacing w:after="0" w:line="240" w:lineRule="auto"/>
              <w:rPr>
                <w:rFonts w:ascii="Verdana" w:eastAsia="Times New Roman" w:hAnsi="Verdana" w:cs="Times New Roman"/>
                <w:color w:val="333333"/>
                <w:sz w:val="27"/>
                <w:szCs w:val="27"/>
                <w:lang w:eastAsia="ru-RU"/>
              </w:rPr>
            </w:pP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Переменное напряжение</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0-2, -1-0-1</w:t>
            </w:r>
            <w:proofErr w:type="gramStart"/>
            <w:r w:rsidRPr="006C37D8">
              <w:rPr>
                <w:rFonts w:ascii="Verdana" w:eastAsia="Times New Roman" w:hAnsi="Verdana" w:cs="Times New Roman"/>
                <w:color w:val="333333"/>
                <w:sz w:val="27"/>
                <w:szCs w:val="27"/>
                <w:lang w:eastAsia="ru-RU"/>
              </w:rPr>
              <w:t xml:space="preserve"> В</w:t>
            </w:r>
            <w:proofErr w:type="gramEnd"/>
          </w:p>
        </w:tc>
      </w:tr>
      <w:tr w:rsidR="006C37D8" w:rsidRPr="006C37D8" w:rsidTr="006C37D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C37D8" w:rsidRPr="006C37D8" w:rsidRDefault="006C37D8" w:rsidP="006C37D8">
            <w:pPr>
              <w:spacing w:after="0" w:line="240" w:lineRule="auto"/>
              <w:rPr>
                <w:rFonts w:ascii="Verdana" w:eastAsia="Times New Roman" w:hAnsi="Verdana" w:cs="Times New Roman"/>
                <w:color w:val="333333"/>
                <w:sz w:val="27"/>
                <w:szCs w:val="27"/>
                <w:lang w:eastAsia="ru-RU"/>
              </w:rPr>
            </w:pP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Частота</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2-8, 2-4 кГц</w:t>
            </w:r>
          </w:p>
        </w:tc>
      </w:tr>
      <w:tr w:rsidR="006C37D8" w:rsidRPr="006C37D8" w:rsidTr="006C37D8">
        <w:trPr>
          <w:jc w:val="center"/>
        </w:trPr>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Пневматический</w:t>
            </w:r>
            <w:proofErr w:type="gramEnd"/>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Давление</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0,2-1 кгс/см*</w:t>
            </w:r>
            <w:proofErr w:type="gramStart"/>
            <w:r w:rsidRPr="006C37D8">
              <w:rPr>
                <w:rFonts w:ascii="Verdana" w:eastAsia="Times New Roman" w:hAnsi="Verdana" w:cs="Times New Roman"/>
                <w:color w:val="333333"/>
                <w:sz w:val="27"/>
                <w:szCs w:val="27"/>
                <w:lang w:eastAsia="ru-RU"/>
              </w:rPr>
              <w:t>см</w:t>
            </w:r>
            <w:proofErr w:type="gramEnd"/>
          </w:p>
        </w:tc>
      </w:tr>
      <w:tr w:rsidR="006C37D8" w:rsidRPr="006C37D8" w:rsidTr="006C37D8">
        <w:trPr>
          <w:jc w:val="center"/>
        </w:trPr>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Гидравлический</w:t>
            </w:r>
            <w:proofErr w:type="gramEnd"/>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0,1-6,4 МПа</w:t>
            </w:r>
          </w:p>
        </w:tc>
      </w:tr>
    </w:tbl>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Связь электрических, пневматических и гидравлических устройств осуществляется с помощью соответствующих преобразователей сигналов. Этим обеспечивается создание комбинированных средств ГСП.</w:t>
      </w:r>
    </w:p>
    <w:p w:rsidR="006C37D8" w:rsidRPr="006C37D8" w:rsidRDefault="006C37D8" w:rsidP="006C37D8">
      <w:pPr>
        <w:shd w:val="clear" w:color="auto" w:fill="FFFFFF"/>
        <w:spacing w:before="480" w:after="230" w:line="461" w:lineRule="atLeast"/>
        <w:ind w:left="192"/>
        <w:outlineLvl w:val="1"/>
        <w:rPr>
          <w:rFonts w:ascii="Arial" w:eastAsia="Times New Roman" w:hAnsi="Arial" w:cs="Arial"/>
          <w:b/>
          <w:bCs/>
          <w:color w:val="333333"/>
          <w:sz w:val="42"/>
          <w:szCs w:val="42"/>
          <w:lang w:eastAsia="ru-RU"/>
        </w:rPr>
      </w:pPr>
      <w:bookmarkStart w:id="0" w:name="3"/>
      <w:bookmarkEnd w:id="0"/>
      <w:r w:rsidRPr="006C37D8">
        <w:rPr>
          <w:rFonts w:ascii="Arial" w:eastAsia="Times New Roman" w:hAnsi="Arial" w:cs="Arial"/>
          <w:b/>
          <w:bCs/>
          <w:color w:val="333333"/>
          <w:sz w:val="42"/>
          <w:szCs w:val="42"/>
          <w:lang w:eastAsia="ru-RU"/>
        </w:rPr>
        <w:t>3. Технические средства получения информации о состоянии процесса</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1" w:name="3.1"/>
      <w:bookmarkEnd w:id="1"/>
      <w:r w:rsidRPr="006C37D8">
        <w:rPr>
          <w:rFonts w:ascii="Arial" w:eastAsia="Times New Roman" w:hAnsi="Arial" w:cs="Arial"/>
          <w:b/>
          <w:bCs/>
          <w:color w:val="333333"/>
          <w:sz w:val="35"/>
          <w:szCs w:val="35"/>
          <w:lang w:eastAsia="ru-RU"/>
        </w:rPr>
        <w:t>3.1. Измерительные устройства ГСП. Сигналы и параметры</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ИУ и системы составляют самую многочисленную группу изделий ГСП, составляющую более половины номенклатуры промышленных изделий ГСП. Они обеспечивают получение измерительной информации о физических величинах (параметрах), характеризующих технологические процессы, свойства и качество продукции.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Классификация ИУ ГСП, учитывающая вид входных и выходных сигналов, приведена на рисунке. Под «естественным» входным сигналом в приведенной классификации понимают выходную физическую величину </w:t>
      </w:r>
      <w:proofErr w:type="gramStart"/>
      <w:r w:rsidRPr="006C37D8">
        <w:rPr>
          <w:rFonts w:ascii="Verdana" w:eastAsia="Times New Roman" w:hAnsi="Verdana" w:cs="Times New Roman"/>
          <w:color w:val="333333"/>
          <w:sz w:val="27"/>
          <w:szCs w:val="27"/>
          <w:lang w:eastAsia="ru-RU"/>
        </w:rPr>
        <w:t>первичного</w:t>
      </w:r>
      <w:proofErr w:type="gramEnd"/>
      <w:r w:rsidRPr="006C37D8">
        <w:rPr>
          <w:rFonts w:ascii="Verdana" w:eastAsia="Times New Roman" w:hAnsi="Verdana" w:cs="Times New Roman"/>
          <w:color w:val="333333"/>
          <w:sz w:val="27"/>
          <w:szCs w:val="27"/>
          <w:lang w:eastAsia="ru-RU"/>
        </w:rPr>
        <w:t xml:space="preserve"> ИП, полученную однократным </w:t>
      </w:r>
      <w:r w:rsidRPr="006C37D8">
        <w:rPr>
          <w:rFonts w:ascii="Verdana" w:eastAsia="Times New Roman" w:hAnsi="Verdana" w:cs="Times New Roman"/>
          <w:color w:val="333333"/>
          <w:sz w:val="27"/>
          <w:szCs w:val="27"/>
          <w:lang w:eastAsia="ru-RU"/>
        </w:rPr>
        <w:lastRenderedPageBreak/>
        <w:t>простым («естественным») преобразованием измеряемой величины и не соответствующую по параметрам унифицированным сигналам. При этом под простым преобразованием понимают только преобразование, используемым для измерения физическим явлением. Несмотря на большое разнообразие величин, виды естественных выходных сигналов ГСП удается ограничить десятью, приведенными на рисунке 8.</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5937250" cy="3425825"/>
            <wp:effectExtent l="19050" t="0" r="6350" b="0"/>
            <wp:docPr id="1" name="Рисунок 1" descr="Рис.8.. Классификация СИ ГСП по входным и выходным сигнал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8.. Классификация СИ ГСП по входным и выходным сигналам"/>
                    <pic:cNvPicPr>
                      <a:picLocks noChangeAspect="1" noChangeArrowheads="1"/>
                    </pic:cNvPicPr>
                  </pic:nvPicPr>
                  <pic:blipFill>
                    <a:blip r:embed="rId5" cstate="print"/>
                    <a:srcRect/>
                    <a:stretch>
                      <a:fillRect/>
                    </a:stretch>
                  </pic:blipFill>
                  <pic:spPr bwMode="auto">
                    <a:xfrm>
                      <a:off x="0" y="0"/>
                      <a:ext cx="5937250" cy="342582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8. Классификация СИ ГСП по входным и выходным сигналам</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Все измеряемые и управляемые величины ГСП делят на 5 групп: теплоэнергетические, электроэнергетические, механические, физические свойства и химический состав. Каждый измеряемый параметр (их больше 30) имеет свое обозначение: I –сила тока, T – температура, K – число оборотов, Q – расход и т.д.</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К устройствам получения информации относят: датчики, измерительные и нормирующие преобразователи и кодеры. В составе ее мы рассматривает и АЦП/ЦАП, так как они часто вместе с указанными элементами составляют единый прибор.</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Датчики: подразделяются также на аналоговые, бинарные дискретные и цифровые датчики, выдающие последовательность импульсов или двоичное слово в некотором коде.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Носителем информации может быть один из параметров сигнала: амплитуда, частота, фаза, временные, пространственные соотношения.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Цифровые бинарные датчики</w:t>
      </w:r>
      <w:r w:rsidRPr="006C37D8">
        <w:rPr>
          <w:rFonts w:ascii="Verdana" w:eastAsia="Times New Roman" w:hAnsi="Verdana" w:cs="Times New Roman"/>
          <w:color w:val="333333"/>
          <w:sz w:val="27"/>
          <w:szCs w:val="27"/>
          <w:lang w:eastAsia="ru-RU"/>
        </w:rPr>
        <w:t> имеют два состояния, каждому из которых соответствует свой уровень сигнала, который должен быть преобразован к стандартным значениям  «лог. 0» или  «лог. 1» для передачи и дальнейшей обработки.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Кодовые датчики</w:t>
      </w:r>
      <w:r w:rsidRPr="006C37D8">
        <w:rPr>
          <w:rFonts w:ascii="Verdana" w:eastAsia="Times New Roman" w:hAnsi="Verdana" w:cs="Times New Roman"/>
          <w:color w:val="333333"/>
          <w:sz w:val="27"/>
          <w:szCs w:val="27"/>
          <w:lang w:eastAsia="ru-RU"/>
        </w:rPr>
        <w:t> (единица измерения - Байт) – выдают цифровой сигнал в одной из систем кодирования: код 2/10 (BCD), код 1248, код Грея, код ASCII, код EBCD1C.</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Для преобразования естественного выходного сигнала в унифицированный сигнал в ГСП используются нормирующие преобразователи. Значение нормирования параметров входных и выходных сигналов в ГСП удобно пояснить на примере. Очень широкое распространение получил унифицированный сигнал постоянного тока с диапазоном значений от 0 до 5мА. Если в данном агрегатном комплексе технических сре</w:t>
      </w:r>
      <w:proofErr w:type="gramStart"/>
      <w:r w:rsidRPr="006C37D8">
        <w:rPr>
          <w:rFonts w:ascii="Verdana" w:eastAsia="Times New Roman" w:hAnsi="Verdana" w:cs="Times New Roman"/>
          <w:color w:val="333333"/>
          <w:sz w:val="27"/>
          <w:szCs w:val="27"/>
          <w:lang w:eastAsia="ru-RU"/>
        </w:rPr>
        <w:t>дств пр</w:t>
      </w:r>
      <w:proofErr w:type="gramEnd"/>
      <w:r w:rsidRPr="006C37D8">
        <w:rPr>
          <w:rFonts w:ascii="Verdana" w:eastAsia="Times New Roman" w:hAnsi="Verdana" w:cs="Times New Roman"/>
          <w:color w:val="333333"/>
          <w:sz w:val="27"/>
          <w:szCs w:val="27"/>
          <w:lang w:eastAsia="ru-RU"/>
        </w:rPr>
        <w:t>инят такой сигнал, то это означает, что независимо от вида измеряемого параметра Х и диапазона его значений (</w:t>
      </w:r>
      <w:proofErr w:type="spellStart"/>
      <w:r w:rsidRPr="006C37D8">
        <w:rPr>
          <w:rFonts w:ascii="Verdana" w:eastAsia="Times New Roman" w:hAnsi="Verdana" w:cs="Times New Roman"/>
          <w:color w:val="333333"/>
          <w:sz w:val="27"/>
          <w:szCs w:val="27"/>
          <w:lang w:eastAsia="ru-RU"/>
        </w:rPr>
        <w:t>X</w:t>
      </w:r>
      <w:r w:rsidRPr="006C37D8">
        <w:rPr>
          <w:rFonts w:ascii="Verdana" w:eastAsia="Times New Roman" w:hAnsi="Verdana" w:cs="Times New Roman"/>
          <w:color w:val="333333"/>
          <w:sz w:val="20"/>
          <w:szCs w:val="20"/>
          <w:vertAlign w:val="subscript"/>
          <w:lang w:eastAsia="ru-RU"/>
        </w:rPr>
        <w:t>min</w:t>
      </w:r>
      <w:proofErr w:type="spellEnd"/>
      <w:r w:rsidRPr="006C37D8">
        <w:rPr>
          <w:rFonts w:ascii="Verdana" w:eastAsia="Times New Roman" w:hAnsi="Verdana" w:cs="Times New Roman"/>
          <w:color w:val="333333"/>
          <w:sz w:val="27"/>
          <w:szCs w:val="27"/>
          <w:lang w:eastAsia="ru-RU"/>
        </w:rPr>
        <w:t xml:space="preserve">,..., </w:t>
      </w:r>
      <w:proofErr w:type="spellStart"/>
      <w:r w:rsidRPr="006C37D8">
        <w:rPr>
          <w:rFonts w:ascii="Verdana" w:eastAsia="Times New Roman" w:hAnsi="Verdana" w:cs="Times New Roman"/>
          <w:color w:val="333333"/>
          <w:sz w:val="27"/>
          <w:szCs w:val="27"/>
          <w:lang w:eastAsia="ru-RU"/>
        </w:rPr>
        <w:t>X</w:t>
      </w:r>
      <w:r w:rsidRPr="006C37D8">
        <w:rPr>
          <w:rFonts w:ascii="Verdana" w:eastAsia="Times New Roman" w:hAnsi="Verdana" w:cs="Times New Roman"/>
          <w:color w:val="333333"/>
          <w:sz w:val="20"/>
          <w:szCs w:val="20"/>
          <w:vertAlign w:val="subscript"/>
          <w:lang w:eastAsia="ru-RU"/>
        </w:rPr>
        <w:t>max</w:t>
      </w:r>
      <w:proofErr w:type="spellEnd"/>
      <w:r w:rsidRPr="006C37D8">
        <w:rPr>
          <w:rFonts w:ascii="Verdana" w:eastAsia="Times New Roman" w:hAnsi="Verdana" w:cs="Times New Roman"/>
          <w:color w:val="333333"/>
          <w:sz w:val="27"/>
          <w:szCs w:val="27"/>
          <w:lang w:eastAsia="ru-RU"/>
        </w:rPr>
        <w:t>) ему соответствует на выходе нормализующего преобразователя диапазон сигналов постоянного тока от 0 до 5мА. При этом сигнал не должен изменяться с изменением сопротивления нагрузки на выходе нормализующего преобразователя в диапазоне от 0 до 2,5кОм.</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Установив на выходе преобразователя резистор, например с сопротивлением 1кОм, можно привести сигнал к общему диапазону от 0 до 5В и именно на этот диапазон спроектировать АЦП. Нормализующие преобразователи с выходным сигналом в виде унифицированного тока можно размещать довольно далеко от АЦП – на расстоянии до нескольких километров. В этом случае значение сопротивления подводящих проводов не скажется на точности измерения. Лишь при больших расстояниях (свыше 10км) начинают влиять токи утечки между проводами линии. Рис.9.</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lastRenderedPageBreak/>
        <w:drawing>
          <wp:inline distT="0" distB="0" distL="0" distR="0">
            <wp:extent cx="4291330" cy="1524000"/>
            <wp:effectExtent l="19050" t="0" r="0" b="0"/>
            <wp:docPr id="2" name="Рисунок 2" descr="Рис.9.. Датчик с унифицированным выходным сигналам 0.5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9.. Датчик с унифицированным выходным сигналам 0.5 mA"/>
                    <pic:cNvPicPr>
                      <a:picLocks noChangeAspect="1" noChangeArrowheads="1"/>
                    </pic:cNvPicPr>
                  </pic:nvPicPr>
                  <pic:blipFill>
                    <a:blip r:embed="rId6" cstate="print"/>
                    <a:srcRect/>
                    <a:stretch>
                      <a:fillRect/>
                    </a:stretch>
                  </pic:blipFill>
                  <pic:spPr bwMode="auto">
                    <a:xfrm>
                      <a:off x="0" y="0"/>
                      <a:ext cx="4291330" cy="152400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Рис. 9. Датчик с унифицированным выходным сигналам 0.5 </w:t>
      </w:r>
      <w:proofErr w:type="spellStart"/>
      <w:r w:rsidRPr="006C37D8">
        <w:rPr>
          <w:rFonts w:ascii="Verdana" w:eastAsia="Times New Roman" w:hAnsi="Verdana" w:cs="Times New Roman"/>
          <w:color w:val="333333"/>
          <w:sz w:val="27"/>
          <w:szCs w:val="27"/>
          <w:lang w:eastAsia="ru-RU"/>
        </w:rPr>
        <w:t>mA</w:t>
      </w:r>
      <w:proofErr w:type="spellEnd"/>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2" w:name="3.2"/>
      <w:bookmarkEnd w:id="2"/>
      <w:r w:rsidRPr="006C37D8">
        <w:rPr>
          <w:rFonts w:ascii="Arial" w:eastAsia="Times New Roman" w:hAnsi="Arial" w:cs="Arial"/>
          <w:b/>
          <w:bCs/>
          <w:color w:val="333333"/>
          <w:sz w:val="35"/>
          <w:szCs w:val="35"/>
          <w:lang w:eastAsia="ru-RU"/>
        </w:rPr>
        <w:t>3.2. Основные параметры датчиков</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b/>
          <w:bCs/>
          <w:color w:val="333333"/>
          <w:sz w:val="27"/>
          <w:lang w:eastAsia="ru-RU"/>
        </w:rPr>
        <w:t>Датчик</w:t>
      </w:r>
      <w:r w:rsidRPr="006C37D8">
        <w:rPr>
          <w:rFonts w:ascii="Verdana" w:eastAsia="Times New Roman" w:hAnsi="Verdana" w:cs="Times New Roman"/>
          <w:color w:val="333333"/>
          <w:sz w:val="27"/>
          <w:szCs w:val="27"/>
          <w:lang w:eastAsia="ru-RU"/>
        </w:rPr>
        <w:t xml:space="preserve"> – конструктивно законченный элемент, состоящий из чувствительного элемента и измерительных преобразователей (ИП). С введением унифицированных сигналов в практику приборостроения вошло производство датчиков с унифицированным выходным сигналом. В данном случае датчиком называют </w:t>
      </w:r>
      <w:proofErr w:type="gramStart"/>
      <w:r w:rsidRPr="006C37D8">
        <w:rPr>
          <w:rFonts w:ascii="Verdana" w:eastAsia="Times New Roman" w:hAnsi="Verdana" w:cs="Times New Roman"/>
          <w:color w:val="333333"/>
          <w:sz w:val="27"/>
          <w:szCs w:val="27"/>
          <w:lang w:eastAsia="ru-RU"/>
        </w:rPr>
        <w:t>объединенные</w:t>
      </w:r>
      <w:proofErr w:type="gramEnd"/>
      <w:r w:rsidRPr="006C37D8">
        <w:rPr>
          <w:rFonts w:ascii="Verdana" w:eastAsia="Times New Roman" w:hAnsi="Verdana" w:cs="Times New Roman"/>
          <w:color w:val="333333"/>
          <w:sz w:val="27"/>
          <w:szCs w:val="27"/>
          <w:lang w:eastAsia="ru-RU"/>
        </w:rPr>
        <w:t xml:space="preserve"> в одном блоке первичный измерительный преобразователь и нормализующий преобразователь. ИП служат для преобразования естественного сигнала чувствительного элемента (первичный преобразователь) в форму, удобную для передачи или обработки. Современные датчики содержат узлы, выполняющие линеаризацию, корректировку и другую обработку сигнала. Пример структурной схемы датчика приведен на рис.10.</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4401185" cy="951230"/>
            <wp:effectExtent l="19050" t="0" r="0" b="0"/>
            <wp:docPr id="3" name="Рисунок 3" descr="Рис.10 Структурная схема датч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10 Структурная схема датчика"/>
                    <pic:cNvPicPr>
                      <a:picLocks noChangeAspect="1" noChangeArrowheads="1"/>
                    </pic:cNvPicPr>
                  </pic:nvPicPr>
                  <pic:blipFill>
                    <a:blip r:embed="rId7" cstate="print"/>
                    <a:srcRect/>
                    <a:stretch>
                      <a:fillRect/>
                    </a:stretch>
                  </pic:blipFill>
                  <pic:spPr bwMode="auto">
                    <a:xfrm>
                      <a:off x="0" y="0"/>
                      <a:ext cx="4401185" cy="95123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Рис.10. Структурная схема датчика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Основные характеристики датчика: входной параметр, выходной сигнал, статическая характеристика, динамическая характеристика и погрешности, конструктивные характеристики.</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3" w:name="3.2.1"/>
      <w:bookmarkEnd w:id="3"/>
      <w:r w:rsidRPr="006C37D8">
        <w:rPr>
          <w:rFonts w:ascii="Arial" w:eastAsia="Times New Roman" w:hAnsi="Arial" w:cs="Arial"/>
          <w:b/>
          <w:bCs/>
          <w:color w:val="333333"/>
          <w:sz w:val="35"/>
          <w:szCs w:val="35"/>
          <w:lang w:eastAsia="ru-RU"/>
        </w:rPr>
        <w:t>3.2.1. Статическая характеристика датчика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Статическая характеристика  датчика </w:t>
      </w:r>
      <w:r w:rsidRPr="006C37D8">
        <w:rPr>
          <w:rFonts w:ascii="Verdana" w:eastAsia="Times New Roman" w:hAnsi="Verdana" w:cs="Times New Roman"/>
          <w:color w:val="333333"/>
          <w:sz w:val="27"/>
          <w:szCs w:val="27"/>
          <w:lang w:eastAsia="ru-RU"/>
        </w:rPr>
        <w:t>(вход-выход</w:t>
      </w:r>
      <w:r w:rsidRPr="006C37D8">
        <w:rPr>
          <w:rFonts w:ascii="Verdana" w:eastAsia="Times New Roman" w:hAnsi="Verdana" w:cs="Times New Roman"/>
          <w:color w:val="333333"/>
          <w:sz w:val="27"/>
          <w:szCs w:val="27"/>
          <w:u w:val="single"/>
          <w:lang w:eastAsia="ru-RU"/>
        </w:rPr>
        <w:t>)</w:t>
      </w:r>
      <w:r w:rsidRPr="006C37D8">
        <w:rPr>
          <w:rFonts w:ascii="Verdana" w:eastAsia="Times New Roman" w:hAnsi="Verdana" w:cs="Times New Roman"/>
          <w:color w:val="333333"/>
          <w:sz w:val="27"/>
          <w:szCs w:val="27"/>
          <w:lang w:eastAsia="ru-RU"/>
        </w:rPr>
        <w:t xml:space="preserve"> отражает функциональную зависимость выходного сигнала от входного параметра в установившемся режиме. Статическая </w:t>
      </w:r>
      <w:r w:rsidRPr="006C37D8">
        <w:rPr>
          <w:rFonts w:ascii="Verdana" w:eastAsia="Times New Roman" w:hAnsi="Verdana" w:cs="Times New Roman"/>
          <w:color w:val="333333"/>
          <w:sz w:val="27"/>
          <w:szCs w:val="27"/>
          <w:lang w:eastAsia="ru-RU"/>
        </w:rPr>
        <w:lastRenderedPageBreak/>
        <w:t>характеристика задается: аналитически, графически, таблично. Рис. 11.</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5949950" cy="4632960"/>
            <wp:effectExtent l="19050" t="0" r="0" b="0"/>
            <wp:docPr id="4" name="Рисунок 4" descr="Рис.11 Статические характеристики датчик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11 Статические характеристики датчиков: "/>
                    <pic:cNvPicPr>
                      <a:picLocks noChangeAspect="1" noChangeArrowheads="1"/>
                    </pic:cNvPicPr>
                  </pic:nvPicPr>
                  <pic:blipFill>
                    <a:blip r:embed="rId8" cstate="print"/>
                    <a:srcRect/>
                    <a:stretch>
                      <a:fillRect/>
                    </a:stretch>
                  </pic:blipFill>
                  <pic:spPr bwMode="auto">
                    <a:xfrm>
                      <a:off x="0" y="0"/>
                      <a:ext cx="5949950" cy="463296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Рис.11. Статические характеристики датчиков:</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а) линейные нереверсивные, б) реальные нелинейные, в) реверсивная, г) гистерезисная.</w:t>
      </w:r>
      <w:proofErr w:type="gramEnd"/>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По этой характеристике определяются такие параметры датчика, как чувствительность (коэффициент преобразования), порог чувствительности/разрешения, линейность, величина дрейфа; рабочий/,динамический диапазон, параметры гистерезиса и т. д. Для некоторых типов датчиков (термопары ГСП) установлены номинальные статические характеристики (НСХ) и установлены классы точности в соответствии с  процентом отклонений от НСХ.</w:t>
      </w:r>
      <w:proofErr w:type="gramEnd"/>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1) </w:t>
      </w:r>
      <w:r w:rsidRPr="006C37D8">
        <w:rPr>
          <w:rFonts w:ascii="Verdana" w:eastAsia="Times New Roman" w:hAnsi="Verdana" w:cs="Times New Roman"/>
          <w:color w:val="333333"/>
          <w:sz w:val="27"/>
          <w:szCs w:val="27"/>
          <w:u w:val="single"/>
          <w:lang w:eastAsia="ru-RU"/>
        </w:rPr>
        <w:t>Коэффициент преобразования</w:t>
      </w:r>
      <w:r w:rsidRPr="006C37D8">
        <w:rPr>
          <w:rFonts w:ascii="Verdana" w:eastAsia="Times New Roman" w:hAnsi="Verdana" w:cs="Times New Roman"/>
          <w:color w:val="333333"/>
          <w:sz w:val="27"/>
          <w:szCs w:val="27"/>
          <w:lang w:eastAsia="ru-RU"/>
        </w:rPr>
        <w:t xml:space="preserve"> или коэффициент передачи - это отношение выходной величины элемента </w:t>
      </w:r>
      <w:proofErr w:type="spellStart"/>
      <w:proofErr w:type="gramStart"/>
      <w:r w:rsidRPr="006C37D8">
        <w:rPr>
          <w:rFonts w:ascii="Verdana" w:eastAsia="Times New Roman" w:hAnsi="Verdana" w:cs="Times New Roman"/>
          <w:color w:val="333333"/>
          <w:sz w:val="27"/>
          <w:szCs w:val="27"/>
          <w:lang w:eastAsia="ru-RU"/>
        </w:rPr>
        <w:t>Y</w:t>
      </w:r>
      <w:proofErr w:type="gramEnd"/>
      <w:r w:rsidRPr="006C37D8">
        <w:rPr>
          <w:rFonts w:ascii="Verdana" w:eastAsia="Times New Roman" w:hAnsi="Verdana" w:cs="Times New Roman"/>
          <w:color w:val="333333"/>
          <w:sz w:val="20"/>
          <w:szCs w:val="20"/>
          <w:vertAlign w:val="subscript"/>
          <w:lang w:eastAsia="ru-RU"/>
        </w:rPr>
        <w:t>к</w:t>
      </w:r>
      <w:proofErr w:type="spellEnd"/>
      <w:r w:rsidRPr="006C37D8">
        <w:rPr>
          <w:rFonts w:ascii="Verdana" w:eastAsia="Times New Roman" w:hAnsi="Verdana" w:cs="Times New Roman"/>
          <w:color w:val="333333"/>
          <w:sz w:val="27"/>
          <w:szCs w:val="27"/>
          <w:lang w:eastAsia="ru-RU"/>
        </w:rPr>
        <w:t xml:space="preserve"> к входной величине </w:t>
      </w:r>
      <w:proofErr w:type="spellStart"/>
      <w:r w:rsidRPr="006C37D8">
        <w:rPr>
          <w:rFonts w:ascii="Verdana" w:eastAsia="Times New Roman" w:hAnsi="Verdana" w:cs="Times New Roman"/>
          <w:color w:val="333333"/>
          <w:sz w:val="27"/>
          <w:szCs w:val="27"/>
          <w:lang w:eastAsia="ru-RU"/>
        </w:rPr>
        <w:t>Xк</w:t>
      </w:r>
      <w:proofErr w:type="spellEnd"/>
      <w:r w:rsidRPr="006C37D8">
        <w:rPr>
          <w:rFonts w:ascii="Verdana" w:eastAsia="Times New Roman" w:hAnsi="Verdana" w:cs="Times New Roman"/>
          <w:color w:val="333333"/>
          <w:sz w:val="27"/>
          <w:szCs w:val="27"/>
          <w:lang w:eastAsia="ru-RU"/>
        </w:rPr>
        <w:t xml:space="preserve"> или отношение приращения выходной величины (</w:t>
      </w:r>
      <w:r>
        <w:rPr>
          <w:rFonts w:ascii="Verdana" w:eastAsia="Times New Roman" w:hAnsi="Verdana" w:cs="Times New Roman"/>
          <w:noProof/>
          <w:color w:val="333333"/>
          <w:sz w:val="27"/>
          <w:szCs w:val="27"/>
          <w:lang w:eastAsia="ru-RU"/>
        </w:rPr>
        <w:drawing>
          <wp:inline distT="0" distB="0" distL="0" distR="0">
            <wp:extent cx="292735" cy="182880"/>
            <wp:effectExtent l="19050" t="0" r="0" b="0"/>
            <wp:docPr id="5" name="Рисунок 5" descr="https://siblec.ru/img/105/02.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blec.ru/img/105/02.files/image012.png"/>
                    <pic:cNvPicPr>
                      <a:picLocks noChangeAspect="1" noChangeArrowheads="1"/>
                    </pic:cNvPicPr>
                  </pic:nvPicPr>
                  <pic:blipFill>
                    <a:blip r:embed="rId9" cstate="print"/>
                    <a:srcRect/>
                    <a:stretch>
                      <a:fillRect/>
                    </a:stretch>
                  </pic:blipFill>
                  <pic:spPr bwMode="auto">
                    <a:xfrm>
                      <a:off x="0" y="0"/>
                      <a:ext cx="292735" cy="18288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=Y</w:t>
      </w:r>
      <w:r w:rsidRPr="006C37D8">
        <w:rPr>
          <w:rFonts w:ascii="Verdana" w:eastAsia="Times New Roman" w:hAnsi="Verdana" w:cs="Times New Roman"/>
          <w:color w:val="333333"/>
          <w:sz w:val="20"/>
          <w:szCs w:val="20"/>
          <w:vertAlign w:val="subscript"/>
          <w:lang w:eastAsia="ru-RU"/>
        </w:rPr>
        <w:t>2</w:t>
      </w:r>
      <w:r w:rsidRPr="006C37D8">
        <w:rPr>
          <w:rFonts w:ascii="Verdana" w:eastAsia="Times New Roman" w:hAnsi="Verdana" w:cs="Times New Roman"/>
          <w:color w:val="333333"/>
          <w:sz w:val="27"/>
          <w:szCs w:val="27"/>
          <w:lang w:eastAsia="ru-RU"/>
        </w:rPr>
        <w:t xml:space="preserve">-Y1, </w:t>
      </w:r>
      <w:proofErr w:type="spellStart"/>
      <w:r w:rsidRPr="006C37D8">
        <w:rPr>
          <w:rFonts w:ascii="Verdana" w:eastAsia="Times New Roman" w:hAnsi="Verdana" w:cs="Times New Roman"/>
          <w:color w:val="333333"/>
          <w:sz w:val="27"/>
          <w:szCs w:val="27"/>
          <w:lang w:eastAsia="ru-RU"/>
        </w:rPr>
        <w:t>dy</w:t>
      </w:r>
      <w:proofErr w:type="spellEnd"/>
      <w:r w:rsidRPr="006C37D8">
        <w:rPr>
          <w:rFonts w:ascii="Verdana" w:eastAsia="Times New Roman" w:hAnsi="Verdana" w:cs="Times New Roman"/>
          <w:color w:val="333333"/>
          <w:sz w:val="27"/>
          <w:szCs w:val="27"/>
          <w:lang w:eastAsia="ru-RU"/>
        </w:rPr>
        <w:t>) к приращению входной величины (</w:t>
      </w:r>
      <w:r>
        <w:rPr>
          <w:rFonts w:ascii="Verdana" w:eastAsia="Times New Roman" w:hAnsi="Verdana" w:cs="Times New Roman"/>
          <w:noProof/>
          <w:color w:val="333333"/>
          <w:sz w:val="27"/>
          <w:szCs w:val="27"/>
          <w:lang w:eastAsia="ru-RU"/>
        </w:rPr>
        <w:drawing>
          <wp:inline distT="0" distB="0" distL="0" distR="0">
            <wp:extent cx="255905" cy="158750"/>
            <wp:effectExtent l="19050" t="0" r="0" b="0"/>
            <wp:docPr id="6" name="Рисунок 6" descr="https://siblec.ru/img/105/02.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blec.ru/img/105/02.files/image013.png"/>
                    <pic:cNvPicPr>
                      <a:picLocks noChangeAspect="1" noChangeArrowheads="1"/>
                    </pic:cNvPicPr>
                  </pic:nvPicPr>
                  <pic:blipFill>
                    <a:blip r:embed="rId10" cstate="print"/>
                    <a:srcRect/>
                    <a:stretch>
                      <a:fillRect/>
                    </a:stretch>
                  </pic:blipFill>
                  <pic:spPr bwMode="auto">
                    <a:xfrm>
                      <a:off x="0" y="0"/>
                      <a:ext cx="255905" cy="15875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=X</w:t>
      </w:r>
      <w:r w:rsidRPr="006C37D8">
        <w:rPr>
          <w:rFonts w:ascii="Verdana" w:eastAsia="Times New Roman" w:hAnsi="Verdana" w:cs="Times New Roman"/>
          <w:color w:val="333333"/>
          <w:sz w:val="20"/>
          <w:szCs w:val="20"/>
          <w:vertAlign w:val="subscript"/>
          <w:lang w:eastAsia="ru-RU"/>
        </w:rPr>
        <w:t>2</w:t>
      </w:r>
      <w:r w:rsidRPr="006C37D8">
        <w:rPr>
          <w:rFonts w:ascii="Verdana" w:eastAsia="Times New Roman" w:hAnsi="Verdana" w:cs="Times New Roman"/>
          <w:color w:val="333333"/>
          <w:sz w:val="27"/>
          <w:szCs w:val="27"/>
          <w:lang w:eastAsia="ru-RU"/>
        </w:rPr>
        <w:t xml:space="preserve">-X1, </w:t>
      </w:r>
      <w:proofErr w:type="spellStart"/>
      <w:r w:rsidRPr="006C37D8">
        <w:rPr>
          <w:rFonts w:ascii="Verdana" w:eastAsia="Times New Roman" w:hAnsi="Verdana" w:cs="Times New Roman"/>
          <w:color w:val="333333"/>
          <w:sz w:val="27"/>
          <w:szCs w:val="27"/>
          <w:lang w:eastAsia="ru-RU"/>
        </w:rPr>
        <w:t>dx</w:t>
      </w:r>
      <w:proofErr w:type="spellEnd"/>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proofErr w:type="spellStart"/>
      <w:proofErr w:type="gramStart"/>
      <w:r w:rsidRPr="006C37D8">
        <w:rPr>
          <w:rFonts w:ascii="Verdana" w:eastAsia="Times New Roman" w:hAnsi="Verdana" w:cs="Times New Roman"/>
          <w:color w:val="333333"/>
          <w:sz w:val="27"/>
          <w:szCs w:val="27"/>
          <w:lang w:eastAsia="ru-RU"/>
        </w:rPr>
        <w:lastRenderedPageBreak/>
        <w:t>C</w:t>
      </w:r>
      <w:proofErr w:type="gramEnd"/>
      <w:r w:rsidRPr="006C37D8">
        <w:rPr>
          <w:rFonts w:ascii="Verdana" w:eastAsia="Times New Roman" w:hAnsi="Verdana" w:cs="Times New Roman"/>
          <w:color w:val="333333"/>
          <w:sz w:val="27"/>
          <w:szCs w:val="27"/>
          <w:lang w:eastAsia="ru-RU"/>
        </w:rPr>
        <w:t>татический</w:t>
      </w:r>
      <w:proofErr w:type="spellEnd"/>
      <w:r w:rsidRPr="006C37D8">
        <w:rPr>
          <w:rFonts w:ascii="Verdana" w:eastAsia="Times New Roman" w:hAnsi="Verdana" w:cs="Times New Roman"/>
          <w:color w:val="333333"/>
          <w:sz w:val="27"/>
          <w:szCs w:val="27"/>
          <w:lang w:eastAsia="ru-RU"/>
        </w:rPr>
        <w:t xml:space="preserve"> коэффициент преобразования (</w:t>
      </w:r>
      <w:proofErr w:type="spellStart"/>
      <w:r w:rsidRPr="006C37D8">
        <w:rPr>
          <w:rFonts w:ascii="Verdana" w:eastAsia="Times New Roman" w:hAnsi="Verdana" w:cs="Times New Roman"/>
          <w:color w:val="333333"/>
          <w:sz w:val="27"/>
          <w:szCs w:val="27"/>
          <w:lang w:eastAsia="ru-RU"/>
        </w:rPr>
        <w:t>k</w:t>
      </w:r>
      <w:proofErr w:type="spellEnd"/>
      <w:r w:rsidRPr="006C37D8">
        <w:rPr>
          <w:rFonts w:ascii="Verdana" w:eastAsia="Times New Roman" w:hAnsi="Verdana" w:cs="Times New Roman"/>
          <w:color w:val="333333"/>
          <w:sz w:val="27"/>
          <w:szCs w:val="27"/>
          <w:lang w:eastAsia="ru-RU"/>
        </w:rPr>
        <w:t xml:space="preserve">, </w:t>
      </w:r>
      <w:proofErr w:type="spellStart"/>
      <w:r w:rsidRPr="006C37D8">
        <w:rPr>
          <w:rFonts w:ascii="Verdana" w:eastAsia="Times New Roman" w:hAnsi="Verdana" w:cs="Times New Roman"/>
          <w:color w:val="333333"/>
          <w:sz w:val="27"/>
          <w:szCs w:val="27"/>
          <w:lang w:eastAsia="ru-RU"/>
        </w:rPr>
        <w:t>k</w:t>
      </w:r>
      <w:proofErr w:type="spellEnd"/>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585470" cy="219710"/>
            <wp:effectExtent l="19050" t="0" r="5080" b="0"/>
            <wp:docPr id="7" name="Рисунок 7" descr="https://siblec.ru/img/105/02.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blec.ru/img/105/02.files/image014.png"/>
                    <pic:cNvPicPr>
                      <a:picLocks noChangeAspect="1" noChangeArrowheads="1"/>
                    </pic:cNvPicPr>
                  </pic:nvPicPr>
                  <pic:blipFill>
                    <a:blip r:embed="rId11" cstate="print"/>
                    <a:srcRect/>
                    <a:stretch>
                      <a:fillRect/>
                    </a:stretch>
                  </pic:blipFill>
                  <pic:spPr bwMode="auto">
                    <a:xfrm>
                      <a:off x="0" y="0"/>
                      <a:ext cx="585470" cy="21971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902335" cy="243840"/>
            <wp:effectExtent l="19050" t="0" r="0" b="0"/>
            <wp:docPr id="8" name="Рисунок 8" descr="https://siblec.ru/img/105/02.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blec.ru/img/105/02.files/image015.png"/>
                    <pic:cNvPicPr>
                      <a:picLocks noChangeAspect="1" noChangeArrowheads="1"/>
                    </pic:cNvPicPr>
                  </pic:nvPicPr>
                  <pic:blipFill>
                    <a:blip r:embed="rId12" cstate="print"/>
                    <a:srcRect/>
                    <a:stretch>
                      <a:fillRect/>
                    </a:stretch>
                  </pic:blipFill>
                  <pic:spPr bwMode="auto">
                    <a:xfrm>
                      <a:off x="0" y="0"/>
                      <a:ext cx="902335" cy="24384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Значение динамического коэффициента преобразования К</w:t>
      </w:r>
      <w:r w:rsidRPr="006C37D8">
        <w:rPr>
          <w:rFonts w:ascii="Verdana" w:eastAsia="Times New Roman" w:hAnsi="Verdana" w:cs="Times New Roman"/>
          <w:color w:val="333333"/>
          <w:sz w:val="20"/>
          <w:szCs w:val="20"/>
          <w:vertAlign w:val="subscript"/>
          <w:lang w:eastAsia="ru-RU"/>
        </w:rPr>
        <w:t>д</w:t>
      </w:r>
      <w:r w:rsidRPr="006C37D8">
        <w:rPr>
          <w:rFonts w:ascii="Verdana" w:eastAsia="Times New Roman" w:hAnsi="Verdana" w:cs="Times New Roman"/>
          <w:color w:val="333333"/>
          <w:sz w:val="27"/>
          <w:szCs w:val="27"/>
          <w:lang w:eastAsia="ru-RU"/>
        </w:rPr>
        <w:t> зависит от выбора рабочей точки</w:t>
      </w:r>
      <w:proofErr w:type="gramStart"/>
      <w:r w:rsidRPr="006C37D8">
        <w:rPr>
          <w:rFonts w:ascii="Verdana" w:eastAsia="Times New Roman" w:hAnsi="Verdana" w:cs="Times New Roman"/>
          <w:color w:val="333333"/>
          <w:sz w:val="27"/>
          <w:szCs w:val="27"/>
          <w:lang w:eastAsia="ru-RU"/>
        </w:rPr>
        <w:t>.(</w:t>
      </w:r>
      <w:proofErr w:type="gramEnd"/>
      <w:r w:rsidRPr="006C37D8">
        <w:rPr>
          <w:rFonts w:ascii="Verdana" w:eastAsia="Times New Roman" w:hAnsi="Verdana" w:cs="Times New Roman"/>
          <w:color w:val="333333"/>
          <w:sz w:val="27"/>
          <w:szCs w:val="27"/>
          <w:lang w:eastAsia="ru-RU"/>
        </w:rPr>
        <w:t>Рис. 10 б) точка 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768350" cy="243840"/>
            <wp:effectExtent l="19050" t="0" r="0" b="0"/>
            <wp:docPr id="9" name="Рисунок 9" descr="https://siblec.ru/img/105/02.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blec.ru/img/105/02.files/image016.png"/>
                    <pic:cNvPicPr>
                      <a:picLocks noChangeAspect="1" noChangeArrowheads="1"/>
                    </pic:cNvPicPr>
                  </pic:nvPicPr>
                  <pic:blipFill>
                    <a:blip r:embed="rId13" cstate="print"/>
                    <a:srcRect/>
                    <a:stretch>
                      <a:fillRect/>
                    </a:stretch>
                  </pic:blipFill>
                  <pic:spPr bwMode="auto">
                    <a:xfrm>
                      <a:off x="0" y="0"/>
                      <a:ext cx="768350" cy="24384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2) </w:t>
      </w:r>
      <w:r w:rsidRPr="006C37D8">
        <w:rPr>
          <w:rFonts w:ascii="Verdana" w:eastAsia="Times New Roman" w:hAnsi="Verdana" w:cs="Times New Roman"/>
          <w:color w:val="333333"/>
          <w:sz w:val="27"/>
          <w:szCs w:val="27"/>
          <w:u w:val="single"/>
          <w:lang w:eastAsia="ru-RU"/>
        </w:rPr>
        <w:t>Порогом чувствительности</w:t>
      </w:r>
      <w:r w:rsidRPr="006C37D8">
        <w:rPr>
          <w:rFonts w:ascii="Verdana" w:eastAsia="Times New Roman" w:hAnsi="Verdana" w:cs="Times New Roman"/>
          <w:color w:val="333333"/>
          <w:sz w:val="27"/>
          <w:szCs w:val="27"/>
          <w:lang w:eastAsia="ru-RU"/>
        </w:rPr>
        <w:t> называется минимальная величина на входе элемента, которая вызывает изменение выходной величины. При изменении входной величины X от 0 до порога  выходная величина Y не изменяется и равна 0. Рис. 10 а), б).</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3) </w:t>
      </w:r>
      <w:r w:rsidRPr="006C37D8">
        <w:rPr>
          <w:rFonts w:ascii="Verdana" w:eastAsia="Times New Roman" w:hAnsi="Verdana" w:cs="Times New Roman"/>
          <w:color w:val="333333"/>
          <w:sz w:val="27"/>
          <w:szCs w:val="27"/>
          <w:u w:val="single"/>
          <w:lang w:eastAsia="ru-RU"/>
        </w:rPr>
        <w:t>Линейность</w:t>
      </w:r>
      <w:r w:rsidRPr="006C37D8">
        <w:rPr>
          <w:rFonts w:ascii="Verdana" w:eastAsia="Times New Roman" w:hAnsi="Verdana" w:cs="Times New Roman"/>
          <w:color w:val="333333"/>
          <w:sz w:val="27"/>
          <w:szCs w:val="27"/>
          <w:lang w:eastAsia="ru-RU"/>
        </w:rPr>
        <w:t xml:space="preserve">. Статические характеристики датчика на рабочем участке (в окрестностях точки А) должны быть линейными, отклонение измеряется </w:t>
      </w:r>
      <w:proofErr w:type="gramStart"/>
      <w:r w:rsidRPr="006C37D8">
        <w:rPr>
          <w:rFonts w:ascii="Verdana" w:eastAsia="Times New Roman" w:hAnsi="Verdana" w:cs="Times New Roman"/>
          <w:color w:val="333333"/>
          <w:sz w:val="27"/>
          <w:szCs w:val="27"/>
          <w:lang w:eastAsia="ru-RU"/>
        </w:rPr>
        <w:t>в</w:t>
      </w:r>
      <w:proofErr w:type="gramEnd"/>
      <w:r w:rsidRPr="006C37D8">
        <w:rPr>
          <w:rFonts w:ascii="Verdana" w:eastAsia="Times New Roman" w:hAnsi="Verdana" w:cs="Times New Roman"/>
          <w:color w:val="333333"/>
          <w:sz w:val="27"/>
          <w:szCs w:val="27"/>
          <w:lang w:eastAsia="ru-RU"/>
        </w:rPr>
        <w:t xml:space="preserve"> %.</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4) </w:t>
      </w:r>
      <w:r w:rsidRPr="006C37D8">
        <w:rPr>
          <w:rFonts w:ascii="Verdana" w:eastAsia="Times New Roman" w:hAnsi="Verdana" w:cs="Times New Roman"/>
          <w:color w:val="333333"/>
          <w:sz w:val="27"/>
          <w:szCs w:val="27"/>
          <w:u w:val="single"/>
          <w:lang w:eastAsia="ru-RU"/>
        </w:rPr>
        <w:t>Дрейф</w:t>
      </w:r>
      <w:r w:rsidRPr="006C37D8">
        <w:rPr>
          <w:rFonts w:ascii="Verdana" w:eastAsia="Times New Roman" w:hAnsi="Verdana" w:cs="Times New Roman"/>
          <w:color w:val="333333"/>
          <w:sz w:val="27"/>
          <w:szCs w:val="27"/>
          <w:lang w:eastAsia="ru-RU"/>
        </w:rPr>
        <w:t xml:space="preserve"> это смещение характеристики при изменении внешних условий по отношению к </w:t>
      </w:r>
      <w:proofErr w:type="gramStart"/>
      <w:r w:rsidRPr="006C37D8">
        <w:rPr>
          <w:rFonts w:ascii="Verdana" w:eastAsia="Times New Roman" w:hAnsi="Verdana" w:cs="Times New Roman"/>
          <w:color w:val="333333"/>
          <w:sz w:val="27"/>
          <w:szCs w:val="27"/>
          <w:lang w:eastAsia="ru-RU"/>
        </w:rPr>
        <w:t>стандартным</w:t>
      </w:r>
      <w:proofErr w:type="gramEnd"/>
      <w:r w:rsidRPr="006C37D8">
        <w:rPr>
          <w:rFonts w:ascii="Verdana" w:eastAsia="Times New Roman" w:hAnsi="Verdana" w:cs="Times New Roman"/>
          <w:color w:val="333333"/>
          <w:sz w:val="27"/>
          <w:szCs w:val="27"/>
          <w:lang w:eastAsia="ru-RU"/>
        </w:rPr>
        <w:t>. Рис. 10 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5) </w:t>
      </w:r>
      <w:r w:rsidRPr="006C37D8">
        <w:rPr>
          <w:rFonts w:ascii="Verdana" w:eastAsia="Times New Roman" w:hAnsi="Verdana" w:cs="Times New Roman"/>
          <w:color w:val="333333"/>
          <w:sz w:val="27"/>
          <w:szCs w:val="27"/>
          <w:u w:val="single"/>
          <w:lang w:eastAsia="ru-RU"/>
        </w:rPr>
        <w:t>Диапазон</w:t>
      </w:r>
      <w:r w:rsidRPr="006C37D8">
        <w:rPr>
          <w:rFonts w:ascii="Verdana" w:eastAsia="Times New Roman" w:hAnsi="Verdana" w:cs="Times New Roman"/>
          <w:color w:val="333333"/>
          <w:sz w:val="27"/>
          <w:szCs w:val="27"/>
          <w:lang w:eastAsia="ru-RU"/>
        </w:rPr>
        <w:t> измерений</w:t>
      </w:r>
      <w:r w:rsidRPr="006C37D8">
        <w:rPr>
          <w:rFonts w:ascii="Verdana" w:eastAsia="Times New Roman" w:hAnsi="Verdana" w:cs="Times New Roman"/>
          <w:b/>
          <w:bCs/>
          <w:color w:val="333333"/>
          <w:sz w:val="27"/>
          <w:szCs w:val="27"/>
          <w:lang w:eastAsia="ru-RU"/>
        </w:rPr>
        <w:t> – </w:t>
      </w:r>
      <w:r w:rsidRPr="006C37D8">
        <w:rPr>
          <w:rFonts w:ascii="Verdana" w:eastAsia="Times New Roman" w:hAnsi="Verdana" w:cs="Times New Roman"/>
          <w:color w:val="333333"/>
          <w:sz w:val="27"/>
          <w:szCs w:val="27"/>
          <w:lang w:eastAsia="ru-RU"/>
        </w:rPr>
        <w:t>область значений измеряемого сигнала, для которого нормированы измеряемые погрешности. Эта область ограничена пределами измерений наибольшими и наименьшими значениями диапазона измерений. </w:t>
      </w:r>
      <w:proofErr w:type="spellStart"/>
      <w:r w:rsidRPr="006C37D8">
        <w:rPr>
          <w:rFonts w:ascii="Verdana" w:eastAsia="Times New Roman" w:hAnsi="Verdana" w:cs="Times New Roman"/>
          <w:b/>
          <w:bCs/>
          <w:color w:val="333333"/>
          <w:sz w:val="27"/>
          <w:szCs w:val="27"/>
          <w:lang w:eastAsia="ru-RU"/>
        </w:rPr>
        <w:t>D=Xкз</w:t>
      </w:r>
      <w:proofErr w:type="spellEnd"/>
      <w:r w:rsidRPr="006C37D8">
        <w:rPr>
          <w:rFonts w:ascii="Verdana" w:eastAsia="Times New Roman" w:hAnsi="Verdana" w:cs="Times New Roman"/>
          <w:b/>
          <w:bCs/>
          <w:color w:val="333333"/>
          <w:sz w:val="27"/>
          <w:szCs w:val="27"/>
          <w:lang w:eastAsia="ru-RU"/>
        </w:rPr>
        <w:t xml:space="preserve"> .. </w:t>
      </w:r>
      <w:proofErr w:type="spellStart"/>
      <w:r w:rsidRPr="006C37D8">
        <w:rPr>
          <w:rFonts w:ascii="Verdana" w:eastAsia="Times New Roman" w:hAnsi="Verdana" w:cs="Times New Roman"/>
          <w:b/>
          <w:bCs/>
          <w:color w:val="333333"/>
          <w:sz w:val="27"/>
          <w:szCs w:val="27"/>
          <w:lang w:eastAsia="ru-RU"/>
        </w:rPr>
        <w:t>Xп</w:t>
      </w:r>
      <w:proofErr w:type="spellEnd"/>
      <w:r w:rsidRPr="006C37D8">
        <w:rPr>
          <w:rFonts w:ascii="Verdana" w:eastAsia="Times New Roman" w:hAnsi="Verdana" w:cs="Times New Roman"/>
          <w:color w:val="333333"/>
          <w:sz w:val="27"/>
          <w:szCs w:val="27"/>
          <w:lang w:eastAsia="ru-RU"/>
        </w:rPr>
        <w:t xml:space="preserve">, где </w:t>
      </w:r>
      <w:proofErr w:type="spellStart"/>
      <w:r w:rsidRPr="006C37D8">
        <w:rPr>
          <w:rFonts w:ascii="Verdana" w:eastAsia="Times New Roman" w:hAnsi="Verdana" w:cs="Times New Roman"/>
          <w:color w:val="333333"/>
          <w:sz w:val="27"/>
          <w:szCs w:val="27"/>
          <w:lang w:eastAsia="ru-RU"/>
        </w:rPr>
        <w:t>Xкз</w:t>
      </w:r>
      <w:proofErr w:type="spellEnd"/>
      <w:r w:rsidRPr="006C37D8">
        <w:rPr>
          <w:rFonts w:ascii="Verdana" w:eastAsia="Times New Roman" w:hAnsi="Verdana" w:cs="Times New Roman"/>
          <w:color w:val="333333"/>
          <w:sz w:val="27"/>
          <w:szCs w:val="27"/>
          <w:lang w:eastAsia="ru-RU"/>
        </w:rPr>
        <w:t xml:space="preserve"> - конечное значение шкалы приборов, </w:t>
      </w:r>
      <w:proofErr w:type="spellStart"/>
      <w:r w:rsidRPr="006C37D8">
        <w:rPr>
          <w:rFonts w:ascii="Verdana" w:eastAsia="Times New Roman" w:hAnsi="Verdana" w:cs="Times New Roman"/>
          <w:b/>
          <w:bCs/>
          <w:color w:val="333333"/>
          <w:sz w:val="27"/>
          <w:szCs w:val="27"/>
          <w:lang w:eastAsia="ru-RU"/>
        </w:rPr>
        <w:t>X</w:t>
      </w:r>
      <w:proofErr w:type="gramStart"/>
      <w:r w:rsidRPr="006C37D8">
        <w:rPr>
          <w:rFonts w:ascii="Verdana" w:eastAsia="Times New Roman" w:hAnsi="Verdana" w:cs="Times New Roman"/>
          <w:b/>
          <w:bCs/>
          <w:color w:val="333333"/>
          <w:sz w:val="27"/>
          <w:szCs w:val="27"/>
          <w:lang w:eastAsia="ru-RU"/>
        </w:rPr>
        <w:t>п</w:t>
      </w:r>
      <w:proofErr w:type="spellEnd"/>
      <w:r w:rsidRPr="006C37D8">
        <w:rPr>
          <w:rFonts w:ascii="Verdana" w:eastAsia="Times New Roman" w:hAnsi="Verdana" w:cs="Times New Roman"/>
          <w:color w:val="333333"/>
          <w:sz w:val="27"/>
          <w:szCs w:val="27"/>
          <w:lang w:eastAsia="ru-RU"/>
        </w:rPr>
        <w:t>-</w:t>
      </w:r>
      <w:proofErr w:type="gramEnd"/>
      <w:r w:rsidRPr="006C37D8">
        <w:rPr>
          <w:rFonts w:ascii="Verdana" w:eastAsia="Times New Roman" w:hAnsi="Verdana" w:cs="Times New Roman"/>
          <w:color w:val="333333"/>
          <w:sz w:val="27"/>
          <w:szCs w:val="27"/>
          <w:lang w:eastAsia="ru-RU"/>
        </w:rPr>
        <w:t xml:space="preserve"> порог чувствительности приборов. Диапазон измерений может состоять из нескольких </w:t>
      </w:r>
      <w:proofErr w:type="spellStart"/>
      <w:r w:rsidRPr="006C37D8">
        <w:rPr>
          <w:rFonts w:ascii="Verdana" w:eastAsia="Times New Roman" w:hAnsi="Verdana" w:cs="Times New Roman"/>
          <w:color w:val="333333"/>
          <w:sz w:val="27"/>
          <w:szCs w:val="27"/>
          <w:lang w:eastAsia="ru-RU"/>
        </w:rPr>
        <w:t>поддиапазонов</w:t>
      </w:r>
      <w:proofErr w:type="spellEnd"/>
      <w:r w:rsidRPr="006C37D8">
        <w:rPr>
          <w:rFonts w:ascii="Verdana" w:eastAsia="Times New Roman" w:hAnsi="Verdana" w:cs="Times New Roman"/>
          <w:color w:val="333333"/>
          <w:sz w:val="27"/>
          <w:szCs w:val="27"/>
          <w:lang w:eastAsia="ru-RU"/>
        </w:rPr>
        <w:t>. </w:t>
      </w:r>
      <w:r w:rsidRPr="006C37D8">
        <w:rPr>
          <w:rFonts w:ascii="Verdana" w:eastAsia="Times New Roman" w:hAnsi="Verdana" w:cs="Times New Roman"/>
          <w:color w:val="333333"/>
          <w:sz w:val="27"/>
          <w:szCs w:val="27"/>
          <w:u w:val="single"/>
          <w:lang w:eastAsia="ru-RU"/>
        </w:rPr>
        <w:t>Динамический</w:t>
      </w:r>
      <w:r w:rsidRPr="006C37D8">
        <w:rPr>
          <w:rFonts w:ascii="Verdana" w:eastAsia="Times New Roman" w:hAnsi="Verdana" w:cs="Times New Roman"/>
          <w:color w:val="333333"/>
          <w:sz w:val="27"/>
          <w:szCs w:val="27"/>
          <w:lang w:eastAsia="ru-RU"/>
        </w:rPr>
        <w:t> диапазон используют, если диапазон очень велик.</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Dd=20*</w:t>
      </w:r>
      <w:proofErr w:type="spellStart"/>
      <w:r w:rsidRPr="006C37D8">
        <w:rPr>
          <w:rFonts w:ascii="Verdana" w:eastAsia="Times New Roman" w:hAnsi="Verdana" w:cs="Times New Roman"/>
          <w:color w:val="333333"/>
          <w:sz w:val="27"/>
          <w:szCs w:val="27"/>
          <w:lang w:eastAsia="ru-RU"/>
        </w:rPr>
        <w:t>Log</w:t>
      </w:r>
      <w:proofErr w:type="spellEnd"/>
      <w:r w:rsidRPr="006C37D8">
        <w:rPr>
          <w:rFonts w:ascii="Verdana" w:eastAsia="Times New Roman" w:hAnsi="Verdana" w:cs="Times New Roman"/>
          <w:color w:val="333333"/>
          <w:sz w:val="27"/>
          <w:szCs w:val="27"/>
          <w:lang w:eastAsia="ru-RU"/>
        </w:rPr>
        <w:t>(X</w:t>
      </w:r>
      <w:r w:rsidRPr="006C37D8">
        <w:rPr>
          <w:rFonts w:ascii="Verdana" w:eastAsia="Times New Roman" w:hAnsi="Verdana" w:cs="Times New Roman"/>
          <w:color w:val="333333"/>
          <w:sz w:val="20"/>
          <w:szCs w:val="20"/>
          <w:vertAlign w:val="subscript"/>
          <w:lang w:eastAsia="ru-RU"/>
        </w:rPr>
        <w:t>2</w:t>
      </w:r>
      <w:r w:rsidRPr="006C37D8">
        <w:rPr>
          <w:rFonts w:ascii="Verdana" w:eastAsia="Times New Roman" w:hAnsi="Verdana" w:cs="Times New Roman"/>
          <w:color w:val="333333"/>
          <w:sz w:val="27"/>
          <w:szCs w:val="27"/>
          <w:lang w:eastAsia="ru-RU"/>
        </w:rPr>
        <w:t>/X</w:t>
      </w:r>
      <w:r w:rsidRPr="006C37D8">
        <w:rPr>
          <w:rFonts w:ascii="Verdana" w:eastAsia="Times New Roman" w:hAnsi="Verdana" w:cs="Times New Roman"/>
          <w:color w:val="333333"/>
          <w:sz w:val="20"/>
          <w:szCs w:val="20"/>
          <w:vertAlign w:val="subscript"/>
          <w:lang w:eastAsia="ru-RU"/>
        </w:rPr>
        <w:t>1</w:t>
      </w:r>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6) Характеристики многих датчиков имеют </w:t>
      </w:r>
      <w:r w:rsidRPr="006C37D8">
        <w:rPr>
          <w:rFonts w:ascii="Verdana" w:eastAsia="Times New Roman" w:hAnsi="Verdana" w:cs="Times New Roman"/>
          <w:color w:val="333333"/>
          <w:sz w:val="27"/>
          <w:szCs w:val="27"/>
          <w:u w:val="single"/>
          <w:lang w:eastAsia="ru-RU"/>
        </w:rPr>
        <w:t>гистерезис</w:t>
      </w:r>
      <w:r w:rsidRPr="006C37D8">
        <w:rPr>
          <w:rFonts w:ascii="Verdana" w:eastAsia="Times New Roman" w:hAnsi="Verdana" w:cs="Times New Roman"/>
          <w:color w:val="333333"/>
          <w:sz w:val="27"/>
          <w:szCs w:val="27"/>
          <w:lang w:eastAsia="ru-RU"/>
        </w:rPr>
        <w:t>: сигнал датчика при прямом и обратном ходе отличаются, основной показатель </w:t>
      </w:r>
      <w:r w:rsidRPr="006C37D8">
        <w:rPr>
          <w:rFonts w:ascii="Verdana" w:eastAsia="Times New Roman" w:hAnsi="Verdana" w:cs="Times New Roman"/>
          <w:color w:val="333333"/>
          <w:sz w:val="27"/>
          <w:szCs w:val="27"/>
          <w:u w:val="single"/>
          <w:lang w:eastAsia="ru-RU"/>
        </w:rPr>
        <w:t>гистерезиса</w:t>
      </w:r>
      <w:r w:rsidRPr="006C37D8">
        <w:rPr>
          <w:rFonts w:ascii="Verdana" w:eastAsia="Times New Roman" w:hAnsi="Verdana" w:cs="Times New Roman"/>
          <w:color w:val="333333"/>
          <w:sz w:val="27"/>
          <w:szCs w:val="27"/>
          <w:lang w:eastAsia="ru-RU"/>
        </w:rPr>
        <w:t> ширина петли. Рис. 10 г).</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7) Реле называется элемент автоматики, в котором при достижении входной величины X определенного значения, выходная величина изменяется скачком. Зависимость Y= </w:t>
      </w:r>
      <w:proofErr w:type="spellStart"/>
      <w:r w:rsidRPr="006C37D8">
        <w:rPr>
          <w:rFonts w:ascii="Verdana" w:eastAsia="Times New Roman" w:hAnsi="Verdana" w:cs="Times New Roman"/>
          <w:color w:val="333333"/>
          <w:sz w:val="27"/>
          <w:szCs w:val="27"/>
          <w:lang w:eastAsia="ru-RU"/>
        </w:rPr>
        <w:t>f</w:t>
      </w:r>
      <w:proofErr w:type="spellEnd"/>
      <w:r w:rsidRPr="006C37D8">
        <w:rPr>
          <w:rFonts w:ascii="Verdana" w:eastAsia="Times New Roman" w:hAnsi="Verdana" w:cs="Times New Roman"/>
          <w:color w:val="333333"/>
          <w:sz w:val="27"/>
          <w:szCs w:val="27"/>
          <w:lang w:eastAsia="ru-RU"/>
        </w:rPr>
        <w:t>(X) является вариантом </w:t>
      </w:r>
      <w:r w:rsidRPr="006C37D8">
        <w:rPr>
          <w:rFonts w:ascii="Verdana" w:eastAsia="Times New Roman" w:hAnsi="Verdana" w:cs="Times New Roman"/>
          <w:color w:val="333333"/>
          <w:sz w:val="27"/>
          <w:szCs w:val="27"/>
          <w:u w:val="single"/>
          <w:lang w:eastAsia="ru-RU"/>
        </w:rPr>
        <w:t>гистерезиса</w:t>
      </w:r>
      <w:r w:rsidRPr="006C37D8">
        <w:rPr>
          <w:rFonts w:ascii="Verdana" w:eastAsia="Times New Roman" w:hAnsi="Verdana" w:cs="Times New Roman"/>
          <w:color w:val="333333"/>
          <w:sz w:val="27"/>
          <w:szCs w:val="27"/>
          <w:lang w:eastAsia="ru-RU"/>
        </w:rPr>
        <w:t> и имеет форму петли. Рис.11.</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lastRenderedPageBreak/>
        <w:drawing>
          <wp:inline distT="0" distB="0" distL="0" distR="0">
            <wp:extent cx="2853055" cy="2194560"/>
            <wp:effectExtent l="19050" t="0" r="4445" b="0"/>
            <wp:docPr id="10" name="Рисунок 10" descr="Рис. 12. Характеристика р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12. Характеристика реле"/>
                    <pic:cNvPicPr>
                      <a:picLocks noChangeAspect="1" noChangeArrowheads="1"/>
                    </pic:cNvPicPr>
                  </pic:nvPicPr>
                  <pic:blipFill>
                    <a:blip r:embed="rId14" cstate="print"/>
                    <a:srcRect/>
                    <a:stretch>
                      <a:fillRect/>
                    </a:stretch>
                  </pic:blipFill>
                  <pic:spPr bwMode="auto">
                    <a:xfrm>
                      <a:off x="0" y="0"/>
                      <a:ext cx="2853055" cy="219456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12. Характеристика реле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Скачкообразное изменение Y в момент X=X</w:t>
      </w:r>
      <w:r w:rsidRPr="006C37D8">
        <w:rPr>
          <w:rFonts w:ascii="Verdana" w:eastAsia="Times New Roman" w:hAnsi="Verdana" w:cs="Times New Roman"/>
          <w:color w:val="333333"/>
          <w:sz w:val="20"/>
          <w:szCs w:val="20"/>
          <w:vertAlign w:val="subscript"/>
          <w:lang w:eastAsia="ru-RU"/>
        </w:rPr>
        <w:t>2</w:t>
      </w:r>
      <w:r w:rsidRPr="006C37D8">
        <w:rPr>
          <w:rFonts w:ascii="Verdana" w:eastAsia="Times New Roman" w:hAnsi="Verdana" w:cs="Times New Roman"/>
          <w:color w:val="333333"/>
          <w:sz w:val="27"/>
          <w:szCs w:val="27"/>
          <w:lang w:eastAsia="ru-RU"/>
        </w:rPr>
        <w:t> называется </w:t>
      </w:r>
      <w:r w:rsidRPr="006C37D8">
        <w:rPr>
          <w:rFonts w:ascii="Verdana" w:eastAsia="Times New Roman" w:hAnsi="Verdana" w:cs="Times New Roman"/>
          <w:color w:val="333333"/>
          <w:sz w:val="27"/>
          <w:szCs w:val="27"/>
          <w:u w:val="single"/>
          <w:lang w:eastAsia="ru-RU"/>
        </w:rPr>
        <w:t>величиной</w:t>
      </w:r>
      <w:r w:rsidRPr="006C37D8">
        <w:rPr>
          <w:rFonts w:ascii="Verdana" w:eastAsia="Times New Roman" w:hAnsi="Verdana" w:cs="Times New Roman"/>
          <w:color w:val="333333"/>
          <w:sz w:val="27"/>
          <w:szCs w:val="27"/>
          <w:lang w:eastAsia="ru-RU"/>
        </w:rPr>
        <w:t> </w:t>
      </w:r>
      <w:r w:rsidRPr="006C37D8">
        <w:rPr>
          <w:rFonts w:ascii="Verdana" w:eastAsia="Times New Roman" w:hAnsi="Verdana" w:cs="Times New Roman"/>
          <w:color w:val="333333"/>
          <w:sz w:val="27"/>
          <w:szCs w:val="27"/>
          <w:u w:val="single"/>
          <w:lang w:eastAsia="ru-RU"/>
        </w:rPr>
        <w:t>срабатывания</w:t>
      </w:r>
      <w:r w:rsidRPr="006C37D8">
        <w:rPr>
          <w:rFonts w:ascii="Verdana" w:eastAsia="Times New Roman" w:hAnsi="Verdana" w:cs="Times New Roman"/>
          <w:color w:val="333333"/>
          <w:sz w:val="27"/>
          <w:szCs w:val="27"/>
          <w:lang w:eastAsia="ru-RU"/>
        </w:rPr>
        <w:t>. Скачкообразное изменение Y в момент X=X</w:t>
      </w:r>
      <w:r w:rsidRPr="006C37D8">
        <w:rPr>
          <w:rFonts w:ascii="Verdana" w:eastAsia="Times New Roman" w:hAnsi="Verdana" w:cs="Times New Roman"/>
          <w:color w:val="333333"/>
          <w:sz w:val="20"/>
          <w:szCs w:val="20"/>
          <w:vertAlign w:val="subscript"/>
          <w:lang w:eastAsia="ru-RU"/>
        </w:rPr>
        <w:t>1</w:t>
      </w:r>
      <w:r w:rsidRPr="006C37D8">
        <w:rPr>
          <w:rFonts w:ascii="Verdana" w:eastAsia="Times New Roman" w:hAnsi="Verdana" w:cs="Times New Roman"/>
          <w:color w:val="333333"/>
          <w:sz w:val="27"/>
          <w:szCs w:val="27"/>
          <w:lang w:eastAsia="ru-RU"/>
        </w:rPr>
        <w:t> называется </w:t>
      </w:r>
      <w:r w:rsidRPr="006C37D8">
        <w:rPr>
          <w:rFonts w:ascii="Verdana" w:eastAsia="Times New Roman" w:hAnsi="Verdana" w:cs="Times New Roman"/>
          <w:color w:val="333333"/>
          <w:sz w:val="27"/>
          <w:szCs w:val="27"/>
          <w:u w:val="single"/>
          <w:lang w:eastAsia="ru-RU"/>
        </w:rPr>
        <w:t>величиной</w:t>
      </w:r>
      <w:r w:rsidRPr="006C37D8">
        <w:rPr>
          <w:rFonts w:ascii="Verdana" w:eastAsia="Times New Roman" w:hAnsi="Verdana" w:cs="Times New Roman"/>
          <w:color w:val="333333"/>
          <w:sz w:val="27"/>
          <w:szCs w:val="27"/>
          <w:lang w:eastAsia="ru-RU"/>
        </w:rPr>
        <w:t> </w:t>
      </w:r>
      <w:r w:rsidRPr="006C37D8">
        <w:rPr>
          <w:rFonts w:ascii="Verdana" w:eastAsia="Times New Roman" w:hAnsi="Verdana" w:cs="Times New Roman"/>
          <w:color w:val="333333"/>
          <w:sz w:val="27"/>
          <w:szCs w:val="27"/>
          <w:u w:val="single"/>
          <w:lang w:eastAsia="ru-RU"/>
        </w:rPr>
        <w:t>отпускания</w:t>
      </w:r>
      <w:r w:rsidRPr="006C37D8">
        <w:rPr>
          <w:rFonts w:ascii="Verdana" w:eastAsia="Times New Roman" w:hAnsi="Verdana" w:cs="Times New Roman"/>
          <w:color w:val="333333"/>
          <w:sz w:val="27"/>
          <w:szCs w:val="27"/>
          <w:lang w:eastAsia="ru-RU"/>
        </w:rPr>
        <w:t>. Отношение величины отпускания X</w:t>
      </w:r>
      <w:r w:rsidRPr="006C37D8">
        <w:rPr>
          <w:rFonts w:ascii="Verdana" w:eastAsia="Times New Roman" w:hAnsi="Verdana" w:cs="Times New Roman"/>
          <w:color w:val="333333"/>
          <w:sz w:val="20"/>
          <w:szCs w:val="20"/>
          <w:vertAlign w:val="subscript"/>
          <w:lang w:eastAsia="ru-RU"/>
        </w:rPr>
        <w:t>21</w:t>
      </w:r>
      <w:r w:rsidRPr="006C37D8">
        <w:rPr>
          <w:rFonts w:ascii="Verdana" w:eastAsia="Times New Roman" w:hAnsi="Verdana" w:cs="Times New Roman"/>
          <w:color w:val="333333"/>
          <w:sz w:val="27"/>
          <w:szCs w:val="27"/>
          <w:lang w:eastAsia="ru-RU"/>
        </w:rPr>
        <w:t>к величине срабатывания X</w:t>
      </w:r>
      <w:r w:rsidRPr="006C37D8">
        <w:rPr>
          <w:rFonts w:ascii="Verdana" w:eastAsia="Times New Roman" w:hAnsi="Verdana" w:cs="Times New Roman"/>
          <w:color w:val="333333"/>
          <w:sz w:val="20"/>
          <w:szCs w:val="20"/>
          <w:vertAlign w:val="subscript"/>
          <w:lang w:eastAsia="ru-RU"/>
        </w:rPr>
        <w:t>2</w:t>
      </w:r>
      <w:r w:rsidRPr="006C37D8">
        <w:rPr>
          <w:rFonts w:ascii="Verdana" w:eastAsia="Times New Roman" w:hAnsi="Verdana" w:cs="Times New Roman"/>
          <w:color w:val="333333"/>
          <w:sz w:val="27"/>
          <w:szCs w:val="27"/>
          <w:lang w:eastAsia="ru-RU"/>
        </w:rPr>
        <w:t> называется </w:t>
      </w:r>
      <w:r w:rsidRPr="006C37D8">
        <w:rPr>
          <w:rFonts w:ascii="Verdana" w:eastAsia="Times New Roman" w:hAnsi="Verdana" w:cs="Times New Roman"/>
          <w:color w:val="333333"/>
          <w:sz w:val="27"/>
          <w:szCs w:val="27"/>
          <w:u w:val="single"/>
          <w:lang w:eastAsia="ru-RU"/>
        </w:rPr>
        <w:t>коэффициентом</w:t>
      </w:r>
      <w:r w:rsidRPr="006C37D8">
        <w:rPr>
          <w:rFonts w:ascii="Verdana" w:eastAsia="Times New Roman" w:hAnsi="Verdana" w:cs="Times New Roman"/>
          <w:color w:val="333333"/>
          <w:sz w:val="27"/>
          <w:szCs w:val="27"/>
          <w:lang w:eastAsia="ru-RU"/>
        </w:rPr>
        <w:t> </w:t>
      </w:r>
      <w:r w:rsidRPr="006C37D8">
        <w:rPr>
          <w:rFonts w:ascii="Verdana" w:eastAsia="Times New Roman" w:hAnsi="Verdana" w:cs="Times New Roman"/>
          <w:color w:val="333333"/>
          <w:sz w:val="27"/>
          <w:szCs w:val="27"/>
          <w:u w:val="single"/>
          <w:lang w:eastAsia="ru-RU"/>
        </w:rPr>
        <w:t>возврата</w:t>
      </w:r>
      <w:r w:rsidRPr="006C37D8">
        <w:rPr>
          <w:rFonts w:ascii="Verdana" w:eastAsia="Times New Roman" w:hAnsi="Verdana" w:cs="Times New Roman"/>
          <w:color w:val="333333"/>
          <w:sz w:val="27"/>
          <w:szCs w:val="27"/>
          <w:lang w:eastAsia="ru-RU"/>
        </w:rPr>
        <w:t> ОбычноX</w:t>
      </w:r>
      <w:r w:rsidRPr="006C37D8">
        <w:rPr>
          <w:rFonts w:ascii="Verdana" w:eastAsia="Times New Roman" w:hAnsi="Verdana" w:cs="Times New Roman"/>
          <w:color w:val="333333"/>
          <w:sz w:val="20"/>
          <w:szCs w:val="20"/>
          <w:vertAlign w:val="subscript"/>
          <w:lang w:eastAsia="ru-RU"/>
        </w:rPr>
        <w:t>2 </w:t>
      </w:r>
      <w:r w:rsidRPr="006C37D8">
        <w:rPr>
          <w:rFonts w:ascii="Verdana" w:eastAsia="Times New Roman" w:hAnsi="Verdana" w:cs="Times New Roman"/>
          <w:color w:val="333333"/>
          <w:sz w:val="27"/>
          <w:szCs w:val="27"/>
          <w:lang w:eastAsia="ru-RU"/>
        </w:rPr>
        <w:t>&gt; X</w:t>
      </w:r>
      <w:r w:rsidRPr="006C37D8">
        <w:rPr>
          <w:rFonts w:ascii="Verdana" w:eastAsia="Times New Roman" w:hAnsi="Verdana" w:cs="Times New Roman"/>
          <w:color w:val="333333"/>
          <w:sz w:val="20"/>
          <w:szCs w:val="20"/>
          <w:vertAlign w:val="subscript"/>
          <w:lang w:eastAsia="ru-RU"/>
        </w:rPr>
        <w:t>1</w:t>
      </w:r>
      <w:r w:rsidRPr="006C37D8">
        <w:rPr>
          <w:rFonts w:ascii="Verdana" w:eastAsia="Times New Roman" w:hAnsi="Verdana" w:cs="Times New Roman"/>
          <w:color w:val="333333"/>
          <w:sz w:val="27"/>
          <w:szCs w:val="27"/>
          <w:lang w:eastAsia="ru-RU"/>
        </w:rPr>
        <w:t>, поэтому</w:t>
      </w:r>
      <w:proofErr w:type="gramStart"/>
      <w:r w:rsidRPr="006C37D8">
        <w:rPr>
          <w:rFonts w:ascii="Verdana" w:eastAsia="Times New Roman" w:hAnsi="Verdana" w:cs="Times New Roman"/>
          <w:color w:val="333333"/>
          <w:sz w:val="27"/>
          <w:szCs w:val="27"/>
          <w:lang w:eastAsia="ru-RU"/>
        </w:rPr>
        <w:t xml:space="preserve"> </w:t>
      </w:r>
      <w:proofErr w:type="spellStart"/>
      <w:r w:rsidRPr="006C37D8">
        <w:rPr>
          <w:rFonts w:ascii="Verdana" w:eastAsia="Times New Roman" w:hAnsi="Verdana" w:cs="Times New Roman"/>
          <w:color w:val="333333"/>
          <w:sz w:val="27"/>
          <w:szCs w:val="27"/>
          <w:lang w:eastAsia="ru-RU"/>
        </w:rPr>
        <w:t>К</w:t>
      </w:r>
      <w:proofErr w:type="gramEnd"/>
      <w:r w:rsidRPr="006C37D8">
        <w:rPr>
          <w:rFonts w:ascii="Verdana" w:eastAsia="Times New Roman" w:hAnsi="Verdana" w:cs="Times New Roman"/>
          <w:color w:val="333333"/>
          <w:sz w:val="20"/>
          <w:szCs w:val="20"/>
          <w:vertAlign w:val="subscript"/>
          <w:lang w:eastAsia="ru-RU"/>
        </w:rPr>
        <w:t>в</w:t>
      </w:r>
      <w:r w:rsidRPr="006C37D8">
        <w:rPr>
          <w:rFonts w:ascii="Verdana" w:eastAsia="Times New Roman" w:hAnsi="Verdana" w:cs="Times New Roman"/>
          <w:color w:val="333333"/>
          <w:sz w:val="27"/>
          <w:szCs w:val="27"/>
          <w:lang w:eastAsia="ru-RU"/>
        </w:rPr>
        <w:t>.=</w:t>
      </w:r>
      <w:proofErr w:type="spellEnd"/>
      <w:r w:rsidRPr="006C37D8">
        <w:rPr>
          <w:rFonts w:ascii="Verdana" w:eastAsia="Times New Roman" w:hAnsi="Verdana" w:cs="Times New Roman"/>
          <w:color w:val="333333"/>
          <w:sz w:val="27"/>
          <w:szCs w:val="27"/>
          <w:lang w:eastAsia="ru-RU"/>
        </w:rPr>
        <w:t xml:space="preserve"> Х</w:t>
      </w:r>
      <w:r w:rsidRPr="006C37D8">
        <w:rPr>
          <w:rFonts w:ascii="Verdana" w:eastAsia="Times New Roman" w:hAnsi="Verdana" w:cs="Times New Roman"/>
          <w:color w:val="333333"/>
          <w:sz w:val="20"/>
          <w:szCs w:val="20"/>
          <w:vertAlign w:val="subscript"/>
          <w:lang w:eastAsia="ru-RU"/>
        </w:rPr>
        <w:t>1</w:t>
      </w:r>
      <w:r w:rsidRPr="006C37D8">
        <w:rPr>
          <w:rFonts w:ascii="Verdana" w:eastAsia="Times New Roman" w:hAnsi="Verdana" w:cs="Times New Roman"/>
          <w:color w:val="333333"/>
          <w:sz w:val="27"/>
          <w:szCs w:val="27"/>
          <w:lang w:eastAsia="ru-RU"/>
        </w:rPr>
        <w:t>/Х</w:t>
      </w:r>
      <w:r w:rsidRPr="006C37D8">
        <w:rPr>
          <w:rFonts w:ascii="Verdana" w:eastAsia="Times New Roman" w:hAnsi="Verdana" w:cs="Times New Roman"/>
          <w:color w:val="333333"/>
          <w:sz w:val="20"/>
          <w:szCs w:val="20"/>
          <w:vertAlign w:val="subscript"/>
          <w:lang w:eastAsia="ru-RU"/>
        </w:rPr>
        <w:t>2 </w:t>
      </w:r>
      <w:r w:rsidRPr="006C37D8">
        <w:rPr>
          <w:rFonts w:ascii="Verdana" w:eastAsia="Times New Roman" w:hAnsi="Verdana" w:cs="Times New Roman"/>
          <w:color w:val="333333"/>
          <w:sz w:val="27"/>
          <w:szCs w:val="27"/>
          <w:lang w:eastAsia="ru-RU"/>
        </w:rPr>
        <w:t> &lt; 1.</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4" w:name="3.2.2"/>
      <w:bookmarkEnd w:id="4"/>
      <w:r w:rsidRPr="006C37D8">
        <w:rPr>
          <w:rFonts w:ascii="Arial" w:eastAsia="Times New Roman" w:hAnsi="Arial" w:cs="Arial"/>
          <w:b/>
          <w:bCs/>
          <w:color w:val="333333"/>
          <w:sz w:val="35"/>
          <w:szCs w:val="35"/>
          <w:lang w:eastAsia="ru-RU"/>
        </w:rPr>
        <w:t>3.2.2. Динамическая характеристика датчика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Динамическая характеристика</w:t>
      </w:r>
      <w:r w:rsidRPr="006C37D8">
        <w:rPr>
          <w:rFonts w:ascii="Verdana" w:eastAsia="Times New Roman" w:hAnsi="Verdana" w:cs="Times New Roman"/>
          <w:color w:val="333333"/>
          <w:sz w:val="27"/>
          <w:szCs w:val="27"/>
          <w:lang w:eastAsia="ru-RU"/>
        </w:rPr>
        <w:t> датчика определяет поведение датчика в переходных режимах. Динамические характеристики определяют зависимость выходного сигнала датчика от меняющихся во времени величин: параметров входного сигнала, внешних факторов, нагрузки. В зависимости от полноты описания динамических свойств СИ различают полные и частные динамические характеристики. К полным динамическим характеристикам относят переходную характеристику, импульсную переходную характеристику, амплитудно-фазовую характеристику, совокупность амплитудно-частотной и фазово-частотной характеристик, передаточную функцию. Частная динамическая характеристика не отражает полностью динамических свойств датчика. Примерами таких характеристик являются время реакции датчика, коэффициент демпфирования, значение резонансной собственной угловой частоты, значение  амплитудно-частотной характеристики на резонансной частоте, запаздывание, время нарастания, время установления, время первого максимума, статическая ошибка, полоса пропускания, постоянная времени.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Для датчиков и измерительных преобразователей время реакции – время установления выходного сигнала, определяемое при скачкообразном изменении входного сигнала и заданной погрешности установления выходного сигнала. Динамические свойства СИ определяют динамическую погрешность.</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3608705" cy="3828415"/>
            <wp:effectExtent l="19050" t="0" r="0" b="0"/>
            <wp:docPr id="11" name="Рисунок 11" descr="Рис. 13. Динамические характеристики датч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 13. Динамические характеристики датчика"/>
                    <pic:cNvPicPr>
                      <a:picLocks noChangeAspect="1" noChangeArrowheads="1"/>
                    </pic:cNvPicPr>
                  </pic:nvPicPr>
                  <pic:blipFill>
                    <a:blip r:embed="rId15" cstate="print"/>
                    <a:srcRect/>
                    <a:stretch>
                      <a:fillRect/>
                    </a:stretch>
                  </pic:blipFill>
                  <pic:spPr bwMode="auto">
                    <a:xfrm>
                      <a:off x="0" y="0"/>
                      <a:ext cx="3608705" cy="382841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13. Динамические характеристики датчика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На рисунке обозначены характеристики:</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 xml:space="preserve">запаздывание - </w:t>
      </w:r>
      <w:proofErr w:type="spellStart"/>
      <w:r w:rsidRPr="006C37D8">
        <w:rPr>
          <w:rFonts w:ascii="Verdana" w:eastAsia="Times New Roman" w:hAnsi="Verdana" w:cs="Times New Roman"/>
          <w:color w:val="333333"/>
          <w:sz w:val="31"/>
          <w:szCs w:val="31"/>
          <w:lang w:eastAsia="ru-RU"/>
        </w:rPr>
        <w:t>t</w:t>
      </w:r>
      <w:proofErr w:type="spellEnd"/>
      <w:r w:rsidRPr="006C37D8">
        <w:rPr>
          <w:rFonts w:ascii="Verdana" w:eastAsia="Times New Roman" w:hAnsi="Verdana" w:cs="Times New Roman"/>
          <w:color w:val="333333"/>
          <w:sz w:val="31"/>
          <w:szCs w:val="31"/>
          <w:lang w:eastAsia="ru-RU"/>
        </w:rPr>
        <w:t>;</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время нарастания - t</w:t>
      </w:r>
      <w:r w:rsidRPr="006C37D8">
        <w:rPr>
          <w:rFonts w:ascii="Verdana" w:eastAsia="Times New Roman" w:hAnsi="Verdana" w:cs="Times New Roman"/>
          <w:color w:val="333333"/>
          <w:sz w:val="23"/>
          <w:szCs w:val="23"/>
          <w:vertAlign w:val="subscript"/>
          <w:lang w:eastAsia="ru-RU"/>
        </w:rPr>
        <w:t>2</w:t>
      </w:r>
      <w:r w:rsidRPr="006C37D8">
        <w:rPr>
          <w:rFonts w:ascii="Verdana" w:eastAsia="Times New Roman" w:hAnsi="Verdana" w:cs="Times New Roman"/>
          <w:color w:val="333333"/>
          <w:sz w:val="31"/>
          <w:szCs w:val="31"/>
          <w:lang w:eastAsia="ru-RU"/>
        </w:rPr>
        <w:t> - t</w:t>
      </w:r>
      <w:r w:rsidRPr="006C37D8">
        <w:rPr>
          <w:rFonts w:ascii="Verdana" w:eastAsia="Times New Roman" w:hAnsi="Verdana" w:cs="Times New Roman"/>
          <w:color w:val="333333"/>
          <w:sz w:val="23"/>
          <w:szCs w:val="23"/>
          <w:vertAlign w:val="subscript"/>
          <w:lang w:eastAsia="ru-RU"/>
        </w:rPr>
        <w:t>1</w:t>
      </w:r>
      <w:r w:rsidRPr="006C37D8">
        <w:rPr>
          <w:rFonts w:ascii="Verdana" w:eastAsia="Times New Roman" w:hAnsi="Verdana" w:cs="Times New Roman"/>
          <w:color w:val="333333"/>
          <w:sz w:val="31"/>
          <w:szCs w:val="31"/>
          <w:lang w:eastAsia="ru-RU"/>
        </w:rPr>
        <w:t>;</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время первого максимума – Т;</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время переходного процесса - Т</w:t>
      </w:r>
      <w:proofErr w:type="gramStart"/>
      <w:r w:rsidRPr="006C37D8">
        <w:rPr>
          <w:rFonts w:ascii="Verdana" w:eastAsia="Times New Roman" w:hAnsi="Verdana" w:cs="Times New Roman"/>
          <w:color w:val="333333"/>
          <w:sz w:val="23"/>
          <w:szCs w:val="23"/>
          <w:vertAlign w:val="subscript"/>
          <w:lang w:eastAsia="ru-RU"/>
        </w:rPr>
        <w:t>1</w:t>
      </w:r>
      <w:proofErr w:type="gramEnd"/>
      <w:r w:rsidRPr="006C37D8">
        <w:rPr>
          <w:rFonts w:ascii="Verdana" w:eastAsia="Times New Roman" w:hAnsi="Verdana" w:cs="Times New Roman"/>
          <w:color w:val="333333"/>
          <w:sz w:val="23"/>
          <w:szCs w:val="23"/>
          <w:vertAlign w:val="subscript"/>
          <w:lang w:eastAsia="ru-RU"/>
        </w:rPr>
        <w:t>;</w:t>
      </w:r>
    </w:p>
    <w:p w:rsidR="006C37D8" w:rsidRPr="006C37D8" w:rsidRDefault="006C37D8" w:rsidP="006C37D8">
      <w:pPr>
        <w:shd w:val="clear" w:color="auto" w:fill="FFFFFF"/>
        <w:spacing w:before="192"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полоса пропускания – П.</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5" w:name="3.2.3"/>
      <w:bookmarkEnd w:id="5"/>
      <w:r w:rsidRPr="006C37D8">
        <w:rPr>
          <w:rFonts w:ascii="Arial" w:eastAsia="Times New Roman" w:hAnsi="Arial" w:cs="Arial"/>
          <w:b/>
          <w:bCs/>
          <w:color w:val="333333"/>
          <w:sz w:val="35"/>
          <w:szCs w:val="35"/>
          <w:lang w:eastAsia="ru-RU"/>
        </w:rPr>
        <w:t>3.2.3. Погрешности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При работе датчика выходная величина </w:t>
      </w:r>
      <w:proofErr w:type="gramStart"/>
      <w:r w:rsidRPr="006C37D8">
        <w:rPr>
          <w:rFonts w:ascii="Verdana" w:eastAsia="Times New Roman" w:hAnsi="Verdana" w:cs="Times New Roman"/>
          <w:color w:val="333333"/>
          <w:sz w:val="27"/>
          <w:szCs w:val="27"/>
          <w:lang w:eastAsia="ru-RU"/>
        </w:rPr>
        <w:t>у</w:t>
      </w:r>
      <w:proofErr w:type="gramEnd"/>
      <w:r w:rsidRPr="006C37D8">
        <w:rPr>
          <w:rFonts w:ascii="Verdana" w:eastAsia="Times New Roman" w:hAnsi="Verdana" w:cs="Times New Roman"/>
          <w:color w:val="333333"/>
          <w:sz w:val="27"/>
          <w:szCs w:val="27"/>
          <w:lang w:eastAsia="ru-RU"/>
        </w:rPr>
        <w:t xml:space="preserve"> отклоняется </w:t>
      </w:r>
      <w:proofErr w:type="gramStart"/>
      <w:r w:rsidRPr="006C37D8">
        <w:rPr>
          <w:rFonts w:ascii="Verdana" w:eastAsia="Times New Roman" w:hAnsi="Verdana" w:cs="Times New Roman"/>
          <w:color w:val="333333"/>
          <w:sz w:val="27"/>
          <w:szCs w:val="27"/>
          <w:lang w:eastAsia="ru-RU"/>
        </w:rPr>
        <w:t>от</w:t>
      </w:r>
      <w:proofErr w:type="gramEnd"/>
      <w:r w:rsidRPr="006C37D8">
        <w:rPr>
          <w:rFonts w:ascii="Verdana" w:eastAsia="Times New Roman" w:hAnsi="Verdana" w:cs="Times New Roman"/>
          <w:color w:val="333333"/>
          <w:sz w:val="27"/>
          <w:szCs w:val="27"/>
          <w:lang w:eastAsia="ru-RU"/>
        </w:rPr>
        <w:t xml:space="preserve"> необходимого значения за счет внутренних или внешних факторов (износ, старение, колебания напряжения питания, температура и т.д.). Отклонение характеристики называется </w:t>
      </w:r>
      <w:r w:rsidRPr="006C37D8">
        <w:rPr>
          <w:rFonts w:ascii="Verdana" w:eastAsia="Times New Roman" w:hAnsi="Verdana" w:cs="Times New Roman"/>
          <w:color w:val="333333"/>
          <w:sz w:val="27"/>
          <w:szCs w:val="27"/>
          <w:lang w:eastAsia="ru-RU"/>
        </w:rPr>
        <w:lastRenderedPageBreak/>
        <w:t>погрешностью</w:t>
      </w:r>
      <w:r w:rsidRPr="006C37D8">
        <w:rPr>
          <w:rFonts w:ascii="Verdana" w:eastAsia="Times New Roman" w:hAnsi="Verdana" w:cs="Times New Roman"/>
          <w:b/>
          <w:bCs/>
          <w:color w:val="333333"/>
          <w:sz w:val="27"/>
          <w:szCs w:val="27"/>
          <w:lang w:eastAsia="ru-RU"/>
        </w:rPr>
        <w:t>. </w:t>
      </w:r>
      <w:r w:rsidRPr="006C37D8">
        <w:rPr>
          <w:rFonts w:ascii="Verdana" w:eastAsia="Times New Roman" w:hAnsi="Verdana" w:cs="Times New Roman"/>
          <w:color w:val="333333"/>
          <w:sz w:val="27"/>
          <w:szCs w:val="27"/>
          <w:lang w:eastAsia="ru-RU"/>
        </w:rPr>
        <w:t xml:space="preserve">Погрешности: делятся </w:t>
      </w:r>
      <w:proofErr w:type="gramStart"/>
      <w:r w:rsidRPr="006C37D8">
        <w:rPr>
          <w:rFonts w:ascii="Verdana" w:eastAsia="Times New Roman" w:hAnsi="Verdana" w:cs="Times New Roman"/>
          <w:color w:val="333333"/>
          <w:sz w:val="27"/>
          <w:szCs w:val="27"/>
          <w:lang w:eastAsia="ru-RU"/>
        </w:rPr>
        <w:t>на</w:t>
      </w:r>
      <w:proofErr w:type="gramEnd"/>
      <w:r w:rsidRPr="006C37D8">
        <w:rPr>
          <w:rFonts w:ascii="Verdana" w:eastAsia="Times New Roman" w:hAnsi="Verdana" w:cs="Times New Roman"/>
          <w:color w:val="333333"/>
          <w:sz w:val="27"/>
          <w:szCs w:val="27"/>
          <w:lang w:eastAsia="ru-RU"/>
        </w:rPr>
        <w:t xml:space="preserve"> основные и дополнительные.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Основная погрешность</w:t>
      </w:r>
      <w:r w:rsidRPr="006C37D8">
        <w:rPr>
          <w:rFonts w:ascii="Verdana" w:eastAsia="Times New Roman" w:hAnsi="Verdana" w:cs="Times New Roman"/>
          <w:color w:val="333333"/>
          <w:sz w:val="27"/>
          <w:szCs w:val="27"/>
          <w:lang w:eastAsia="ru-RU"/>
        </w:rPr>
        <w:t> – максимальная разность между выходным сигналом датчика и его номинальным значением при нормальных условиях эксплуатации.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Дополнительные погрешности</w:t>
      </w:r>
      <w:r w:rsidRPr="006C37D8">
        <w:rPr>
          <w:rFonts w:ascii="Verdana" w:eastAsia="Times New Roman" w:hAnsi="Verdana" w:cs="Times New Roman"/>
          <w:color w:val="333333"/>
          <w:sz w:val="27"/>
          <w:szCs w:val="27"/>
          <w:lang w:eastAsia="ru-RU"/>
        </w:rPr>
        <w:t> –  вызываются изменением внешних условий по отношению к норме, нормированные по основному фактору. Выражаются в процентах к изменению вызвавшего фактора. Например: 1% на 5°С.</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Основная погрешность может быть абсолютной, относительной и приведенной.</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а) </w:t>
      </w:r>
      <w:r w:rsidRPr="006C37D8">
        <w:rPr>
          <w:rFonts w:ascii="Verdana" w:eastAsia="Times New Roman" w:hAnsi="Verdana" w:cs="Times New Roman"/>
          <w:color w:val="333333"/>
          <w:sz w:val="27"/>
          <w:szCs w:val="27"/>
          <w:u w:val="single"/>
          <w:lang w:eastAsia="ru-RU"/>
        </w:rPr>
        <w:t>Абсолютной погрешностью</w:t>
      </w:r>
      <w:r w:rsidRPr="006C37D8">
        <w:rPr>
          <w:rFonts w:ascii="Verdana" w:eastAsia="Times New Roman" w:hAnsi="Verdana" w:cs="Times New Roman"/>
          <w:color w:val="333333"/>
          <w:sz w:val="27"/>
          <w:szCs w:val="27"/>
          <w:lang w:eastAsia="ru-RU"/>
        </w:rPr>
        <w:t> (ошибкой) называется разность между действительным значением выходной величины </w:t>
      </w:r>
      <w:r>
        <w:rPr>
          <w:rFonts w:ascii="Verdana" w:eastAsia="Times New Roman" w:hAnsi="Verdana" w:cs="Times New Roman"/>
          <w:noProof/>
          <w:color w:val="333333"/>
          <w:sz w:val="27"/>
          <w:szCs w:val="27"/>
          <w:lang w:eastAsia="ru-RU"/>
        </w:rPr>
        <w:drawing>
          <wp:inline distT="0" distB="0" distL="0" distR="0">
            <wp:extent cx="194945" cy="158750"/>
            <wp:effectExtent l="19050" t="0" r="0" b="0"/>
            <wp:docPr id="12" name="Рисунок 12" descr="https://siblec.ru/img/105/02.files/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iblec.ru/img/105/02.files/image019.png"/>
                    <pic:cNvPicPr>
                      <a:picLocks noChangeAspect="1" noChangeArrowheads="1"/>
                    </pic:cNvPicPr>
                  </pic:nvPicPr>
                  <pic:blipFill>
                    <a:blip r:embed="rId16" cstate="print"/>
                    <a:srcRect/>
                    <a:stretch>
                      <a:fillRect/>
                    </a:stretch>
                  </pic:blipFill>
                  <pic:spPr bwMode="auto">
                    <a:xfrm>
                      <a:off x="0" y="0"/>
                      <a:ext cx="194945" cy="15875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и его номинальным значением– Y:</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914400" cy="194945"/>
            <wp:effectExtent l="19050" t="0" r="0" b="0"/>
            <wp:docPr id="13" name="Рисунок 13" descr="https://siblec.ru/img/105/02.files/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iblec.ru/img/105/02.files/image020.png"/>
                    <pic:cNvPicPr>
                      <a:picLocks noChangeAspect="1" noChangeArrowheads="1"/>
                    </pic:cNvPicPr>
                  </pic:nvPicPr>
                  <pic:blipFill>
                    <a:blip r:embed="rId17" cstate="print"/>
                    <a:srcRect/>
                    <a:stretch>
                      <a:fillRect/>
                    </a:stretch>
                  </pic:blipFill>
                  <pic:spPr bwMode="auto">
                    <a:xfrm>
                      <a:off x="0" y="0"/>
                      <a:ext cx="914400" cy="194945"/>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б) </w:t>
      </w:r>
      <w:r w:rsidRPr="006C37D8">
        <w:rPr>
          <w:rFonts w:ascii="Verdana" w:eastAsia="Times New Roman" w:hAnsi="Verdana" w:cs="Times New Roman"/>
          <w:color w:val="333333"/>
          <w:sz w:val="27"/>
          <w:szCs w:val="27"/>
          <w:u w:val="single"/>
          <w:lang w:eastAsia="ru-RU"/>
        </w:rPr>
        <w:t>Относительной погрешностью </w:t>
      </w:r>
      <w:r w:rsidRPr="006C37D8">
        <w:rPr>
          <w:rFonts w:ascii="Verdana" w:eastAsia="Times New Roman" w:hAnsi="Verdana" w:cs="Times New Roman"/>
          <w:color w:val="333333"/>
          <w:sz w:val="27"/>
          <w:szCs w:val="27"/>
          <w:lang w:eastAsia="ru-RU"/>
        </w:rPr>
        <w:t>называется отношение абсолютной погрешности </w:t>
      </w:r>
      <w:r>
        <w:rPr>
          <w:rFonts w:ascii="Verdana" w:eastAsia="Times New Roman" w:hAnsi="Verdana" w:cs="Times New Roman"/>
          <w:noProof/>
          <w:color w:val="333333"/>
          <w:sz w:val="27"/>
          <w:szCs w:val="27"/>
          <w:lang w:eastAsia="ru-RU"/>
        </w:rPr>
        <w:drawing>
          <wp:inline distT="0" distB="0" distL="0" distR="0">
            <wp:extent cx="280670" cy="182880"/>
            <wp:effectExtent l="19050" t="0" r="5080" b="0"/>
            <wp:docPr id="14" name="Рисунок 14" descr="https://siblec.ru/img/105/02.files/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blec.ru/img/105/02.files/image021.png"/>
                    <pic:cNvPicPr>
                      <a:picLocks noChangeAspect="1" noChangeArrowheads="1"/>
                    </pic:cNvPicPr>
                  </pic:nvPicPr>
                  <pic:blipFill>
                    <a:blip r:embed="rId18" cstate="print"/>
                    <a:srcRect/>
                    <a:stretch>
                      <a:fillRect/>
                    </a:stretch>
                  </pic:blipFill>
                  <pic:spPr bwMode="auto">
                    <a:xfrm>
                      <a:off x="0" y="0"/>
                      <a:ext cx="280670" cy="18288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xml:space="preserve"> к номинальному (желаемому) значению выходной величины Y  (обычно выражается </w:t>
      </w:r>
      <w:proofErr w:type="gramStart"/>
      <w:r w:rsidRPr="006C37D8">
        <w:rPr>
          <w:rFonts w:ascii="Verdana" w:eastAsia="Times New Roman" w:hAnsi="Verdana" w:cs="Times New Roman"/>
          <w:color w:val="333333"/>
          <w:sz w:val="27"/>
          <w:szCs w:val="27"/>
          <w:lang w:eastAsia="ru-RU"/>
        </w:rPr>
        <w:t>в</w:t>
      </w:r>
      <w:proofErr w:type="gramEnd"/>
      <w:r w:rsidRPr="006C37D8">
        <w:rPr>
          <w:rFonts w:ascii="Verdana" w:eastAsia="Times New Roman" w:hAnsi="Verdana" w:cs="Times New Roman"/>
          <w:color w:val="333333"/>
          <w:sz w:val="27"/>
          <w:szCs w:val="27"/>
          <w:lang w:eastAsia="ru-RU"/>
        </w:rPr>
        <w:t xml:space="preserve"> %):</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1329055" cy="243840"/>
            <wp:effectExtent l="0" t="0" r="0" b="0"/>
            <wp:docPr id="15" name="Рисунок 15" descr="https://siblec.ru/img/105/02.files/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iblec.ru/img/105/02.files/image022.png"/>
                    <pic:cNvPicPr>
                      <a:picLocks noChangeAspect="1" noChangeArrowheads="1"/>
                    </pic:cNvPicPr>
                  </pic:nvPicPr>
                  <pic:blipFill>
                    <a:blip r:embed="rId19" cstate="print"/>
                    <a:srcRect/>
                    <a:stretch>
                      <a:fillRect/>
                    </a:stretch>
                  </pic:blipFill>
                  <pic:spPr bwMode="auto">
                    <a:xfrm>
                      <a:off x="0" y="0"/>
                      <a:ext cx="1329055" cy="24384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 </w:t>
      </w:r>
      <w:r w:rsidRPr="006C37D8">
        <w:rPr>
          <w:rFonts w:ascii="Verdana" w:eastAsia="Times New Roman" w:hAnsi="Verdana" w:cs="Times New Roman"/>
          <w:color w:val="333333"/>
          <w:sz w:val="27"/>
          <w:szCs w:val="27"/>
          <w:u w:val="single"/>
          <w:lang w:eastAsia="ru-RU"/>
        </w:rPr>
        <w:t>Приведенной погрешностью</w:t>
      </w:r>
      <w:r w:rsidRPr="006C37D8">
        <w:rPr>
          <w:rFonts w:ascii="Verdana" w:eastAsia="Times New Roman" w:hAnsi="Verdana" w:cs="Times New Roman"/>
          <w:color w:val="333333"/>
          <w:sz w:val="27"/>
          <w:szCs w:val="27"/>
          <w:lang w:eastAsia="ru-RU"/>
        </w:rPr>
        <w:t> называется отношение абсолютной погрешности к нормирующему значению: для преобразователей это наибольшее значение выходной величины, для приборов максимальное значение шкалы. Величина этой погрешности определяет класс точности прибора 0,1; 0,5; 1.0 и т.д</w:t>
      </w:r>
      <w:proofErr w:type="gramStart"/>
      <w:r w:rsidRPr="006C37D8">
        <w:rPr>
          <w:rFonts w:ascii="Verdana" w:eastAsia="Times New Roman" w:hAnsi="Verdana" w:cs="Times New Roman"/>
          <w:color w:val="333333"/>
          <w:sz w:val="27"/>
          <w:szCs w:val="27"/>
          <w:lang w:eastAsia="ru-RU"/>
        </w:rPr>
        <w:t>.</w:t>
      </w:r>
      <w:proofErr w:type="gramEnd"/>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1243330" cy="499745"/>
            <wp:effectExtent l="0" t="0" r="0" b="0"/>
            <wp:docPr id="16" name="Рисунок 16" descr="https://siblec.ru/img/105/02.files/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iblec.ru/img/105/02.files/image023.png"/>
                    <pic:cNvPicPr>
                      <a:picLocks noChangeAspect="1" noChangeArrowheads="1"/>
                    </pic:cNvPicPr>
                  </pic:nvPicPr>
                  <pic:blipFill>
                    <a:blip r:embed="rId20" cstate="print"/>
                    <a:srcRect/>
                    <a:stretch>
                      <a:fillRect/>
                    </a:stretch>
                  </pic:blipFill>
                  <pic:spPr bwMode="auto">
                    <a:xfrm>
                      <a:off x="0" y="0"/>
                      <a:ext cx="1243330" cy="499745"/>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Погрешности СИ могут иметь систематические и случайные составляющие. Случайные составляющие приводят к неоднозначности состояний. Поэтому случайные составляющие погрешности СИ стараются сделать незначительными по сравнению с другими составляющими.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Систематические  погрешности  измерения - это  составляющие  погрешности, которые  остаются  постоянными  и  закономерно  изменяются  при  повторных измерениях  одной  и  той  же  величины. К  постоянным  систематическим  погрешностям  относят  погрешность  градуировки  шкалы, температурная  погрешность  и т.д. К  переменным  систематическим  погрешностям  относят  погрешность, обусловленную  нестабильностью  источника  питания. Систематические  погрешности исключают путем калибровки или введения поправок (смещения).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Случайные  погрешности  измерений – это составляющие  погрешности  измерения, изменяющиеся  случайным  образом  при  повторных  измерениях  одной  и  той  же  величины. Значение  и  знак  случайной  погрешности  определить  невозможно, т. к.  случайные  погрешности  обязаны  своим  происхождением  причинам, действия  которых  не  одинаково  в  каждом  эксперименте  и  не  может  быть  учтено.</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Обнаруживаются  случайные  погрешности  при  многократных  измерениях  одной  и  той  же  величины, следовательно, их  влияние  на  результат  измерений  учитывается  методами  математической  статистики и  теории  вероятности. Рис. 14.</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3328670" cy="1511935"/>
            <wp:effectExtent l="19050" t="0" r="5080" b="0"/>
            <wp:docPr id="17" name="Рисунок 17" descr="Рис. 14. Систематическая и случайная составляющие погреш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 14. Систематическая и случайная составляющие погрешности"/>
                    <pic:cNvPicPr>
                      <a:picLocks noChangeAspect="1" noChangeArrowheads="1"/>
                    </pic:cNvPicPr>
                  </pic:nvPicPr>
                  <pic:blipFill>
                    <a:blip r:embed="rId21" cstate="print"/>
                    <a:srcRect/>
                    <a:stretch>
                      <a:fillRect/>
                    </a:stretch>
                  </pic:blipFill>
                  <pic:spPr bwMode="auto">
                    <a:xfrm>
                      <a:off x="0" y="0"/>
                      <a:ext cx="3328670" cy="151193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14. Систематическая и случайная составляющие погрешности</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6" w:name="3.3"/>
      <w:bookmarkEnd w:id="6"/>
      <w:r w:rsidRPr="006C37D8">
        <w:rPr>
          <w:rFonts w:ascii="Arial" w:eastAsia="Times New Roman" w:hAnsi="Arial" w:cs="Arial"/>
          <w:b/>
          <w:bCs/>
          <w:color w:val="333333"/>
          <w:sz w:val="35"/>
          <w:szCs w:val="35"/>
          <w:lang w:eastAsia="ru-RU"/>
        </w:rPr>
        <w:t>3.3. Структурные схемы ИП и их погрешности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 xml:space="preserve">В ГСП, несмотря на значительное разнообразие измеряемых величин и используемых для этого принципов измерений, применяются четыре структурные схемы измерительных устройств, а именно: схема прямого однократного преобразования, схема последовательного прямого преобразования, схема прямого дифференциального </w:t>
      </w:r>
      <w:r w:rsidRPr="006C37D8">
        <w:rPr>
          <w:rFonts w:ascii="Verdana" w:eastAsia="Times New Roman" w:hAnsi="Verdana" w:cs="Times New Roman"/>
          <w:color w:val="333333"/>
          <w:sz w:val="27"/>
          <w:szCs w:val="27"/>
          <w:lang w:eastAsia="ru-RU"/>
        </w:rPr>
        <w:lastRenderedPageBreak/>
        <w:t>преобразования, схема управляющего преобразования (часто называется компенсационной).</w:t>
      </w:r>
      <w:proofErr w:type="gramEnd"/>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Структура </w:t>
      </w:r>
      <w:proofErr w:type="gramStart"/>
      <w:r w:rsidRPr="006C37D8">
        <w:rPr>
          <w:rFonts w:ascii="Verdana" w:eastAsia="Times New Roman" w:hAnsi="Verdana" w:cs="Times New Roman"/>
          <w:color w:val="333333"/>
          <w:sz w:val="27"/>
          <w:szCs w:val="27"/>
          <w:lang w:eastAsia="ru-RU"/>
        </w:rPr>
        <w:t>однократного прямого</w:t>
      </w:r>
      <w:proofErr w:type="gramEnd"/>
      <w:r w:rsidRPr="006C37D8">
        <w:rPr>
          <w:rFonts w:ascii="Verdana" w:eastAsia="Times New Roman" w:hAnsi="Verdana" w:cs="Times New Roman"/>
          <w:color w:val="333333"/>
          <w:sz w:val="27"/>
          <w:szCs w:val="27"/>
          <w:lang w:eastAsia="ru-RU"/>
        </w:rPr>
        <w:t xml:space="preserve"> преобразования реализуется в ИП с естественными выходными сигналами, например в термоэлектрических преобразователях, датчиках давления и перепада давления. Если первичное преобразование измеряемой величины не дает удобного для использования сигнала, применяют структуры с несколькими последовательными ИП.</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Дифференциальная структура в ИП применяется тогда, когда измерение основывается на сопоставлении результатов преобразования измерительной информации, полученной в реальных и в некоторых эталонных условиях. Преимущество этой структуры по сравнению с </w:t>
      </w:r>
      <w:proofErr w:type="gramStart"/>
      <w:r w:rsidRPr="006C37D8">
        <w:rPr>
          <w:rFonts w:ascii="Verdana" w:eastAsia="Times New Roman" w:hAnsi="Verdana" w:cs="Times New Roman"/>
          <w:color w:val="333333"/>
          <w:sz w:val="27"/>
          <w:szCs w:val="27"/>
          <w:lang w:eastAsia="ru-RU"/>
        </w:rPr>
        <w:t>предыдущими</w:t>
      </w:r>
      <w:proofErr w:type="gramEnd"/>
      <w:r w:rsidRPr="006C37D8">
        <w:rPr>
          <w:rFonts w:ascii="Verdana" w:eastAsia="Times New Roman" w:hAnsi="Verdana" w:cs="Times New Roman"/>
          <w:color w:val="333333"/>
          <w:sz w:val="27"/>
          <w:szCs w:val="27"/>
          <w:lang w:eastAsia="ru-RU"/>
        </w:rPr>
        <w:t xml:space="preserve"> состоит в значительном уменьшении погрешности, обусловленной изменением параметров источника питания и окружающей среды.</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Наиболее совершенной является структура с отрицательной обратной связью, получившая название компенсационной схемы. Достоинство схемы - компенсация изменений параметров измерительного тракта вследствие того, что выходной сигнал непрерывно сравнивается с измеряемой величиной. Отрицательная обратная связь существенно снижает влияние погрешности звеньев прямого канала на результат преобразования.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Измерительные устройства в этих структурах состоят из некоторого числа элементов, организованных в измерительную цепь.</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Преобразовательный элемент – элемент системы измерений (СИ), в котором происходит одно из ряда последовательных преобразований величины;</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Чувствительный элемент – первый элемент в измерительной цепи. Преобразовательный элемент, находящийся под непосредственны воздействием измеряемой величины;</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Измерительный механизм – часть конструкции СИ, состоящий из элементов, взаимодействие которых вызывает </w:t>
      </w:r>
      <w:proofErr w:type="gramStart"/>
      <w:r w:rsidRPr="006C37D8">
        <w:rPr>
          <w:rFonts w:ascii="Verdana" w:eastAsia="Times New Roman" w:hAnsi="Verdana" w:cs="Times New Roman"/>
          <w:color w:val="333333"/>
          <w:sz w:val="27"/>
          <w:szCs w:val="27"/>
          <w:lang w:eastAsia="ru-RU"/>
        </w:rPr>
        <w:t>из</w:t>
      </w:r>
      <w:proofErr w:type="gramEnd"/>
      <w:r w:rsidRPr="006C37D8">
        <w:rPr>
          <w:rFonts w:ascii="Verdana" w:eastAsia="Times New Roman" w:hAnsi="Verdana" w:cs="Times New Roman"/>
          <w:color w:val="333333"/>
          <w:sz w:val="27"/>
          <w:szCs w:val="27"/>
          <w:lang w:eastAsia="ru-RU"/>
        </w:rPr>
        <w:t xml:space="preserve"> взаимное перемещение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Отсчетное устройство – часть конструкции СИ, предназначенное для регистрации показаний.</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Регистрирующее устройство – часть регистрирующего измерительного прибора,  предназначенная для регистрации показаний.</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На рисунке ниже приведены схемы  измерительных устрой</w:t>
      </w:r>
      <w:proofErr w:type="gramStart"/>
      <w:r w:rsidRPr="006C37D8">
        <w:rPr>
          <w:rFonts w:ascii="Verdana" w:eastAsia="Times New Roman" w:hAnsi="Verdana" w:cs="Times New Roman"/>
          <w:color w:val="333333"/>
          <w:sz w:val="27"/>
          <w:szCs w:val="27"/>
          <w:lang w:eastAsia="ru-RU"/>
        </w:rPr>
        <w:t>ств пр</w:t>
      </w:r>
      <w:proofErr w:type="gramEnd"/>
      <w:r w:rsidRPr="006C37D8">
        <w:rPr>
          <w:rFonts w:ascii="Verdana" w:eastAsia="Times New Roman" w:hAnsi="Verdana" w:cs="Times New Roman"/>
          <w:color w:val="333333"/>
          <w:sz w:val="27"/>
          <w:szCs w:val="27"/>
          <w:lang w:eastAsia="ru-RU"/>
        </w:rPr>
        <w:t>ямого действия (прямого преобразования) и уравновешивающего или компенсационного преобразования.</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3816350" cy="621665"/>
            <wp:effectExtent l="19050" t="0" r="0" b="0"/>
            <wp:docPr id="18" name="Рисунок 18" descr="Рис. 15. Структурные схемы СИ прямого дей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 15. Структурные схемы СИ прямого действия"/>
                    <pic:cNvPicPr>
                      <a:picLocks noChangeAspect="1" noChangeArrowheads="1"/>
                    </pic:cNvPicPr>
                  </pic:nvPicPr>
                  <pic:blipFill>
                    <a:blip r:embed="rId22" cstate="print"/>
                    <a:srcRect/>
                    <a:stretch>
                      <a:fillRect/>
                    </a:stretch>
                  </pic:blipFill>
                  <pic:spPr bwMode="auto">
                    <a:xfrm>
                      <a:off x="0" y="0"/>
                      <a:ext cx="3816350" cy="621665"/>
                    </a:xfrm>
                    <a:prstGeom prst="rect">
                      <a:avLst/>
                    </a:prstGeom>
                    <a:noFill/>
                    <a:ln w="9525">
                      <a:noFill/>
                      <a:miter lim="800000"/>
                      <a:headEnd/>
                      <a:tailEnd/>
                    </a:ln>
                  </pic:spPr>
                </pic:pic>
              </a:graphicData>
            </a:graphic>
          </wp:inline>
        </w:drawing>
      </w:r>
      <w:r w:rsidRPr="006C37D8">
        <w:rPr>
          <w:rFonts w:ascii="Verdana" w:eastAsia="Times New Roman" w:hAnsi="Verdana" w:cs="Times New Roman"/>
          <w:b/>
          <w:bCs/>
          <w:color w:val="333333"/>
          <w:sz w:val="27"/>
          <w:szCs w:val="27"/>
          <w:lang w:eastAsia="ru-RU"/>
        </w:rPr>
        <w:t>а)</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3816350" cy="719455"/>
            <wp:effectExtent l="19050" t="0" r="0" b="0"/>
            <wp:docPr id="19" name="Рисунок 19" descr="Рис. 15. Структурные схемы СИ прямого дей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ис. 15. Структурные схемы СИ прямого действия"/>
                    <pic:cNvPicPr>
                      <a:picLocks noChangeAspect="1" noChangeArrowheads="1"/>
                    </pic:cNvPicPr>
                  </pic:nvPicPr>
                  <pic:blipFill>
                    <a:blip r:embed="rId23" cstate="print"/>
                    <a:srcRect/>
                    <a:stretch>
                      <a:fillRect/>
                    </a:stretch>
                  </pic:blipFill>
                  <pic:spPr bwMode="auto">
                    <a:xfrm>
                      <a:off x="0" y="0"/>
                      <a:ext cx="3816350" cy="71945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15. Структурные схемы СИ прямого действия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u w:val="single"/>
          <w:lang w:eastAsia="ru-RU"/>
        </w:rPr>
        <w:t>Работа СИ прямого действия.</w:t>
      </w:r>
      <w:r w:rsidRPr="006C37D8">
        <w:rPr>
          <w:rFonts w:ascii="Verdana" w:eastAsia="Times New Roman" w:hAnsi="Verdana" w:cs="Times New Roman"/>
          <w:color w:val="333333"/>
          <w:sz w:val="27"/>
          <w:szCs w:val="27"/>
          <w:lang w:eastAsia="ru-RU"/>
        </w:rPr>
        <w:t> На рисунке 15а измеряемая физическая величина Х поступает в чувствительный элемент 1, где преобразуется в другую величину, удобную для дальнейшего использования (ток, напряжение, давление, перемещение, сила), и поступает на промежуточный преобразовательный элемент 2, который обычно либо усиливает поступающий сигнал, либо преобразует его по форме. (Элемент 2 может отсутствовать). Выходной сигнал элемента 2 поступает к измерительному механизму 3, перемещение элементов которого определяется с помощью отсчетного устройства 4. Выходной сигнал Y (показание), формируемый измерительным прибором, может быть воспринят органами чувств человека.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На рисунке 15б приведена структурная схемы измерительного преобразователя, у которого отсутствует измерительный механизм и отсчетное устройство. Этим определяется тот факт, что сигнал измерительных преобразователей имеет форму, недоступную для восприятия человеком. В то же время в составе  таких измерительных преобразователей, как правило, имеется оконченный преобразовательный элемент 7, который формирует выходной сигнал (усиливает его по мощности, преобразует в частоту колебаний и т.д.) таким образом, что его можно передавать на расстояние, хранить и обрабатывать.</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lastRenderedPageBreak/>
        <w:drawing>
          <wp:inline distT="0" distB="0" distL="0" distR="0">
            <wp:extent cx="4681855" cy="1048385"/>
            <wp:effectExtent l="19050" t="0" r="4445" b="0"/>
            <wp:docPr id="20" name="Рисунок 20" descr="https://siblec.ru/img/105/02.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iblec.ru/img/105/02.files/image027.jpg"/>
                    <pic:cNvPicPr>
                      <a:picLocks noChangeAspect="1" noChangeArrowheads="1"/>
                    </pic:cNvPicPr>
                  </pic:nvPicPr>
                  <pic:blipFill>
                    <a:blip r:embed="rId24" cstate="print"/>
                    <a:srcRect/>
                    <a:stretch>
                      <a:fillRect/>
                    </a:stretch>
                  </pic:blipFill>
                  <pic:spPr bwMode="auto">
                    <a:xfrm>
                      <a:off x="0" y="0"/>
                      <a:ext cx="4681855" cy="104838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4681855" cy="1195070"/>
            <wp:effectExtent l="19050" t="0" r="4445" b="0"/>
            <wp:docPr id="21" name="Рисунок 21" descr="Рис. 16. Структурные схемы СИ срав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 16. Структурные схемы СИ сравнения"/>
                    <pic:cNvPicPr>
                      <a:picLocks noChangeAspect="1" noChangeArrowheads="1"/>
                    </pic:cNvPicPr>
                  </pic:nvPicPr>
                  <pic:blipFill>
                    <a:blip r:embed="rId25" cstate="print"/>
                    <a:srcRect/>
                    <a:stretch>
                      <a:fillRect/>
                    </a:stretch>
                  </pic:blipFill>
                  <pic:spPr bwMode="auto">
                    <a:xfrm>
                      <a:off x="0" y="0"/>
                      <a:ext cx="4681855" cy="119507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16. Структурные схемы СИ сравнения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Схема измерительного прибора, основанного на методе уравновешивающего преобразования, показана на рисунке 16а. Отличительной особенностью таких приборов является наличие отрицательной обратной связи. Здесь сигнал Z, возникающий на выходе чувствительного элемента, поступает на преобразовательный элемент 5, который способен осуществлять сравнение двух величин (элемент сравнения, компаратор), поступающих на его вход. Кроме величины Z на выход элемента 5 подается величина с противоположным знаком </w:t>
      </w:r>
      <w:proofErr w:type="spellStart"/>
      <w:proofErr w:type="gramStart"/>
      <w:r w:rsidRPr="006C37D8">
        <w:rPr>
          <w:rFonts w:ascii="Verdana" w:eastAsia="Times New Roman" w:hAnsi="Verdana" w:cs="Times New Roman"/>
          <w:color w:val="333333"/>
          <w:sz w:val="27"/>
          <w:szCs w:val="27"/>
          <w:lang w:eastAsia="ru-RU"/>
        </w:rPr>
        <w:t>Z</w:t>
      </w:r>
      <w:proofErr w:type="gramEnd"/>
      <w:r w:rsidRPr="006C37D8">
        <w:rPr>
          <w:rFonts w:ascii="Verdana" w:eastAsia="Times New Roman" w:hAnsi="Verdana" w:cs="Times New Roman"/>
          <w:color w:val="333333"/>
          <w:sz w:val="27"/>
          <w:szCs w:val="27"/>
          <w:lang w:eastAsia="ru-RU"/>
        </w:rPr>
        <w:t>ур</w:t>
      </w:r>
      <w:proofErr w:type="spellEnd"/>
      <w:r w:rsidRPr="006C37D8">
        <w:rPr>
          <w:rFonts w:ascii="Verdana" w:eastAsia="Times New Roman" w:hAnsi="Verdana" w:cs="Times New Roman"/>
          <w:color w:val="333333"/>
          <w:sz w:val="27"/>
          <w:szCs w:val="27"/>
          <w:lang w:eastAsia="ru-RU"/>
        </w:rPr>
        <w:t xml:space="preserve"> (уравновешивающий сигнал), которая формируется на выходе обратного преобразовательного элемента 6. На выходе элемента 5 формируется сигнал, пропорциональный разности значения величин Z и </w:t>
      </w:r>
      <w:proofErr w:type="spellStart"/>
      <w:proofErr w:type="gramStart"/>
      <w:r w:rsidRPr="006C37D8">
        <w:rPr>
          <w:rFonts w:ascii="Verdana" w:eastAsia="Times New Roman" w:hAnsi="Verdana" w:cs="Times New Roman"/>
          <w:color w:val="333333"/>
          <w:sz w:val="27"/>
          <w:szCs w:val="27"/>
          <w:lang w:eastAsia="ru-RU"/>
        </w:rPr>
        <w:t>Z</w:t>
      </w:r>
      <w:proofErr w:type="gramEnd"/>
      <w:r w:rsidRPr="006C37D8">
        <w:rPr>
          <w:rFonts w:ascii="Verdana" w:eastAsia="Times New Roman" w:hAnsi="Verdana" w:cs="Times New Roman"/>
          <w:color w:val="333333"/>
          <w:sz w:val="27"/>
          <w:szCs w:val="27"/>
          <w:lang w:eastAsia="ru-RU"/>
        </w:rPr>
        <w:t>ур</w:t>
      </w:r>
      <w:proofErr w:type="spellEnd"/>
      <w:r w:rsidRPr="006C37D8">
        <w:rPr>
          <w:rFonts w:ascii="Verdana" w:eastAsia="Times New Roman" w:hAnsi="Verdana" w:cs="Times New Roman"/>
          <w:color w:val="333333"/>
          <w:sz w:val="27"/>
          <w:szCs w:val="27"/>
          <w:lang w:eastAsia="ru-RU"/>
        </w:rPr>
        <w:t xml:space="preserve">. Этот сигнал поступает в промежуточный преобразовательный элемент 2, </w:t>
      </w:r>
      <w:proofErr w:type="gramStart"/>
      <w:r w:rsidRPr="006C37D8">
        <w:rPr>
          <w:rFonts w:ascii="Verdana" w:eastAsia="Times New Roman" w:hAnsi="Verdana" w:cs="Times New Roman"/>
          <w:color w:val="333333"/>
          <w:sz w:val="27"/>
          <w:szCs w:val="27"/>
          <w:lang w:eastAsia="ru-RU"/>
        </w:rPr>
        <w:t>выходной</w:t>
      </w:r>
      <w:proofErr w:type="gramEnd"/>
      <w:r w:rsidRPr="006C37D8">
        <w:rPr>
          <w:rFonts w:ascii="Verdana" w:eastAsia="Times New Roman" w:hAnsi="Verdana" w:cs="Times New Roman"/>
          <w:color w:val="333333"/>
          <w:sz w:val="27"/>
          <w:szCs w:val="27"/>
          <w:lang w:eastAsia="ru-RU"/>
        </w:rPr>
        <w:t xml:space="preserve"> сигнал которого поступает одновременно на измерительный механизм 3 и на вход обратного преобразовательного элемента 6. В зависимости от типа промежуточного  преобразовательного элемента 2 при каждом значении измеряемого параметра и соответствующем ему значении Z разность </w:t>
      </w:r>
      <w:proofErr w:type="spellStart"/>
      <w:proofErr w:type="gramStart"/>
      <w:r w:rsidRPr="006C37D8">
        <w:rPr>
          <w:rFonts w:ascii="Verdana" w:eastAsia="Times New Roman" w:hAnsi="Verdana" w:cs="Times New Roman"/>
          <w:color w:val="333333"/>
          <w:sz w:val="27"/>
          <w:szCs w:val="27"/>
          <w:lang w:eastAsia="ru-RU"/>
        </w:rPr>
        <w:t>Z</w:t>
      </w:r>
      <w:proofErr w:type="gramEnd"/>
      <w:r w:rsidRPr="006C37D8">
        <w:rPr>
          <w:rFonts w:ascii="Verdana" w:eastAsia="Times New Roman" w:hAnsi="Verdana" w:cs="Times New Roman"/>
          <w:color w:val="333333"/>
          <w:sz w:val="27"/>
          <w:szCs w:val="27"/>
          <w:lang w:eastAsia="ru-RU"/>
        </w:rPr>
        <w:t>-Zур</w:t>
      </w:r>
      <w:proofErr w:type="spellEnd"/>
      <w:r w:rsidRPr="006C37D8">
        <w:rPr>
          <w:rFonts w:ascii="Verdana" w:eastAsia="Times New Roman" w:hAnsi="Verdana" w:cs="Times New Roman"/>
          <w:color w:val="333333"/>
          <w:sz w:val="27"/>
          <w:szCs w:val="27"/>
          <w:lang w:eastAsia="ru-RU"/>
        </w:rPr>
        <w:t>, поступающая на вход элемента 5, может сводиться к нулю или иметь некоторое малое значение, пропорциональное измеряемой величине.</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На рисунке 16б приведена структурная схема уравновешивающего измерительного преобразователя</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r w:rsidRPr="006C37D8">
        <w:rPr>
          <w:rFonts w:ascii="Arial" w:eastAsia="Times New Roman" w:hAnsi="Arial" w:cs="Arial"/>
          <w:b/>
          <w:bCs/>
          <w:color w:val="333333"/>
          <w:sz w:val="35"/>
          <w:szCs w:val="35"/>
          <w:lang w:eastAsia="ru-RU"/>
        </w:rPr>
        <w:t>Погрешности ИП</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Прямое преобразование.</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lastRenderedPageBreak/>
        <w:drawing>
          <wp:inline distT="0" distB="0" distL="0" distR="0">
            <wp:extent cx="2987040" cy="597535"/>
            <wp:effectExtent l="19050" t="0" r="3810" b="0"/>
            <wp:docPr id="22" name="Рисунок 22" descr="Рис. 17. Схема прямого пре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 17. Схема прямого преобразования"/>
                    <pic:cNvPicPr>
                      <a:picLocks noChangeAspect="1" noChangeArrowheads="1"/>
                    </pic:cNvPicPr>
                  </pic:nvPicPr>
                  <pic:blipFill>
                    <a:blip r:embed="rId26" cstate="print"/>
                    <a:srcRect/>
                    <a:stretch>
                      <a:fillRect/>
                    </a:stretch>
                  </pic:blipFill>
                  <pic:spPr bwMode="auto">
                    <a:xfrm>
                      <a:off x="0" y="0"/>
                      <a:ext cx="2987040" cy="59753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17. Схема прямого преобразования</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На рисунке </w:t>
      </w:r>
      <w:proofErr w:type="gramStart"/>
      <w:r w:rsidRPr="006C37D8">
        <w:rPr>
          <w:rFonts w:ascii="Verdana" w:eastAsia="Times New Roman" w:hAnsi="Verdana" w:cs="Times New Roman"/>
          <w:color w:val="333333"/>
          <w:sz w:val="27"/>
          <w:szCs w:val="27"/>
          <w:lang w:eastAsia="ru-RU"/>
        </w:rPr>
        <w:t>обозначены</w:t>
      </w:r>
      <w:proofErr w:type="gramEnd"/>
      <w:r w:rsidRPr="006C37D8">
        <w:rPr>
          <w:rFonts w:ascii="Verdana" w:eastAsia="Times New Roman" w:hAnsi="Verdana" w:cs="Times New Roman"/>
          <w:color w:val="333333"/>
          <w:sz w:val="27"/>
          <w:szCs w:val="27"/>
          <w:lang w:eastAsia="ru-RU"/>
        </w:rPr>
        <w:t xml:space="preserve">: </w:t>
      </w:r>
      <w:proofErr w:type="gramStart"/>
      <w:r w:rsidRPr="006C37D8">
        <w:rPr>
          <w:rFonts w:ascii="Verdana" w:eastAsia="Times New Roman" w:hAnsi="Verdana" w:cs="Times New Roman"/>
          <w:color w:val="333333"/>
          <w:sz w:val="27"/>
          <w:szCs w:val="27"/>
          <w:lang w:eastAsia="ru-RU"/>
        </w:rPr>
        <w:t>Р</w:t>
      </w:r>
      <w:proofErr w:type="gramEnd"/>
      <w:r w:rsidRPr="006C37D8">
        <w:rPr>
          <w:rFonts w:ascii="Verdana" w:eastAsia="Times New Roman" w:hAnsi="Verdana" w:cs="Times New Roman"/>
          <w:color w:val="333333"/>
          <w:sz w:val="27"/>
          <w:szCs w:val="27"/>
          <w:lang w:eastAsia="ru-RU"/>
        </w:rPr>
        <w:t xml:space="preserve"> – измеряемая величина; Х – ее значение; Y – выходной сигнал преобразователя; </w:t>
      </w:r>
      <w:proofErr w:type="spellStart"/>
      <w:r w:rsidRPr="006C37D8">
        <w:rPr>
          <w:rFonts w:ascii="Verdana" w:eastAsia="Times New Roman" w:hAnsi="Verdana" w:cs="Times New Roman"/>
          <w:color w:val="333333"/>
          <w:sz w:val="27"/>
          <w:szCs w:val="27"/>
          <w:lang w:eastAsia="ru-RU"/>
        </w:rPr>
        <w:t>К</w:t>
      </w:r>
      <w:r w:rsidRPr="006C37D8">
        <w:rPr>
          <w:rFonts w:ascii="Verdana" w:eastAsia="Times New Roman" w:hAnsi="Verdana" w:cs="Times New Roman"/>
          <w:color w:val="333333"/>
          <w:sz w:val="20"/>
          <w:szCs w:val="20"/>
          <w:vertAlign w:val="subscript"/>
          <w:lang w:eastAsia="ru-RU"/>
        </w:rPr>
        <w:t>i</w:t>
      </w:r>
      <w:proofErr w:type="spellEnd"/>
      <w:r w:rsidRPr="006C37D8">
        <w:rPr>
          <w:rFonts w:ascii="Verdana" w:eastAsia="Times New Roman" w:hAnsi="Verdana" w:cs="Times New Roman"/>
          <w:color w:val="333333"/>
          <w:sz w:val="27"/>
          <w:szCs w:val="27"/>
          <w:lang w:eastAsia="ru-RU"/>
        </w:rPr>
        <w:t xml:space="preserve"> – коэффициенты усиления элементов; </w:t>
      </w:r>
      <w:proofErr w:type="spellStart"/>
      <w:r w:rsidRPr="006C37D8">
        <w:rPr>
          <w:rFonts w:ascii="Verdana" w:eastAsia="Times New Roman" w:hAnsi="Verdana" w:cs="Times New Roman"/>
          <w:color w:val="333333"/>
          <w:sz w:val="27"/>
          <w:szCs w:val="27"/>
          <w:lang w:eastAsia="ru-RU"/>
        </w:rPr>
        <w:t>d</w:t>
      </w:r>
      <w:r w:rsidRPr="006C37D8">
        <w:rPr>
          <w:rFonts w:ascii="Verdana" w:eastAsia="Times New Roman" w:hAnsi="Verdana" w:cs="Times New Roman"/>
          <w:color w:val="333333"/>
          <w:sz w:val="20"/>
          <w:szCs w:val="20"/>
          <w:vertAlign w:val="subscript"/>
          <w:lang w:eastAsia="ru-RU"/>
        </w:rPr>
        <w:t>I</w:t>
      </w:r>
      <w:proofErr w:type="spellEnd"/>
      <w:r w:rsidRPr="006C37D8">
        <w:rPr>
          <w:rFonts w:ascii="Verdana" w:eastAsia="Times New Roman" w:hAnsi="Verdana" w:cs="Times New Roman"/>
          <w:color w:val="333333"/>
          <w:sz w:val="27"/>
          <w:szCs w:val="27"/>
          <w:lang w:eastAsia="ru-RU"/>
        </w:rPr>
        <w:t> – погрешности элементов.</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731520" cy="426720"/>
            <wp:effectExtent l="19050" t="0" r="0" b="0"/>
            <wp:docPr id="23" name="Рисунок 23" descr="https://siblec.ru/img/105/02.files/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blec.ru/img/105/02.files/image030.png"/>
                    <pic:cNvPicPr>
                      <a:picLocks noChangeAspect="1" noChangeArrowheads="1"/>
                    </pic:cNvPicPr>
                  </pic:nvPicPr>
                  <pic:blipFill>
                    <a:blip r:embed="rId27" cstate="print"/>
                    <a:srcRect/>
                    <a:stretch>
                      <a:fillRect/>
                    </a:stretch>
                  </pic:blipFill>
                  <pic:spPr bwMode="auto">
                    <a:xfrm>
                      <a:off x="0" y="0"/>
                      <a:ext cx="731520" cy="42672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804545" cy="426720"/>
            <wp:effectExtent l="0" t="0" r="0" b="0"/>
            <wp:docPr id="24" name="Рисунок 24" descr="https://siblec.ru/img/105/02.files/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iblec.ru/img/105/02.files/image031.png"/>
                    <pic:cNvPicPr>
                      <a:picLocks noChangeAspect="1" noChangeArrowheads="1"/>
                    </pic:cNvPicPr>
                  </pic:nvPicPr>
                  <pic:blipFill>
                    <a:blip r:embed="rId28" cstate="print"/>
                    <a:srcRect/>
                    <a:stretch>
                      <a:fillRect/>
                    </a:stretch>
                  </pic:blipFill>
                  <pic:spPr bwMode="auto">
                    <a:xfrm>
                      <a:off x="0" y="0"/>
                      <a:ext cx="804545" cy="42672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597535" cy="426720"/>
            <wp:effectExtent l="0" t="0" r="0" b="0"/>
            <wp:docPr id="25" name="Рисунок 25" descr="https://siblec.ru/img/105/02.files/image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iblec.ru/img/105/02.files/image032.png"/>
                    <pic:cNvPicPr>
                      <a:picLocks noChangeAspect="1" noChangeArrowheads="1"/>
                    </pic:cNvPicPr>
                  </pic:nvPicPr>
                  <pic:blipFill>
                    <a:blip r:embed="rId29" cstate="print"/>
                    <a:srcRect/>
                    <a:stretch>
                      <a:fillRect/>
                    </a:stretch>
                  </pic:blipFill>
                  <pic:spPr bwMode="auto">
                    <a:xfrm>
                      <a:off x="0" y="0"/>
                      <a:ext cx="597535" cy="42672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Дифференциальная схема.</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1645920" cy="1195070"/>
            <wp:effectExtent l="19050" t="0" r="0" b="0"/>
            <wp:docPr id="26" name="Рисунок 26" descr="Рис. 18. Дифференциальна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ис. 18. Дифференциальная схема"/>
                    <pic:cNvPicPr>
                      <a:picLocks noChangeAspect="1" noChangeArrowheads="1"/>
                    </pic:cNvPicPr>
                  </pic:nvPicPr>
                  <pic:blipFill>
                    <a:blip r:embed="rId30" cstate="print"/>
                    <a:srcRect/>
                    <a:stretch>
                      <a:fillRect/>
                    </a:stretch>
                  </pic:blipFill>
                  <pic:spPr bwMode="auto">
                    <a:xfrm>
                      <a:off x="0" y="0"/>
                      <a:ext cx="1645920" cy="119507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18. Дифференциальная схема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1024255" cy="219710"/>
            <wp:effectExtent l="19050" t="0" r="4445" b="0"/>
            <wp:docPr id="27" name="Рисунок 27" descr="https://siblec.ru/img/105/02.files/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iblec.ru/img/105/02.files/image034.png"/>
                    <pic:cNvPicPr>
                      <a:picLocks noChangeAspect="1" noChangeArrowheads="1"/>
                    </pic:cNvPicPr>
                  </pic:nvPicPr>
                  <pic:blipFill>
                    <a:blip r:embed="rId31" cstate="print"/>
                    <a:srcRect/>
                    <a:stretch>
                      <a:fillRect/>
                    </a:stretch>
                  </pic:blipFill>
                  <pic:spPr bwMode="auto">
                    <a:xfrm>
                      <a:off x="0" y="0"/>
                      <a:ext cx="1024255" cy="21971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  </w:t>
      </w:r>
      <w:r>
        <w:rPr>
          <w:rFonts w:ascii="Verdana" w:eastAsia="Times New Roman" w:hAnsi="Verdana" w:cs="Times New Roman"/>
          <w:noProof/>
          <w:color w:val="333333"/>
          <w:sz w:val="27"/>
          <w:szCs w:val="27"/>
          <w:lang w:eastAsia="ru-RU"/>
        </w:rPr>
        <w:drawing>
          <wp:inline distT="0" distB="0" distL="0" distR="0">
            <wp:extent cx="2475230" cy="438785"/>
            <wp:effectExtent l="0" t="0" r="0" b="0"/>
            <wp:docPr id="28" name="Рисунок 28" descr="https://siblec.ru/img/105/02.files/image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iblec.ru/img/105/02.files/image035.png"/>
                    <pic:cNvPicPr>
                      <a:picLocks noChangeAspect="1" noChangeArrowheads="1"/>
                    </pic:cNvPicPr>
                  </pic:nvPicPr>
                  <pic:blipFill>
                    <a:blip r:embed="rId32" cstate="print"/>
                    <a:srcRect/>
                    <a:stretch>
                      <a:fillRect/>
                    </a:stretch>
                  </pic:blipFill>
                  <pic:spPr bwMode="auto">
                    <a:xfrm>
                      <a:off x="0" y="0"/>
                      <a:ext cx="2475230" cy="438785"/>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Достоинства этой структуры:</w:t>
      </w:r>
    </w:p>
    <w:p w:rsidR="006C37D8" w:rsidRPr="006C37D8" w:rsidRDefault="006C37D8" w:rsidP="006C37D8">
      <w:pPr>
        <w:numPr>
          <w:ilvl w:val="0"/>
          <w:numId w:val="2"/>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 xml:space="preserve">уменьшение </w:t>
      </w:r>
      <w:proofErr w:type="spellStart"/>
      <w:proofErr w:type="gramStart"/>
      <w:r w:rsidRPr="006C37D8">
        <w:rPr>
          <w:rFonts w:ascii="Verdana" w:eastAsia="Times New Roman" w:hAnsi="Verdana" w:cs="Times New Roman"/>
          <w:color w:val="333333"/>
          <w:sz w:val="27"/>
          <w:szCs w:val="27"/>
          <w:lang w:eastAsia="ru-RU"/>
        </w:rPr>
        <w:t>D</w:t>
      </w:r>
      <w:proofErr w:type="gramEnd"/>
      <w:r w:rsidRPr="006C37D8">
        <w:rPr>
          <w:rFonts w:ascii="Verdana" w:eastAsia="Times New Roman" w:hAnsi="Verdana" w:cs="Times New Roman"/>
          <w:color w:val="333333"/>
          <w:sz w:val="20"/>
          <w:szCs w:val="20"/>
          <w:vertAlign w:val="subscript"/>
          <w:lang w:eastAsia="ru-RU"/>
        </w:rPr>
        <w:t>сист</w:t>
      </w:r>
      <w:proofErr w:type="spellEnd"/>
      <w:r w:rsidRPr="006C37D8">
        <w:rPr>
          <w:rFonts w:ascii="Verdana" w:eastAsia="Times New Roman" w:hAnsi="Verdana" w:cs="Times New Roman"/>
          <w:color w:val="333333"/>
          <w:sz w:val="27"/>
          <w:szCs w:val="27"/>
          <w:lang w:eastAsia="ru-RU"/>
        </w:rPr>
        <w:t>;</w:t>
      </w:r>
    </w:p>
    <w:p w:rsidR="006C37D8" w:rsidRPr="006C37D8" w:rsidRDefault="006C37D8" w:rsidP="006C37D8">
      <w:pPr>
        <w:numPr>
          <w:ilvl w:val="0"/>
          <w:numId w:val="2"/>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увеличение чувствительности и снижение нелинейности</w:t>
      </w:r>
    </w:p>
    <w:p w:rsidR="006C37D8" w:rsidRPr="006C37D8" w:rsidRDefault="006C37D8" w:rsidP="006C37D8">
      <w:pPr>
        <w:numPr>
          <w:ilvl w:val="0"/>
          <w:numId w:val="2"/>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получение реверсивной характеристики.</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3. Компенсационная схема.</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drawing>
          <wp:inline distT="0" distB="0" distL="0" distR="0">
            <wp:extent cx="1974850" cy="938530"/>
            <wp:effectExtent l="19050" t="0" r="6350" b="0"/>
            <wp:docPr id="29" name="Рисунок 29" descr="Рис. 19. Компенсационна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 19. Компенсационная схема"/>
                    <pic:cNvPicPr>
                      <a:picLocks noChangeAspect="1" noChangeArrowheads="1"/>
                    </pic:cNvPicPr>
                  </pic:nvPicPr>
                  <pic:blipFill>
                    <a:blip r:embed="rId33" cstate="print"/>
                    <a:srcRect/>
                    <a:stretch>
                      <a:fillRect/>
                    </a:stretch>
                  </pic:blipFill>
                  <pic:spPr bwMode="auto">
                    <a:xfrm>
                      <a:off x="0" y="0"/>
                      <a:ext cx="1974850" cy="938530"/>
                    </a:xfrm>
                    <a:prstGeom prst="rect">
                      <a:avLst/>
                    </a:prstGeom>
                    <a:noFill/>
                    <a:ln w="9525">
                      <a:noFill/>
                      <a:miter lim="800000"/>
                      <a:headEnd/>
                      <a:tailEnd/>
                    </a:ln>
                  </pic:spPr>
                </pic:pic>
              </a:graphicData>
            </a:graphic>
          </wp:inline>
        </w:drawing>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Рис. 19. Компенсационная схема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Pr>
          <w:rFonts w:ascii="Verdana" w:eastAsia="Times New Roman" w:hAnsi="Verdana" w:cs="Times New Roman"/>
          <w:noProof/>
          <w:color w:val="333333"/>
          <w:sz w:val="27"/>
          <w:szCs w:val="27"/>
          <w:lang w:eastAsia="ru-RU"/>
        </w:rPr>
        <w:lastRenderedPageBreak/>
        <w:drawing>
          <wp:inline distT="0" distB="0" distL="0" distR="0">
            <wp:extent cx="1121410" cy="475615"/>
            <wp:effectExtent l="19050" t="0" r="2540" b="0"/>
            <wp:docPr id="30" name="Рисунок 30" descr="https://siblec.ru/img/105/02.files/image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iblec.ru/img/105/02.files/image037.png"/>
                    <pic:cNvPicPr>
                      <a:picLocks noChangeAspect="1" noChangeArrowheads="1"/>
                    </pic:cNvPicPr>
                  </pic:nvPicPr>
                  <pic:blipFill>
                    <a:blip r:embed="rId34" cstate="print"/>
                    <a:srcRect/>
                    <a:stretch>
                      <a:fillRect/>
                    </a:stretch>
                  </pic:blipFill>
                  <pic:spPr bwMode="auto">
                    <a:xfrm>
                      <a:off x="0" y="0"/>
                      <a:ext cx="1121410" cy="475615"/>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w:t>
      </w:r>
      <w:proofErr w:type="gramStart"/>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2084705" cy="426720"/>
            <wp:effectExtent l="0" t="0" r="0" b="0"/>
            <wp:docPr id="31" name="Рисунок 31" descr="https://siblec.ru/img/105/02.files/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iblec.ru/img/105/02.files/image038.png"/>
                    <pic:cNvPicPr>
                      <a:picLocks noChangeAspect="1" noChangeArrowheads="1"/>
                    </pic:cNvPicPr>
                  </pic:nvPicPr>
                  <pic:blipFill>
                    <a:blip r:embed="rId35" cstate="print"/>
                    <a:srcRect/>
                    <a:stretch>
                      <a:fillRect/>
                    </a:stretch>
                  </pic:blipFill>
                  <pic:spPr bwMode="auto">
                    <a:xfrm>
                      <a:off x="0" y="0"/>
                      <a:ext cx="2084705" cy="42672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при </w:t>
      </w:r>
      <w:r>
        <w:rPr>
          <w:rFonts w:ascii="Verdana" w:eastAsia="Times New Roman" w:hAnsi="Verdana" w:cs="Times New Roman"/>
          <w:noProof/>
          <w:color w:val="333333"/>
          <w:sz w:val="27"/>
          <w:szCs w:val="27"/>
          <w:lang w:eastAsia="ru-RU"/>
        </w:rPr>
        <w:drawing>
          <wp:inline distT="0" distB="0" distL="0" distR="0">
            <wp:extent cx="694690" cy="219710"/>
            <wp:effectExtent l="0" t="0" r="0" b="0"/>
            <wp:docPr id="32" name="Рисунок 32" descr="https://siblec.ru/img/105/02.files/image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iblec.ru/img/105/02.files/image039.png"/>
                    <pic:cNvPicPr>
                      <a:picLocks noChangeAspect="1" noChangeArrowheads="1"/>
                    </pic:cNvPicPr>
                  </pic:nvPicPr>
                  <pic:blipFill>
                    <a:blip r:embed="rId36" cstate="print"/>
                    <a:srcRect/>
                    <a:stretch>
                      <a:fillRect/>
                    </a:stretch>
                  </pic:blipFill>
                  <pic:spPr bwMode="auto">
                    <a:xfrm>
                      <a:off x="0" y="0"/>
                      <a:ext cx="694690" cy="219710"/>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 </w:t>
      </w:r>
      <w:r>
        <w:rPr>
          <w:rFonts w:ascii="Verdana" w:eastAsia="Times New Roman" w:hAnsi="Verdana" w:cs="Times New Roman"/>
          <w:noProof/>
          <w:color w:val="333333"/>
          <w:sz w:val="27"/>
          <w:szCs w:val="27"/>
          <w:lang w:eastAsia="ru-RU"/>
        </w:rPr>
        <w:drawing>
          <wp:inline distT="0" distB="0" distL="0" distR="0">
            <wp:extent cx="524510" cy="255905"/>
            <wp:effectExtent l="19050" t="0" r="8890" b="0"/>
            <wp:docPr id="33" name="Рисунок 33" descr="https://siblec.ru/img/105/02.files/image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iblec.ru/img/105/02.files/image040.png"/>
                    <pic:cNvPicPr>
                      <a:picLocks noChangeAspect="1" noChangeArrowheads="1"/>
                    </pic:cNvPicPr>
                  </pic:nvPicPr>
                  <pic:blipFill>
                    <a:blip r:embed="rId37" cstate="print"/>
                    <a:srcRect/>
                    <a:stretch>
                      <a:fillRect/>
                    </a:stretch>
                  </pic:blipFill>
                  <pic:spPr bwMode="auto">
                    <a:xfrm>
                      <a:off x="0" y="0"/>
                      <a:ext cx="524510" cy="255905"/>
                    </a:xfrm>
                    <a:prstGeom prst="rect">
                      <a:avLst/>
                    </a:prstGeom>
                    <a:noFill/>
                    <a:ln w="9525">
                      <a:noFill/>
                      <a:miter lim="800000"/>
                      <a:headEnd/>
                      <a:tailEnd/>
                    </a:ln>
                  </pic:spPr>
                </pic:pic>
              </a:graphicData>
            </a:graphic>
          </wp:inline>
        </w:drawing>
      </w:r>
      <w:r w:rsidRPr="006C37D8">
        <w:rPr>
          <w:rFonts w:ascii="Verdana" w:eastAsia="Times New Roman" w:hAnsi="Verdana" w:cs="Times New Roman"/>
          <w:color w:val="333333"/>
          <w:sz w:val="27"/>
          <w:szCs w:val="27"/>
          <w:lang w:eastAsia="ru-RU"/>
        </w:rPr>
        <w:t>.</w:t>
      </w:r>
      <w:proofErr w:type="gramEnd"/>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Достоинства этой структуры:</w:t>
      </w:r>
    </w:p>
    <w:p w:rsidR="006C37D8" w:rsidRPr="006C37D8" w:rsidRDefault="006C37D8" w:rsidP="006C37D8">
      <w:pPr>
        <w:numPr>
          <w:ilvl w:val="0"/>
          <w:numId w:val="3"/>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увеличение чувствительности и точности;</w:t>
      </w:r>
    </w:p>
    <w:p w:rsidR="006C37D8" w:rsidRPr="006C37D8" w:rsidRDefault="006C37D8" w:rsidP="006C37D8">
      <w:pPr>
        <w:numPr>
          <w:ilvl w:val="0"/>
          <w:numId w:val="3"/>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стабильность коэффициента преобразования;</w:t>
      </w:r>
    </w:p>
    <w:p w:rsidR="006C37D8" w:rsidRPr="006C37D8" w:rsidRDefault="006C37D8" w:rsidP="006C37D8">
      <w:pPr>
        <w:numPr>
          <w:ilvl w:val="0"/>
          <w:numId w:val="3"/>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компенсация погрешностей,</w:t>
      </w:r>
    </w:p>
    <w:p w:rsidR="006C37D8" w:rsidRPr="006C37D8" w:rsidRDefault="006C37D8" w:rsidP="006C37D8">
      <w:pPr>
        <w:numPr>
          <w:ilvl w:val="0"/>
          <w:numId w:val="3"/>
        </w:numPr>
        <w:shd w:val="clear" w:color="auto" w:fill="FFFFFF"/>
        <w:spacing w:before="192" w:after="192" w:line="346" w:lineRule="atLeast"/>
        <w:ind w:left="480"/>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высокое входное сопротивление, что приводит  к уменьшению нагрузки на датчик.</w:t>
      </w:r>
    </w:p>
    <w:p w:rsidR="006C37D8" w:rsidRPr="006C37D8" w:rsidRDefault="006C37D8" w:rsidP="006C37D8">
      <w:pPr>
        <w:shd w:val="clear" w:color="auto" w:fill="FFFFFF"/>
        <w:spacing w:before="480" w:after="230" w:line="461" w:lineRule="atLeast"/>
        <w:ind w:left="192"/>
        <w:outlineLvl w:val="1"/>
        <w:rPr>
          <w:rFonts w:ascii="Arial" w:eastAsia="Times New Roman" w:hAnsi="Arial" w:cs="Arial"/>
          <w:b/>
          <w:bCs/>
          <w:color w:val="333333"/>
          <w:sz w:val="42"/>
          <w:szCs w:val="42"/>
          <w:lang w:eastAsia="ru-RU"/>
        </w:rPr>
      </w:pPr>
      <w:bookmarkStart w:id="7" w:name="4"/>
      <w:bookmarkEnd w:id="7"/>
      <w:r w:rsidRPr="006C37D8">
        <w:rPr>
          <w:rFonts w:ascii="Arial" w:eastAsia="Times New Roman" w:hAnsi="Arial" w:cs="Arial"/>
          <w:b/>
          <w:bCs/>
          <w:color w:val="333333"/>
          <w:sz w:val="42"/>
          <w:szCs w:val="42"/>
          <w:lang w:eastAsia="ru-RU"/>
        </w:rPr>
        <w:t>4. Измерительные преобразователи</w:t>
      </w:r>
    </w:p>
    <w:p w:rsidR="006C37D8" w:rsidRPr="006C37D8" w:rsidRDefault="006C37D8" w:rsidP="006C37D8">
      <w:pPr>
        <w:shd w:val="clear" w:color="auto" w:fill="FFFFFF"/>
        <w:spacing w:before="480" w:after="230" w:line="384" w:lineRule="atLeast"/>
        <w:ind w:left="192"/>
        <w:outlineLvl w:val="2"/>
        <w:rPr>
          <w:rFonts w:ascii="Arial" w:eastAsia="Times New Roman" w:hAnsi="Arial" w:cs="Arial"/>
          <w:b/>
          <w:bCs/>
          <w:color w:val="333333"/>
          <w:sz w:val="35"/>
          <w:szCs w:val="35"/>
          <w:lang w:eastAsia="ru-RU"/>
        </w:rPr>
      </w:pPr>
      <w:bookmarkStart w:id="8" w:name="4.1"/>
      <w:bookmarkEnd w:id="8"/>
      <w:r w:rsidRPr="006C37D8">
        <w:rPr>
          <w:rFonts w:ascii="Arial" w:eastAsia="Times New Roman" w:hAnsi="Arial" w:cs="Arial"/>
          <w:b/>
          <w:bCs/>
          <w:color w:val="333333"/>
          <w:sz w:val="35"/>
          <w:szCs w:val="35"/>
          <w:lang w:eastAsia="ru-RU"/>
        </w:rPr>
        <w:t>4.1. Классификация ИП</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Измерительные преобразователи можно делить на группы по различным классификационным признакам.</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1. По виду выходных сигналов. Рис. 8.(ГОСТ, ГСП).</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2. В зависимости от вида контролируемой неэлектрической величины датчики делятся на группы:</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а) датчики механических величин;</w:t>
      </w:r>
    </w:p>
    <w:p w:rsidR="006C37D8" w:rsidRPr="006C37D8" w:rsidRDefault="006C37D8" w:rsidP="006C37D8">
      <w:pPr>
        <w:shd w:val="clear" w:color="auto" w:fill="FFFFFF"/>
        <w:spacing w:before="192" w:after="0"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б) датчики тепловых величин;</w:t>
      </w:r>
    </w:p>
    <w:p w:rsidR="006C37D8" w:rsidRPr="006C37D8" w:rsidRDefault="006C37D8" w:rsidP="006C37D8">
      <w:pPr>
        <w:shd w:val="clear" w:color="auto" w:fill="FFFFFF"/>
        <w:spacing w:before="192" w:line="240" w:lineRule="auto"/>
        <w:rPr>
          <w:rFonts w:ascii="Verdana" w:eastAsia="Times New Roman" w:hAnsi="Verdana" w:cs="Times New Roman"/>
          <w:color w:val="333333"/>
          <w:sz w:val="31"/>
          <w:szCs w:val="31"/>
          <w:lang w:eastAsia="ru-RU"/>
        </w:rPr>
      </w:pPr>
      <w:r w:rsidRPr="006C37D8">
        <w:rPr>
          <w:rFonts w:ascii="Verdana" w:eastAsia="Times New Roman" w:hAnsi="Verdana" w:cs="Times New Roman"/>
          <w:color w:val="333333"/>
          <w:sz w:val="31"/>
          <w:szCs w:val="31"/>
          <w:lang w:eastAsia="ru-RU"/>
        </w:rPr>
        <w:t>в) датчики оптических величин и т.д.</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Преобразование осуществляется по схеме: измеряемая величина - механическое перемещение - электрическая величина.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3. По физическому явлению, на котором основана работа чувствительного элемента. В зависимости от принципа преобразования датчики делятся на две группы:</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а) </w:t>
      </w:r>
      <w:r w:rsidRPr="006C37D8">
        <w:rPr>
          <w:rFonts w:ascii="Verdana" w:eastAsia="Times New Roman" w:hAnsi="Verdana" w:cs="Times New Roman"/>
          <w:b/>
          <w:bCs/>
          <w:color w:val="333333"/>
          <w:sz w:val="27"/>
          <w:szCs w:val="27"/>
          <w:u w:val="single"/>
          <w:lang w:eastAsia="ru-RU"/>
        </w:rPr>
        <w:t>параметрические</w:t>
      </w:r>
      <w:r w:rsidRPr="006C37D8">
        <w:rPr>
          <w:rFonts w:ascii="Verdana" w:eastAsia="Times New Roman" w:hAnsi="Verdana" w:cs="Times New Roman"/>
          <w:color w:val="333333"/>
          <w:sz w:val="27"/>
          <w:szCs w:val="27"/>
          <w:lang w:eastAsia="ru-RU"/>
        </w:rPr>
        <w:t> или пассивные датчики, в которых изменение контролируемой величины Х сопровождается изменением сопротивления датчика (активного, индуктивного, емкостного). При этом наличие постороннего источника энергии является обязательным условием работы параметрического датчика.</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lastRenderedPageBreak/>
        <w:t>б) </w:t>
      </w:r>
      <w:r w:rsidRPr="006C37D8">
        <w:rPr>
          <w:rFonts w:ascii="Verdana" w:eastAsia="Times New Roman" w:hAnsi="Verdana" w:cs="Times New Roman"/>
          <w:b/>
          <w:bCs/>
          <w:color w:val="333333"/>
          <w:sz w:val="27"/>
          <w:szCs w:val="27"/>
          <w:u w:val="single"/>
          <w:lang w:eastAsia="ru-RU"/>
        </w:rPr>
        <w:t>генераторные</w:t>
      </w:r>
      <w:r w:rsidRPr="006C37D8">
        <w:rPr>
          <w:rFonts w:ascii="Verdana" w:eastAsia="Times New Roman" w:hAnsi="Verdana" w:cs="Times New Roman"/>
          <w:color w:val="333333"/>
          <w:sz w:val="27"/>
          <w:szCs w:val="27"/>
          <w:lang w:eastAsia="ru-RU"/>
        </w:rPr>
        <w:t xml:space="preserve"> или активные датчики, в которых изменение контролируемой величины Х сопровождается изменением ЭДС на выходе датчика, возникновение ЭДС может происходить за счет термоэлектричества, </w:t>
      </w:r>
      <w:proofErr w:type="spellStart"/>
      <w:r w:rsidRPr="006C37D8">
        <w:rPr>
          <w:rFonts w:ascii="Verdana" w:eastAsia="Times New Roman" w:hAnsi="Verdana" w:cs="Times New Roman"/>
          <w:color w:val="333333"/>
          <w:sz w:val="27"/>
          <w:szCs w:val="27"/>
          <w:lang w:eastAsia="ru-RU"/>
        </w:rPr>
        <w:t>пьезоэффекта</w:t>
      </w:r>
      <w:proofErr w:type="spellEnd"/>
      <w:r w:rsidRPr="006C37D8">
        <w:rPr>
          <w:rFonts w:ascii="Verdana" w:eastAsia="Times New Roman" w:hAnsi="Verdana" w:cs="Times New Roman"/>
          <w:color w:val="333333"/>
          <w:sz w:val="27"/>
          <w:szCs w:val="27"/>
          <w:lang w:eastAsia="ru-RU"/>
        </w:rPr>
        <w:t xml:space="preserve"> и т.д.</w:t>
      </w:r>
    </w:p>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Генераторные датчики не требуют дополнительного источника энергии, поэтому мощность выходного сигнала всегда меньше мощности входного сигнала.</w:t>
      </w:r>
    </w:p>
    <w:p w:rsidR="006C37D8" w:rsidRPr="006C37D8" w:rsidRDefault="006C37D8" w:rsidP="006C37D8">
      <w:pPr>
        <w:shd w:val="clear" w:color="auto" w:fill="FFFFFF"/>
        <w:spacing w:before="192" w:after="288" w:line="240" w:lineRule="auto"/>
        <w:jc w:val="center"/>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Таблица 2. Классификация датчиков</w:t>
      </w:r>
    </w:p>
    <w:tbl>
      <w:tblPr>
        <w:tblW w:w="0" w:type="auto"/>
        <w:jc w:val="center"/>
        <w:shd w:val="clear" w:color="auto" w:fill="FFFFFF"/>
        <w:tblCellMar>
          <w:top w:w="45" w:type="dxa"/>
          <w:left w:w="45" w:type="dxa"/>
          <w:bottom w:w="45" w:type="dxa"/>
          <w:right w:w="45" w:type="dxa"/>
        </w:tblCellMar>
        <w:tblLook w:val="04A0"/>
      </w:tblPr>
      <w:tblGrid>
        <w:gridCol w:w="4785"/>
        <w:gridCol w:w="4786"/>
      </w:tblGrid>
      <w:tr w:rsidR="006C37D8" w:rsidRPr="006C37D8" w:rsidTr="006C37D8">
        <w:trPr>
          <w:trHeight w:val="347"/>
          <w:jc w:val="center"/>
        </w:trPr>
        <w:tc>
          <w:tcPr>
            <w:tcW w:w="47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Параметрические</w:t>
            </w:r>
            <w:proofErr w:type="gramEnd"/>
          </w:p>
        </w:tc>
        <w:tc>
          <w:tcPr>
            <w:tcW w:w="47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Генераторные</w:t>
            </w:r>
            <w:proofErr w:type="gramEnd"/>
          </w:p>
        </w:tc>
      </w:tr>
      <w:tr w:rsidR="006C37D8" w:rsidRPr="006C37D8" w:rsidTr="006C37D8">
        <w:trPr>
          <w:trHeight w:val="1350"/>
          <w:jc w:val="center"/>
        </w:trPr>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Потенциометрические (R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Тензорезистивные (R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Индуктивные (</w:t>
            </w:r>
            <w:proofErr w:type="spellStart"/>
            <w:r w:rsidRPr="006C37D8">
              <w:rPr>
                <w:rFonts w:ascii="Verdana" w:eastAsia="Times New Roman" w:hAnsi="Verdana" w:cs="Times New Roman"/>
                <w:color w:val="333333"/>
                <w:sz w:val="27"/>
                <w:szCs w:val="27"/>
                <w:lang w:eastAsia="ru-RU"/>
              </w:rPr>
              <w:t>wL</w:t>
            </w:r>
            <w:proofErr w:type="spellEnd"/>
            <w:r w:rsidRPr="006C37D8">
              <w:rPr>
                <w:rFonts w:ascii="Verdana" w:eastAsia="Times New Roman" w:hAnsi="Verdana" w:cs="Times New Roman"/>
                <w:color w:val="333333"/>
                <w:sz w:val="27"/>
                <w:szCs w:val="27"/>
                <w:lang w:eastAsia="ru-RU"/>
              </w:rPr>
              <w:t xml:space="preserve">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Емкостные (1/</w:t>
            </w:r>
            <w:proofErr w:type="spellStart"/>
            <w:r w:rsidRPr="006C37D8">
              <w:rPr>
                <w:rFonts w:ascii="Verdana" w:eastAsia="Times New Roman" w:hAnsi="Verdana" w:cs="Times New Roman"/>
                <w:color w:val="333333"/>
                <w:sz w:val="27"/>
                <w:szCs w:val="27"/>
                <w:lang w:eastAsia="ru-RU"/>
              </w:rPr>
              <w:t>wC</w:t>
            </w:r>
            <w:proofErr w:type="spellEnd"/>
            <w:r w:rsidRPr="006C37D8">
              <w:rPr>
                <w:rFonts w:ascii="Verdana" w:eastAsia="Times New Roman" w:hAnsi="Verdana" w:cs="Times New Roman"/>
                <w:color w:val="333333"/>
                <w:sz w:val="27"/>
                <w:szCs w:val="27"/>
                <w:lang w:eastAsia="ru-RU"/>
              </w:rPr>
              <w:t xml:space="preserve">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Фотоэлектрические (F–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Кодовые</w:t>
            </w:r>
            <w:proofErr w:type="gramEnd"/>
          </w:p>
        </w:tc>
        <w:tc>
          <w:tcPr>
            <w:tcW w:w="4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Термоэлектронные (T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Пьезоэлектрические (P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Индукционные</w:t>
            </w:r>
            <w:proofErr w:type="gramStart"/>
            <w:r w:rsidRPr="006C37D8">
              <w:rPr>
                <w:rFonts w:ascii="Verdana" w:eastAsia="Times New Roman" w:hAnsi="Verdana" w:cs="Times New Roman"/>
                <w:color w:val="333333"/>
                <w:sz w:val="27"/>
                <w:szCs w:val="27"/>
                <w:lang w:eastAsia="ru-RU"/>
              </w:rPr>
              <w:t xml:space="preserve">( </w:t>
            </w:r>
            <w:proofErr w:type="gramEnd"/>
            <w:r w:rsidRPr="006C37D8">
              <w:rPr>
                <w:rFonts w:ascii="Verdana" w:eastAsia="Times New Roman" w:hAnsi="Verdana" w:cs="Times New Roman"/>
                <w:color w:val="333333"/>
                <w:sz w:val="27"/>
                <w:szCs w:val="27"/>
                <w:lang w:eastAsia="ru-RU"/>
              </w:rPr>
              <w:t>L – V)</w:t>
            </w:r>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Трансформаторные (В –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Фотоэлектрические (F– V)</w:t>
            </w:r>
            <w:proofErr w:type="gramEnd"/>
          </w:p>
          <w:p w:rsidR="006C37D8" w:rsidRPr="006C37D8" w:rsidRDefault="006C37D8" w:rsidP="006C37D8">
            <w:pPr>
              <w:spacing w:before="192" w:after="288" w:line="240" w:lineRule="auto"/>
              <w:rPr>
                <w:rFonts w:ascii="Verdana" w:eastAsia="Times New Roman" w:hAnsi="Verdana" w:cs="Times New Roman"/>
                <w:color w:val="333333"/>
                <w:sz w:val="27"/>
                <w:szCs w:val="27"/>
                <w:lang w:eastAsia="ru-RU"/>
              </w:rPr>
            </w:pPr>
            <w:proofErr w:type="gramStart"/>
            <w:r w:rsidRPr="006C37D8">
              <w:rPr>
                <w:rFonts w:ascii="Verdana" w:eastAsia="Times New Roman" w:hAnsi="Verdana" w:cs="Times New Roman"/>
                <w:color w:val="333333"/>
                <w:sz w:val="27"/>
                <w:szCs w:val="27"/>
                <w:lang w:eastAsia="ru-RU"/>
              </w:rPr>
              <w:t>Радиационные</w:t>
            </w:r>
            <w:proofErr w:type="gramEnd"/>
          </w:p>
        </w:tc>
      </w:tr>
    </w:tbl>
    <w:p w:rsidR="006C37D8" w:rsidRPr="006C37D8" w:rsidRDefault="006C37D8" w:rsidP="006C37D8">
      <w:pPr>
        <w:shd w:val="clear" w:color="auto" w:fill="FFFFFF"/>
        <w:spacing w:before="192" w:after="288" w:line="240" w:lineRule="auto"/>
        <w:rPr>
          <w:rFonts w:ascii="Verdana" w:eastAsia="Times New Roman" w:hAnsi="Verdana" w:cs="Times New Roman"/>
          <w:color w:val="333333"/>
          <w:sz w:val="27"/>
          <w:szCs w:val="27"/>
          <w:lang w:eastAsia="ru-RU"/>
        </w:rPr>
      </w:pPr>
      <w:r w:rsidRPr="006C37D8">
        <w:rPr>
          <w:rFonts w:ascii="Verdana" w:eastAsia="Times New Roman" w:hAnsi="Verdana" w:cs="Times New Roman"/>
          <w:color w:val="333333"/>
          <w:sz w:val="27"/>
          <w:szCs w:val="27"/>
          <w:lang w:eastAsia="ru-RU"/>
        </w:rPr>
        <w:t>Датчики осуществляют первичное преобразование физико-химической величины, как правило, в какой-либо электрический параметр: напряжение, ток, сопротивление, емкость, индуктивность. Поэтому датчики еще называют первичными преобразователями. Дальнейшее измерение электрических параметров осуществляется хорошо известными стандартными методами.</w:t>
      </w:r>
    </w:p>
    <w:p w:rsidR="00A43BC3" w:rsidRDefault="00A43BC3"/>
    <w:sectPr w:rsidR="00A43BC3" w:rsidSect="00A43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4ED3"/>
    <w:multiLevelType w:val="multilevel"/>
    <w:tmpl w:val="52F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C4618"/>
    <w:multiLevelType w:val="multilevel"/>
    <w:tmpl w:val="761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053C6"/>
    <w:multiLevelType w:val="multilevel"/>
    <w:tmpl w:val="12EE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6C37D8"/>
    <w:rsid w:val="006C37D8"/>
    <w:rsid w:val="00A43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C3"/>
  </w:style>
  <w:style w:type="paragraph" w:styleId="2">
    <w:name w:val="heading 2"/>
    <w:basedOn w:val="a"/>
    <w:link w:val="20"/>
    <w:uiPriority w:val="9"/>
    <w:qFormat/>
    <w:rsid w:val="006C37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C37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37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C37D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C3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37D8"/>
    <w:rPr>
      <w:b/>
      <w:bCs/>
    </w:rPr>
  </w:style>
  <w:style w:type="paragraph" w:styleId="a5">
    <w:name w:val="Balloon Text"/>
    <w:basedOn w:val="a"/>
    <w:link w:val="a6"/>
    <w:uiPriority w:val="99"/>
    <w:semiHidden/>
    <w:unhideWhenUsed/>
    <w:rsid w:val="006C37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3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807501">
      <w:bodyDiv w:val="1"/>
      <w:marLeft w:val="0"/>
      <w:marRight w:val="0"/>
      <w:marTop w:val="0"/>
      <w:marBottom w:val="0"/>
      <w:divBdr>
        <w:top w:val="none" w:sz="0" w:space="0" w:color="auto"/>
        <w:left w:val="none" w:sz="0" w:space="0" w:color="auto"/>
        <w:bottom w:val="none" w:sz="0" w:space="0" w:color="auto"/>
        <w:right w:val="none" w:sz="0" w:space="0" w:color="auto"/>
      </w:divBdr>
      <w:divsChild>
        <w:div w:id="1124349724">
          <w:blockQuote w:val="1"/>
          <w:marLeft w:val="0"/>
          <w:marRight w:val="0"/>
          <w:marTop w:val="0"/>
          <w:marBottom w:val="346"/>
          <w:divBdr>
            <w:top w:val="none" w:sz="0" w:space="0" w:color="auto"/>
            <w:left w:val="single" w:sz="36" w:space="14" w:color="EEEEEE"/>
            <w:bottom w:val="none" w:sz="0" w:space="0" w:color="auto"/>
            <w:right w:val="none" w:sz="0" w:space="0" w:color="auto"/>
          </w:divBdr>
        </w:div>
        <w:div w:id="2113548584">
          <w:blockQuote w:val="1"/>
          <w:marLeft w:val="0"/>
          <w:marRight w:val="0"/>
          <w:marTop w:val="0"/>
          <w:marBottom w:val="346"/>
          <w:divBdr>
            <w:top w:val="none" w:sz="0" w:space="0" w:color="auto"/>
            <w:left w:val="single" w:sz="36" w:space="14"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3153</Words>
  <Characters>17974</Characters>
  <Application>Microsoft Office Word</Application>
  <DocSecurity>0</DocSecurity>
  <Lines>149</Lines>
  <Paragraphs>42</Paragraphs>
  <ScaleCrop>false</ScaleCrop>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2</cp:revision>
  <dcterms:created xsi:type="dcterms:W3CDTF">2021-04-22T15:01:00Z</dcterms:created>
  <dcterms:modified xsi:type="dcterms:W3CDTF">2021-04-22T15:01:00Z</dcterms:modified>
</cp:coreProperties>
</file>