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D5E" w:rsidRPr="00FB4741" w:rsidRDefault="00033D5E" w:rsidP="00033D5E">
      <w:pPr>
        <w:ind w:firstLine="709"/>
        <w:rPr>
          <w:color w:val="000000"/>
          <w:sz w:val="28"/>
          <w:szCs w:val="28"/>
          <w:lang w:val="kk-KZ"/>
        </w:rPr>
      </w:pPr>
      <w:r w:rsidRPr="00FB4741">
        <w:rPr>
          <w:b/>
          <w:bCs/>
          <w:color w:val="000000"/>
          <w:sz w:val="28"/>
          <w:szCs w:val="28"/>
          <w:lang w:val="kk-KZ"/>
        </w:rPr>
        <w:t>КБ-тердің  балансы – қаржылық жағдайын талдау үшін басты құжат</w:t>
      </w:r>
    </w:p>
    <w:p w:rsidR="00033D5E" w:rsidRPr="00FB4741" w:rsidRDefault="00033D5E" w:rsidP="00033D5E">
      <w:pPr>
        <w:ind w:firstLine="709"/>
        <w:rPr>
          <w:color w:val="000000"/>
          <w:sz w:val="28"/>
          <w:szCs w:val="28"/>
          <w:lang w:val="kk-KZ"/>
        </w:rPr>
      </w:pPr>
      <w:r w:rsidRPr="00FB4741">
        <w:rPr>
          <w:color w:val="000000"/>
          <w:sz w:val="28"/>
          <w:szCs w:val="28"/>
          <w:lang w:val="kk-KZ"/>
        </w:rPr>
        <w:t> </w:t>
      </w:r>
    </w:p>
    <w:p w:rsidR="00033D5E" w:rsidRPr="00FB4741" w:rsidRDefault="00033D5E" w:rsidP="00033D5E">
      <w:pPr>
        <w:ind w:firstLine="709"/>
        <w:rPr>
          <w:color w:val="000000"/>
          <w:sz w:val="28"/>
          <w:szCs w:val="28"/>
          <w:lang w:val="kk-KZ"/>
        </w:rPr>
      </w:pPr>
      <w:r w:rsidRPr="00FB4741">
        <w:rPr>
          <w:color w:val="000000"/>
          <w:sz w:val="28"/>
          <w:szCs w:val="28"/>
          <w:lang w:val="kk-KZ"/>
        </w:rPr>
        <w:t>1.    </w:t>
      </w:r>
      <w:r w:rsidRPr="00FB4741">
        <w:rPr>
          <w:rStyle w:val="apple-converted-space"/>
          <w:color w:val="000000"/>
          <w:sz w:val="28"/>
          <w:szCs w:val="28"/>
          <w:lang w:val="kk-KZ"/>
        </w:rPr>
        <w:t> </w:t>
      </w:r>
      <w:r w:rsidRPr="00FB4741">
        <w:rPr>
          <w:color w:val="000000"/>
          <w:sz w:val="28"/>
          <w:szCs w:val="28"/>
          <w:lang w:val="kk-KZ"/>
        </w:rPr>
        <w:t>КБ балансының негізгі бөлімдері, принциптері, құру схемасы.</w:t>
      </w:r>
    </w:p>
    <w:p w:rsidR="00033D5E" w:rsidRPr="00FB4741" w:rsidRDefault="00033D5E" w:rsidP="00033D5E">
      <w:pPr>
        <w:ind w:firstLine="709"/>
        <w:rPr>
          <w:color w:val="000000"/>
          <w:sz w:val="28"/>
          <w:szCs w:val="28"/>
          <w:lang w:val="kk-KZ"/>
        </w:rPr>
      </w:pPr>
      <w:r w:rsidRPr="00FB4741">
        <w:rPr>
          <w:color w:val="000000"/>
          <w:sz w:val="28"/>
          <w:szCs w:val="28"/>
          <w:lang w:val="kk-KZ"/>
        </w:rPr>
        <w:t>1.    </w:t>
      </w:r>
      <w:r w:rsidRPr="00FB4741">
        <w:rPr>
          <w:rStyle w:val="apple-converted-space"/>
          <w:color w:val="000000"/>
          <w:sz w:val="28"/>
          <w:szCs w:val="28"/>
          <w:lang w:val="kk-KZ"/>
        </w:rPr>
        <w:t> </w:t>
      </w:r>
      <w:r w:rsidRPr="00FB4741">
        <w:rPr>
          <w:color w:val="000000"/>
          <w:sz w:val="28"/>
          <w:szCs w:val="28"/>
          <w:lang w:val="kk-KZ"/>
        </w:rPr>
        <w:t>Банк балансын талдаудың негізгі бағыттары.</w:t>
      </w:r>
    </w:p>
    <w:p w:rsidR="00033D5E" w:rsidRPr="00FB4741" w:rsidRDefault="00033D5E" w:rsidP="00033D5E">
      <w:pPr>
        <w:ind w:firstLine="709"/>
        <w:rPr>
          <w:color w:val="000000"/>
          <w:sz w:val="28"/>
          <w:szCs w:val="28"/>
          <w:lang w:val="kk-KZ"/>
        </w:rPr>
      </w:pPr>
      <w:r w:rsidRPr="00FB4741">
        <w:rPr>
          <w:color w:val="000000"/>
          <w:sz w:val="28"/>
          <w:szCs w:val="28"/>
          <w:lang w:val="kk-KZ"/>
        </w:rPr>
        <w:t>2.    </w:t>
      </w:r>
      <w:r w:rsidRPr="00FB4741">
        <w:rPr>
          <w:rStyle w:val="apple-converted-space"/>
          <w:color w:val="000000"/>
          <w:sz w:val="28"/>
          <w:szCs w:val="28"/>
          <w:lang w:val="kk-KZ"/>
        </w:rPr>
        <w:t> </w:t>
      </w:r>
      <w:r w:rsidRPr="00FB4741">
        <w:rPr>
          <w:color w:val="000000"/>
          <w:sz w:val="28"/>
          <w:szCs w:val="28"/>
          <w:lang w:val="kk-KZ"/>
        </w:rPr>
        <w:t>Баланс – брутто, баланс – нетто.</w:t>
      </w:r>
    </w:p>
    <w:p w:rsidR="00033D5E" w:rsidRPr="00FB4741" w:rsidRDefault="00033D5E" w:rsidP="00033D5E">
      <w:pPr>
        <w:ind w:firstLine="709"/>
        <w:rPr>
          <w:color w:val="000000"/>
          <w:sz w:val="28"/>
          <w:szCs w:val="28"/>
          <w:lang w:val="kk-KZ"/>
        </w:rPr>
      </w:pPr>
      <w:r w:rsidRPr="00FB4741">
        <w:rPr>
          <w:b/>
          <w:bCs/>
          <w:color w:val="000000"/>
          <w:sz w:val="28"/>
          <w:szCs w:val="28"/>
          <w:lang w:val="kk-KZ"/>
        </w:rPr>
        <w:t>1. КБ балансының негізгі бөлімдері, принциптері,құру схемасы.</w:t>
      </w:r>
    </w:p>
    <w:p w:rsidR="00033D5E" w:rsidRPr="00FB4741" w:rsidRDefault="00033D5E" w:rsidP="00033D5E">
      <w:pPr>
        <w:ind w:firstLine="709"/>
        <w:rPr>
          <w:color w:val="000000"/>
          <w:sz w:val="28"/>
          <w:szCs w:val="28"/>
          <w:lang w:val="kk-KZ"/>
        </w:rPr>
      </w:pPr>
      <w:r w:rsidRPr="00FB4741">
        <w:rPr>
          <w:color w:val="000000"/>
          <w:sz w:val="28"/>
          <w:szCs w:val="28"/>
          <w:lang w:val="kk-KZ"/>
        </w:rPr>
        <w:t>Қаржылық талдаудың нәтижелiлiгi негiзiнен оның ақпараттық базасының жағдайы мен ұйымдастырылуынан тәуелдi. КБ-тер қаржылық талдаудың негiзгi ақпарат көзi – кәсiпорынның қаржылық есебi. Кәсiпорынның қаржылық есебi келесi есеп беру  формаларын қамтиды:</w:t>
      </w:r>
    </w:p>
    <w:p w:rsidR="00033D5E" w:rsidRPr="00FB4741" w:rsidRDefault="00033D5E" w:rsidP="00033D5E">
      <w:pPr>
        <w:ind w:firstLine="709"/>
        <w:rPr>
          <w:color w:val="000000"/>
          <w:sz w:val="28"/>
          <w:szCs w:val="28"/>
          <w:lang w:val="kk-KZ"/>
        </w:rPr>
      </w:pPr>
      <w:r w:rsidRPr="00FB4741">
        <w:rPr>
          <w:color w:val="000000"/>
          <w:sz w:val="28"/>
          <w:szCs w:val="28"/>
          <w:lang w:val="kk-KZ"/>
        </w:rPr>
        <w:t>1.    </w:t>
      </w:r>
      <w:r w:rsidRPr="00FB4741">
        <w:rPr>
          <w:rStyle w:val="apple-converted-space"/>
          <w:color w:val="000000"/>
          <w:sz w:val="28"/>
          <w:szCs w:val="28"/>
          <w:lang w:val="kk-KZ"/>
        </w:rPr>
        <w:t> </w:t>
      </w:r>
      <w:r w:rsidRPr="00FB4741">
        <w:rPr>
          <w:color w:val="000000"/>
          <w:sz w:val="28"/>
          <w:szCs w:val="28"/>
          <w:lang w:val="kk-KZ"/>
        </w:rPr>
        <w:t>Бухгалтерлiк баланс;</w:t>
      </w:r>
    </w:p>
    <w:p w:rsidR="00033D5E" w:rsidRPr="00FB4741" w:rsidRDefault="00033D5E" w:rsidP="00033D5E">
      <w:pPr>
        <w:ind w:firstLine="709"/>
        <w:rPr>
          <w:color w:val="000000"/>
          <w:sz w:val="28"/>
          <w:szCs w:val="28"/>
        </w:rPr>
      </w:pPr>
      <w:r w:rsidRPr="00FB4741">
        <w:rPr>
          <w:color w:val="000000"/>
          <w:sz w:val="28"/>
          <w:szCs w:val="28"/>
        </w:rPr>
        <w:t>2.    </w:t>
      </w:r>
      <w:r w:rsidRPr="00FB4741">
        <w:rPr>
          <w:rStyle w:val="apple-converted-space"/>
          <w:color w:val="000000"/>
          <w:sz w:val="28"/>
          <w:szCs w:val="28"/>
        </w:rPr>
        <w:t> </w:t>
      </w:r>
      <w:proofErr w:type="spellStart"/>
      <w:r w:rsidRPr="00FB4741">
        <w:rPr>
          <w:color w:val="000000"/>
          <w:sz w:val="28"/>
          <w:szCs w:val="28"/>
        </w:rPr>
        <w:t>Табыстар</w:t>
      </w:r>
      <w:proofErr w:type="spellEnd"/>
      <w:r w:rsidRPr="00FB4741">
        <w:rPr>
          <w:color w:val="000000"/>
          <w:sz w:val="28"/>
          <w:szCs w:val="28"/>
        </w:rPr>
        <w:t xml:space="preserve"> мен </w:t>
      </w:r>
      <w:proofErr w:type="spellStart"/>
      <w:r w:rsidRPr="00FB4741">
        <w:rPr>
          <w:color w:val="000000"/>
          <w:sz w:val="28"/>
          <w:szCs w:val="28"/>
        </w:rPr>
        <w:t>шығындар</w:t>
      </w:r>
      <w:proofErr w:type="spellEnd"/>
      <w:r w:rsidRPr="00FB4741">
        <w:rPr>
          <w:color w:val="000000"/>
          <w:sz w:val="28"/>
          <w:szCs w:val="28"/>
        </w:rPr>
        <w:t xml:space="preserve"> </w:t>
      </w:r>
      <w:proofErr w:type="spellStart"/>
      <w:r w:rsidRPr="00FB4741">
        <w:rPr>
          <w:color w:val="000000"/>
          <w:sz w:val="28"/>
          <w:szCs w:val="28"/>
        </w:rPr>
        <w:t>туралы</w:t>
      </w:r>
      <w:proofErr w:type="spellEnd"/>
      <w:r w:rsidRPr="00FB4741">
        <w:rPr>
          <w:color w:val="000000"/>
          <w:sz w:val="28"/>
          <w:szCs w:val="28"/>
        </w:rPr>
        <w:t xml:space="preserve"> </w:t>
      </w:r>
      <w:proofErr w:type="spellStart"/>
      <w:r w:rsidRPr="00FB4741">
        <w:rPr>
          <w:color w:val="000000"/>
          <w:sz w:val="28"/>
          <w:szCs w:val="28"/>
        </w:rPr>
        <w:t>есеп</w:t>
      </w:r>
      <w:proofErr w:type="spellEnd"/>
      <w:r w:rsidRPr="00FB4741">
        <w:rPr>
          <w:color w:val="000000"/>
          <w:sz w:val="28"/>
          <w:szCs w:val="28"/>
          <w:lang w:val="kk-KZ"/>
        </w:rPr>
        <w:t>;</w:t>
      </w:r>
    </w:p>
    <w:p w:rsidR="00033D5E" w:rsidRPr="00FB4741" w:rsidRDefault="00033D5E" w:rsidP="00033D5E">
      <w:pPr>
        <w:ind w:firstLine="709"/>
        <w:rPr>
          <w:color w:val="000000"/>
          <w:sz w:val="28"/>
          <w:szCs w:val="28"/>
        </w:rPr>
      </w:pPr>
      <w:r w:rsidRPr="00FB4741">
        <w:rPr>
          <w:color w:val="000000"/>
          <w:sz w:val="28"/>
          <w:szCs w:val="28"/>
        </w:rPr>
        <w:t>3.    </w:t>
      </w:r>
      <w:r w:rsidRPr="00FB4741">
        <w:rPr>
          <w:rStyle w:val="apple-converted-space"/>
          <w:color w:val="000000"/>
          <w:sz w:val="28"/>
          <w:szCs w:val="28"/>
        </w:rPr>
        <w:t> </w:t>
      </w:r>
      <w:proofErr w:type="spellStart"/>
      <w:r w:rsidRPr="00FB4741">
        <w:rPr>
          <w:color w:val="000000"/>
          <w:sz w:val="28"/>
          <w:szCs w:val="28"/>
        </w:rPr>
        <w:t>Ақша</w:t>
      </w:r>
      <w:proofErr w:type="spellEnd"/>
      <w:r w:rsidRPr="00FB4741">
        <w:rPr>
          <w:color w:val="000000"/>
          <w:sz w:val="28"/>
          <w:szCs w:val="28"/>
        </w:rPr>
        <w:t xml:space="preserve"> </w:t>
      </w:r>
      <w:proofErr w:type="spellStart"/>
      <w:r w:rsidRPr="00FB4741">
        <w:rPr>
          <w:color w:val="000000"/>
          <w:sz w:val="28"/>
          <w:szCs w:val="28"/>
        </w:rPr>
        <w:t>қаражаттарының</w:t>
      </w:r>
      <w:proofErr w:type="spellEnd"/>
      <w:r w:rsidRPr="00FB4741">
        <w:rPr>
          <w:color w:val="000000"/>
          <w:sz w:val="28"/>
          <w:szCs w:val="28"/>
        </w:rPr>
        <w:t xml:space="preserve"> </w:t>
      </w:r>
      <w:proofErr w:type="spellStart"/>
      <w:r w:rsidRPr="00FB4741">
        <w:rPr>
          <w:color w:val="000000"/>
          <w:sz w:val="28"/>
          <w:szCs w:val="28"/>
        </w:rPr>
        <w:t>қозғалысының</w:t>
      </w:r>
      <w:proofErr w:type="spellEnd"/>
      <w:r w:rsidRPr="00FB4741">
        <w:rPr>
          <w:color w:val="000000"/>
          <w:sz w:val="28"/>
          <w:szCs w:val="28"/>
        </w:rPr>
        <w:t xml:space="preserve"> </w:t>
      </w:r>
      <w:proofErr w:type="spellStart"/>
      <w:r w:rsidRPr="00FB4741">
        <w:rPr>
          <w:color w:val="000000"/>
          <w:sz w:val="28"/>
          <w:szCs w:val="28"/>
        </w:rPr>
        <w:t>есебi</w:t>
      </w:r>
      <w:proofErr w:type="spellEnd"/>
      <w:r w:rsidRPr="00FB4741">
        <w:rPr>
          <w:color w:val="000000"/>
          <w:sz w:val="28"/>
          <w:szCs w:val="28"/>
          <w:lang w:val="kk-KZ"/>
        </w:rPr>
        <w:t>;</w:t>
      </w:r>
    </w:p>
    <w:p w:rsidR="00033D5E" w:rsidRPr="00FB4741" w:rsidRDefault="00033D5E" w:rsidP="00033D5E">
      <w:pPr>
        <w:ind w:firstLine="709"/>
        <w:rPr>
          <w:color w:val="000000"/>
          <w:sz w:val="28"/>
          <w:szCs w:val="28"/>
        </w:rPr>
      </w:pPr>
      <w:r w:rsidRPr="00FB4741">
        <w:rPr>
          <w:color w:val="000000"/>
          <w:sz w:val="28"/>
          <w:szCs w:val="28"/>
        </w:rPr>
        <w:t>4.    </w:t>
      </w:r>
      <w:r w:rsidRPr="00FB4741">
        <w:rPr>
          <w:rStyle w:val="apple-converted-space"/>
          <w:color w:val="000000"/>
          <w:sz w:val="28"/>
          <w:szCs w:val="28"/>
        </w:rPr>
        <w:t> </w:t>
      </w:r>
      <w:proofErr w:type="spellStart"/>
      <w:r w:rsidRPr="00FB4741">
        <w:rPr>
          <w:color w:val="000000"/>
          <w:sz w:val="28"/>
          <w:szCs w:val="28"/>
        </w:rPr>
        <w:t>Меншiктi</w:t>
      </w:r>
      <w:proofErr w:type="spellEnd"/>
      <w:r w:rsidRPr="00FB4741">
        <w:rPr>
          <w:color w:val="000000"/>
          <w:sz w:val="28"/>
          <w:szCs w:val="28"/>
        </w:rPr>
        <w:t xml:space="preserve"> </w:t>
      </w:r>
      <w:proofErr w:type="spellStart"/>
      <w:r w:rsidRPr="00FB4741">
        <w:rPr>
          <w:color w:val="000000"/>
          <w:sz w:val="28"/>
          <w:szCs w:val="28"/>
        </w:rPr>
        <w:t>капиталдың</w:t>
      </w:r>
      <w:proofErr w:type="spellEnd"/>
      <w:r w:rsidRPr="00FB4741">
        <w:rPr>
          <w:color w:val="000000"/>
          <w:sz w:val="28"/>
          <w:szCs w:val="28"/>
        </w:rPr>
        <w:t xml:space="preserve"> </w:t>
      </w:r>
      <w:proofErr w:type="spellStart"/>
      <w:r w:rsidRPr="00FB4741">
        <w:rPr>
          <w:color w:val="000000"/>
          <w:sz w:val="28"/>
          <w:szCs w:val="28"/>
        </w:rPr>
        <w:t>қозғалысының</w:t>
      </w:r>
      <w:proofErr w:type="spellEnd"/>
      <w:r w:rsidRPr="00FB4741">
        <w:rPr>
          <w:color w:val="000000"/>
          <w:sz w:val="28"/>
          <w:szCs w:val="28"/>
        </w:rPr>
        <w:t xml:space="preserve"> </w:t>
      </w:r>
      <w:proofErr w:type="spellStart"/>
      <w:r w:rsidRPr="00FB4741">
        <w:rPr>
          <w:color w:val="000000"/>
          <w:sz w:val="28"/>
          <w:szCs w:val="28"/>
        </w:rPr>
        <w:t>есебi</w:t>
      </w:r>
      <w:proofErr w:type="spellEnd"/>
      <w:r w:rsidRPr="00FB4741">
        <w:rPr>
          <w:color w:val="000000"/>
          <w:sz w:val="28"/>
          <w:szCs w:val="28"/>
          <w:lang w:val="kk-KZ"/>
        </w:rPr>
        <w:t>.</w:t>
      </w:r>
    </w:p>
    <w:p w:rsidR="00033D5E" w:rsidRPr="00FB4741" w:rsidRDefault="00033D5E" w:rsidP="00033D5E">
      <w:pPr>
        <w:ind w:firstLine="709"/>
        <w:rPr>
          <w:color w:val="000000"/>
          <w:sz w:val="28"/>
          <w:szCs w:val="28"/>
          <w:lang w:val="kk-KZ"/>
        </w:rPr>
      </w:pPr>
      <w:r w:rsidRPr="00FB4741">
        <w:rPr>
          <w:color w:val="000000"/>
          <w:sz w:val="28"/>
          <w:szCs w:val="28"/>
          <w:lang w:val="kk-KZ"/>
        </w:rPr>
        <w:t>Бұл есеп формаларымен бірге қаржылық есепке түсіндірме хат тіркеледі.  Сонымен бiрге, iшкi қаржылық талдау өндiрiстiң техникалық, технологиялық ақпараттарын; бастапқы және аналитикалық бухгалтерлiк есеп мәлiметтерiн пайдалана алады.</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color w:val="000000"/>
          <w:sz w:val="28"/>
          <w:szCs w:val="28"/>
          <w:lang w:val="kk-KZ"/>
        </w:rPr>
        <w:t>КБ</w:t>
      </w:r>
      <w:r w:rsidRPr="00FB4741">
        <w:rPr>
          <w:rStyle w:val="apple-converted-space"/>
          <w:color w:val="000000"/>
          <w:sz w:val="28"/>
          <w:szCs w:val="28"/>
          <w:lang w:val="kk-KZ"/>
        </w:rPr>
        <w:t> </w:t>
      </w:r>
      <w:r w:rsidRPr="00FB4741">
        <w:rPr>
          <w:b/>
          <w:bCs/>
          <w:color w:val="000000"/>
          <w:sz w:val="28"/>
          <w:szCs w:val="28"/>
          <w:lang w:val="kk-KZ"/>
        </w:rPr>
        <w:t>қаржылық талдаудың негізгі  мақсаты</w:t>
      </w:r>
      <w:r w:rsidRPr="00FB4741">
        <w:rPr>
          <w:rStyle w:val="apple-converted-space"/>
          <w:color w:val="000000"/>
          <w:sz w:val="28"/>
          <w:szCs w:val="28"/>
          <w:lang w:val="kk-KZ"/>
        </w:rPr>
        <w:t> </w:t>
      </w:r>
      <w:r w:rsidRPr="00FB4741">
        <w:rPr>
          <w:color w:val="000000"/>
          <w:sz w:val="28"/>
          <w:szCs w:val="28"/>
          <w:lang w:val="kk-KZ"/>
        </w:rPr>
        <w:t>– ақпаратты пайдаланушыларды заңды тұлғаның қаржылық жағдайы, оның қызмет нәтижесi мен есептi кезең аралығында қаржылық жағдайында болған өзгерiстер туралы пайдалы, мәндi, әрi шынайы ақпаратпен қамтамасыз ету.</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Бухгалтерлiк баланс</w:t>
      </w:r>
      <w:r w:rsidRPr="00FB4741">
        <w:rPr>
          <w:rStyle w:val="apple-converted-space"/>
          <w:b/>
          <w:bCs/>
          <w:i/>
          <w:iCs/>
          <w:color w:val="000000"/>
          <w:sz w:val="28"/>
          <w:szCs w:val="28"/>
          <w:lang w:val="kk-KZ"/>
        </w:rPr>
        <w:t> </w:t>
      </w:r>
      <w:r w:rsidRPr="00FB4741">
        <w:rPr>
          <w:color w:val="000000"/>
          <w:sz w:val="28"/>
          <w:szCs w:val="28"/>
          <w:lang w:val="kk-KZ"/>
        </w:rPr>
        <w:t>кәсiпорынның қаржылық жағдайын жыл басы мен жыл соңына бейнелейдi. Ол субъектiнiң мүлiктiк жағдайын көрсетедi, оның мәлiметтерiн iшкi және сыртқы ақпаратты пайдаланушылар қолданады.</w:t>
      </w:r>
    </w:p>
    <w:p w:rsidR="00033D5E" w:rsidRPr="00FB4741" w:rsidRDefault="00033D5E" w:rsidP="00033D5E">
      <w:pPr>
        <w:ind w:firstLine="709"/>
        <w:rPr>
          <w:color w:val="000000"/>
          <w:sz w:val="28"/>
          <w:szCs w:val="28"/>
          <w:lang w:val="kk-KZ"/>
        </w:rPr>
      </w:pPr>
      <w:r w:rsidRPr="00FB4741">
        <w:rPr>
          <w:color w:val="000000"/>
          <w:sz w:val="28"/>
          <w:szCs w:val="28"/>
          <w:lang w:val="kk-KZ"/>
        </w:rPr>
        <w:t> Баланс мәлiметтерi негiзiнде сыртқы пайдаланушылар банкпен серiктес болу не болмауды негiздейдi, өз салымдарының тәуекелiн анықтайды, субъектiнiң құнды қағаздарын сатып алу не алмау туралы шешiмдер қабылдайды, т.б. </w:t>
      </w:r>
      <w:r w:rsidRPr="00FB4741">
        <w:rPr>
          <w:rStyle w:val="apple-converted-space"/>
          <w:color w:val="000000"/>
          <w:sz w:val="28"/>
          <w:szCs w:val="28"/>
          <w:lang w:val="kk-KZ"/>
        </w:rPr>
        <w:t> </w:t>
      </w:r>
      <w:r w:rsidRPr="00FB4741">
        <w:rPr>
          <w:color w:val="000000"/>
          <w:sz w:val="28"/>
          <w:szCs w:val="28"/>
          <w:lang w:val="kk-KZ"/>
        </w:rPr>
        <w:t>Осы себептi кейде қаржылық талдауды</w:t>
      </w:r>
      <w:r w:rsidRPr="00FB4741">
        <w:rPr>
          <w:rStyle w:val="apple-converted-space"/>
          <w:color w:val="000000"/>
          <w:sz w:val="28"/>
          <w:szCs w:val="28"/>
          <w:lang w:val="kk-KZ"/>
        </w:rPr>
        <w:t> </w:t>
      </w:r>
      <w:r w:rsidRPr="00FB4741">
        <w:rPr>
          <w:i/>
          <w:iCs/>
          <w:color w:val="000000"/>
          <w:sz w:val="28"/>
          <w:szCs w:val="28"/>
          <w:lang w:val="kk-KZ"/>
        </w:rPr>
        <w:t>балансты талдау</w:t>
      </w:r>
      <w:r w:rsidRPr="00FB4741">
        <w:rPr>
          <w:color w:val="000000"/>
          <w:sz w:val="28"/>
          <w:szCs w:val="28"/>
          <w:lang w:val="kk-KZ"/>
        </w:rPr>
        <w:t>деп те атайды.</w:t>
      </w:r>
      <w:r w:rsidRPr="00FB4741">
        <w:rPr>
          <w:rStyle w:val="apple-converted-space"/>
          <w:color w:val="000000"/>
          <w:sz w:val="28"/>
          <w:szCs w:val="28"/>
          <w:lang w:val="kk-KZ"/>
        </w:rPr>
        <w:t> </w:t>
      </w:r>
      <w:r w:rsidRPr="00FB4741">
        <w:rPr>
          <w:color w:val="000000"/>
          <w:sz w:val="28"/>
          <w:szCs w:val="28"/>
          <w:lang w:val="kk-KZ"/>
        </w:rPr>
        <w:t>Банк балансының Т – пішіндес формасы бар, мұнда барлық банктің ақшалай операциялары 2 өлшем алады, яғни пассивте және активте пішінделеді.</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КБ балансы</w:t>
      </w:r>
      <w:r w:rsidRPr="00FB4741">
        <w:rPr>
          <w:rStyle w:val="apple-converted-space"/>
          <w:color w:val="000000"/>
          <w:sz w:val="28"/>
          <w:szCs w:val="28"/>
          <w:lang w:val="kk-KZ"/>
        </w:rPr>
        <w:t> </w:t>
      </w:r>
      <w:r w:rsidRPr="00FB4741">
        <w:rPr>
          <w:color w:val="000000"/>
          <w:sz w:val="28"/>
          <w:szCs w:val="28"/>
          <w:lang w:val="kk-KZ"/>
        </w:rPr>
        <w:t>– бұл датаға банктің қаржылық жағдайы, сипаты, құрылымы мен операциялар көлемі туралы мағына беретін туынды кесте.</w:t>
      </w:r>
    </w:p>
    <w:p w:rsidR="00033D5E" w:rsidRPr="00FB4741" w:rsidRDefault="00033D5E" w:rsidP="00033D5E">
      <w:pPr>
        <w:ind w:firstLine="709"/>
        <w:rPr>
          <w:color w:val="000000"/>
          <w:sz w:val="28"/>
          <w:szCs w:val="28"/>
          <w:lang w:val="kk-KZ"/>
        </w:rPr>
      </w:pPr>
      <w:r w:rsidRPr="00FB4741">
        <w:rPr>
          <w:color w:val="000000"/>
          <w:sz w:val="28"/>
          <w:szCs w:val="28"/>
          <w:lang w:val="kk-KZ"/>
        </w:rPr>
        <w:t> </w:t>
      </w:r>
    </w:p>
    <w:p w:rsidR="00033D5E" w:rsidRPr="00FB4741" w:rsidRDefault="00033D5E" w:rsidP="00033D5E">
      <w:pPr>
        <w:ind w:firstLine="709"/>
        <w:rPr>
          <w:color w:val="000000"/>
          <w:sz w:val="28"/>
          <w:szCs w:val="28"/>
        </w:rPr>
      </w:pPr>
      <w:r w:rsidRPr="00FB4741">
        <w:rPr>
          <w:color w:val="000000"/>
          <w:sz w:val="28"/>
          <w:szCs w:val="28"/>
          <w:lang w:val="kk-KZ"/>
        </w:rPr>
        <w:t>Кесте 1- КБ балансының схемасы</w:t>
      </w:r>
    </w:p>
    <w:p w:rsidR="00033D5E" w:rsidRPr="00FB4741" w:rsidRDefault="00033D5E" w:rsidP="00033D5E">
      <w:pPr>
        <w:ind w:firstLine="709"/>
        <w:rPr>
          <w:color w:val="000000"/>
          <w:sz w:val="28"/>
          <w:szCs w:val="28"/>
        </w:rPr>
      </w:pPr>
      <w:r w:rsidRPr="00FB4741">
        <w:rPr>
          <w:color w:val="000000"/>
          <w:sz w:val="28"/>
          <w:szCs w:val="28"/>
          <w:lang w:val="kk-KZ"/>
        </w:rPr>
        <w:t> </w:t>
      </w:r>
    </w:p>
    <w:tbl>
      <w:tblPr>
        <w:tblW w:w="4500" w:type="pct"/>
        <w:jc w:val="center"/>
        <w:tblCellMar>
          <w:left w:w="0" w:type="dxa"/>
          <w:right w:w="0" w:type="dxa"/>
        </w:tblCellMar>
        <w:tblLook w:val="0000" w:firstRow="0" w:lastRow="0" w:firstColumn="0" w:lastColumn="0" w:noHBand="0" w:noVBand="0"/>
      </w:tblPr>
      <w:tblGrid>
        <w:gridCol w:w="4201"/>
        <w:gridCol w:w="4201"/>
      </w:tblGrid>
      <w:tr w:rsidR="00033D5E" w:rsidRPr="00FB4741" w:rsidTr="00FA6F4F">
        <w:trPr>
          <w:jc w:val="center"/>
        </w:trPr>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t>Актив</w:t>
            </w:r>
          </w:p>
        </w:tc>
        <w:tc>
          <w:tcPr>
            <w:tcW w:w="47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t>Пассив</w:t>
            </w:r>
          </w:p>
        </w:tc>
      </w:tr>
      <w:tr w:rsidR="00033D5E" w:rsidRPr="00FB4741" w:rsidTr="00FA6F4F">
        <w:trPr>
          <w:trHeight w:val="1737"/>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lastRenderedPageBreak/>
              <w:t>Резерв болуы</w:t>
            </w:r>
          </w:p>
          <w:p w:rsidR="00033D5E" w:rsidRPr="00FB4741" w:rsidRDefault="00033D5E" w:rsidP="00FA6F4F">
            <w:pPr>
              <w:ind w:firstLine="709"/>
              <w:rPr>
                <w:color w:val="000000"/>
                <w:sz w:val="28"/>
                <w:szCs w:val="28"/>
              </w:rPr>
            </w:pPr>
            <w:r w:rsidRPr="00FB4741">
              <w:rPr>
                <w:color w:val="000000"/>
                <w:sz w:val="28"/>
                <w:szCs w:val="28"/>
                <w:lang w:val="kk-KZ"/>
              </w:rPr>
              <w:t>Қарыздар</w:t>
            </w:r>
          </w:p>
          <w:p w:rsidR="00033D5E" w:rsidRPr="00FB4741" w:rsidRDefault="00033D5E" w:rsidP="00FA6F4F">
            <w:pPr>
              <w:ind w:firstLine="709"/>
              <w:rPr>
                <w:color w:val="000000"/>
                <w:sz w:val="28"/>
                <w:szCs w:val="28"/>
              </w:rPr>
            </w:pPr>
            <w:r w:rsidRPr="00FB4741">
              <w:rPr>
                <w:color w:val="000000"/>
                <w:sz w:val="28"/>
                <w:szCs w:val="28"/>
                <w:lang w:val="kk-KZ"/>
              </w:rPr>
              <w:t>∙ қысқа мерзімді</w:t>
            </w:r>
          </w:p>
          <w:p w:rsidR="00033D5E" w:rsidRPr="00FB4741" w:rsidRDefault="00033D5E" w:rsidP="00FA6F4F">
            <w:pPr>
              <w:ind w:firstLine="709"/>
              <w:rPr>
                <w:color w:val="000000"/>
                <w:sz w:val="28"/>
                <w:szCs w:val="28"/>
              </w:rPr>
            </w:pPr>
            <w:r w:rsidRPr="00FB4741">
              <w:rPr>
                <w:color w:val="000000"/>
                <w:sz w:val="28"/>
                <w:szCs w:val="28"/>
                <w:lang w:val="kk-KZ"/>
              </w:rPr>
              <w:t>∙ талап етілгенге дейін</w:t>
            </w:r>
          </w:p>
          <w:p w:rsidR="00033D5E" w:rsidRPr="00FB4741" w:rsidRDefault="00033D5E" w:rsidP="00FA6F4F">
            <w:pPr>
              <w:ind w:firstLine="709"/>
              <w:rPr>
                <w:color w:val="000000"/>
                <w:sz w:val="28"/>
                <w:szCs w:val="28"/>
              </w:rPr>
            </w:pPr>
            <w:r w:rsidRPr="00FB4741">
              <w:rPr>
                <w:color w:val="000000"/>
                <w:sz w:val="28"/>
                <w:szCs w:val="28"/>
                <w:lang w:val="kk-KZ"/>
              </w:rPr>
              <w:t>∙ жекеменшік</w:t>
            </w:r>
          </w:p>
        </w:tc>
        <w:tc>
          <w:tcPr>
            <w:tcW w:w="4785" w:type="dxa"/>
            <w:tcBorders>
              <w:top w:val="nil"/>
              <w:left w:val="nil"/>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t>Салым акциялары:</w:t>
            </w:r>
          </w:p>
          <w:p w:rsidR="00033D5E" w:rsidRPr="00FB4741" w:rsidRDefault="00033D5E" w:rsidP="00FA6F4F">
            <w:pPr>
              <w:ind w:firstLine="709"/>
              <w:rPr>
                <w:color w:val="000000"/>
                <w:sz w:val="28"/>
                <w:szCs w:val="28"/>
              </w:rPr>
            </w:pPr>
            <w:r w:rsidRPr="00FB4741">
              <w:rPr>
                <w:color w:val="000000"/>
                <w:sz w:val="28"/>
                <w:szCs w:val="28"/>
                <w:lang w:val="kk-KZ"/>
              </w:rPr>
              <w:t>∙ қысқа мерзімді</w:t>
            </w:r>
          </w:p>
          <w:p w:rsidR="00033D5E" w:rsidRPr="00FB4741" w:rsidRDefault="00033D5E" w:rsidP="00FA6F4F">
            <w:pPr>
              <w:ind w:firstLine="709"/>
              <w:rPr>
                <w:color w:val="000000"/>
                <w:sz w:val="28"/>
                <w:szCs w:val="28"/>
              </w:rPr>
            </w:pPr>
            <w:r w:rsidRPr="00FB4741">
              <w:rPr>
                <w:color w:val="000000"/>
                <w:sz w:val="28"/>
                <w:szCs w:val="28"/>
                <w:lang w:val="kk-KZ"/>
              </w:rPr>
              <w:t>∙ талап етілгенге дейін</w:t>
            </w:r>
          </w:p>
          <w:p w:rsidR="00033D5E" w:rsidRPr="00FB4741" w:rsidRDefault="00033D5E" w:rsidP="00FA6F4F">
            <w:pPr>
              <w:ind w:firstLine="709"/>
              <w:rPr>
                <w:color w:val="000000"/>
                <w:sz w:val="28"/>
                <w:szCs w:val="28"/>
              </w:rPr>
            </w:pPr>
            <w:r w:rsidRPr="00FB4741">
              <w:rPr>
                <w:color w:val="000000"/>
                <w:sz w:val="28"/>
                <w:szCs w:val="28"/>
                <w:lang w:val="kk-KZ"/>
              </w:rPr>
              <w:t>Қарыздар</w:t>
            </w:r>
          </w:p>
          <w:p w:rsidR="00033D5E" w:rsidRPr="00FB4741" w:rsidRDefault="00033D5E" w:rsidP="00FA6F4F">
            <w:pPr>
              <w:ind w:firstLine="709"/>
              <w:rPr>
                <w:color w:val="000000"/>
                <w:sz w:val="28"/>
                <w:szCs w:val="28"/>
              </w:rPr>
            </w:pPr>
            <w:r w:rsidRPr="00FB4741">
              <w:rPr>
                <w:color w:val="000000"/>
                <w:sz w:val="28"/>
                <w:szCs w:val="28"/>
                <w:lang w:val="kk-KZ"/>
              </w:rPr>
              <w:t>Пайда</w:t>
            </w:r>
          </w:p>
        </w:tc>
      </w:tr>
      <w:tr w:rsidR="00033D5E" w:rsidRPr="00FB4741" w:rsidTr="00FA6F4F">
        <w:trPr>
          <w:trHeight w:val="90"/>
          <w:jc w:val="center"/>
        </w:trPr>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t>Барлығы</w:t>
            </w:r>
          </w:p>
        </w:tc>
        <w:tc>
          <w:tcPr>
            <w:tcW w:w="4785" w:type="dxa"/>
            <w:tcBorders>
              <w:top w:val="nil"/>
              <w:left w:val="nil"/>
              <w:bottom w:val="single" w:sz="8" w:space="0" w:color="auto"/>
              <w:right w:val="single" w:sz="8" w:space="0" w:color="auto"/>
            </w:tcBorders>
            <w:tcMar>
              <w:top w:w="0" w:type="dxa"/>
              <w:left w:w="108" w:type="dxa"/>
              <w:bottom w:w="0" w:type="dxa"/>
              <w:right w:w="108" w:type="dxa"/>
            </w:tcMar>
          </w:tcPr>
          <w:p w:rsidR="00033D5E" w:rsidRPr="00FB4741" w:rsidRDefault="00033D5E" w:rsidP="00FA6F4F">
            <w:pPr>
              <w:ind w:firstLine="709"/>
              <w:rPr>
                <w:color w:val="000000"/>
                <w:sz w:val="28"/>
                <w:szCs w:val="28"/>
              </w:rPr>
            </w:pPr>
            <w:r w:rsidRPr="00FB4741">
              <w:rPr>
                <w:color w:val="000000"/>
                <w:sz w:val="28"/>
                <w:szCs w:val="28"/>
                <w:lang w:val="kk-KZ"/>
              </w:rPr>
              <w:t>Барлығы</w:t>
            </w:r>
          </w:p>
        </w:tc>
      </w:tr>
    </w:tbl>
    <w:p w:rsidR="00033D5E" w:rsidRPr="00FB4741" w:rsidRDefault="00033D5E" w:rsidP="00033D5E">
      <w:pPr>
        <w:ind w:firstLine="709"/>
        <w:rPr>
          <w:color w:val="000000"/>
          <w:sz w:val="28"/>
          <w:szCs w:val="28"/>
        </w:rPr>
      </w:pPr>
      <w:r w:rsidRPr="00FB4741">
        <w:rPr>
          <w:color w:val="000000"/>
          <w:sz w:val="28"/>
          <w:szCs w:val="28"/>
          <w:lang w:val="kk-KZ"/>
        </w:rPr>
        <w:t> </w:t>
      </w:r>
    </w:p>
    <w:p w:rsidR="00033D5E" w:rsidRPr="00FB4741" w:rsidRDefault="00033D5E" w:rsidP="00033D5E">
      <w:pPr>
        <w:ind w:firstLine="709"/>
        <w:rPr>
          <w:color w:val="000000"/>
          <w:sz w:val="28"/>
          <w:szCs w:val="28"/>
          <w:lang w:val="kk-KZ"/>
        </w:rPr>
      </w:pPr>
      <w:r w:rsidRPr="00FB4741">
        <w:rPr>
          <w:color w:val="000000"/>
          <w:sz w:val="28"/>
          <w:szCs w:val="28"/>
          <w:lang w:val="kk-KZ"/>
        </w:rPr>
        <w:t>    Пассивте банктің жеке құралдары мен міндеттемелері бар, активте – қарастырылған құралдар немесе банк міндеттемелері. Активте қолма – қол құралдар белгіленеді. Бастапқыда олар сатылған акциялар эквиваленті ретінде туындайды, яғни банк міндеттемелері ретінде.</w:t>
      </w:r>
    </w:p>
    <w:p w:rsidR="00033D5E" w:rsidRPr="00FB4741" w:rsidRDefault="00033D5E" w:rsidP="00033D5E">
      <w:pPr>
        <w:ind w:firstLine="709"/>
        <w:rPr>
          <w:color w:val="000000"/>
          <w:sz w:val="28"/>
          <w:szCs w:val="28"/>
          <w:lang w:val="kk-KZ"/>
        </w:rPr>
      </w:pPr>
      <w:r w:rsidRPr="00FB4741">
        <w:rPr>
          <w:color w:val="000000"/>
          <w:sz w:val="28"/>
          <w:szCs w:val="28"/>
          <w:lang w:val="kk-KZ"/>
        </w:rPr>
        <w:t>    Баланстық құрылымда ерекше мәнге міндетті резервтер ие болады. Олар салымдар қабылдайтын және қарыз беретін барлық мекемелер үшін заңмен бекітіледі.</w:t>
      </w:r>
    </w:p>
    <w:p w:rsidR="00033D5E" w:rsidRPr="00FB4741" w:rsidRDefault="00033D5E" w:rsidP="00033D5E">
      <w:pPr>
        <w:ind w:firstLine="709"/>
        <w:rPr>
          <w:color w:val="000000"/>
          <w:sz w:val="28"/>
          <w:szCs w:val="28"/>
          <w:lang w:val="kk-KZ"/>
        </w:rPr>
      </w:pPr>
      <w:r w:rsidRPr="00FB4741">
        <w:rPr>
          <w:color w:val="000000"/>
          <w:sz w:val="28"/>
          <w:szCs w:val="28"/>
          <w:lang w:val="kk-KZ"/>
        </w:rPr>
        <w:t>    Банк балансы – бұл аударылған және жеке құралдар жағдайын, несиелік және басқа да активті операцияларға орналастырылған олардың көздерін көрсететін бухгалтерлік баланс болып табылады.</w:t>
      </w:r>
    </w:p>
    <w:p w:rsidR="00033D5E" w:rsidRPr="00FB4741" w:rsidRDefault="00033D5E" w:rsidP="00033D5E">
      <w:pPr>
        <w:ind w:firstLine="709"/>
        <w:rPr>
          <w:color w:val="000000"/>
          <w:sz w:val="28"/>
          <w:szCs w:val="28"/>
        </w:rPr>
      </w:pPr>
      <w:r w:rsidRPr="00FB4741">
        <w:rPr>
          <w:color w:val="000000"/>
          <w:sz w:val="28"/>
          <w:szCs w:val="28"/>
          <w:lang w:val="kk-KZ"/>
        </w:rPr>
        <w:t>Актив</w:t>
      </w:r>
      <w:r w:rsidRPr="00FB4741">
        <w:rPr>
          <w:rStyle w:val="apple-converted-space"/>
          <w:color w:val="000000"/>
          <w:sz w:val="28"/>
          <w:szCs w:val="28"/>
          <w:lang w:val="kk-KZ"/>
        </w:rPr>
        <w:t> </w:t>
      </w:r>
      <w:r w:rsidRPr="00FB4741">
        <w:rPr>
          <w:color w:val="000000"/>
          <w:sz w:val="28"/>
          <w:szCs w:val="28"/>
        </w:rPr>
        <w:t>=</w:t>
      </w:r>
      <w:r w:rsidRPr="00FB4741">
        <w:rPr>
          <w:rStyle w:val="apple-converted-space"/>
          <w:color w:val="000000"/>
          <w:sz w:val="28"/>
          <w:szCs w:val="28"/>
        </w:rPr>
        <w:t> </w:t>
      </w:r>
      <w:r w:rsidRPr="00FB4741">
        <w:rPr>
          <w:color w:val="000000"/>
          <w:sz w:val="28"/>
          <w:szCs w:val="28"/>
          <w:lang w:val="kk-KZ"/>
        </w:rPr>
        <w:t>Пассив</w:t>
      </w:r>
    </w:p>
    <w:p w:rsidR="00033D5E" w:rsidRPr="00FB4741" w:rsidRDefault="00033D5E" w:rsidP="00033D5E">
      <w:pPr>
        <w:ind w:firstLine="709"/>
        <w:rPr>
          <w:color w:val="000000"/>
          <w:sz w:val="28"/>
          <w:szCs w:val="28"/>
        </w:rPr>
      </w:pPr>
      <w:r w:rsidRPr="00FB4741">
        <w:rPr>
          <w:color w:val="000000"/>
          <w:sz w:val="28"/>
          <w:szCs w:val="28"/>
          <w:lang w:val="kk-KZ"/>
        </w:rPr>
        <w:t>немесе</w:t>
      </w:r>
    </w:p>
    <w:p w:rsidR="00033D5E" w:rsidRPr="00FB4741" w:rsidRDefault="00033D5E" w:rsidP="00033D5E">
      <w:pPr>
        <w:ind w:firstLine="709"/>
        <w:rPr>
          <w:color w:val="000000"/>
          <w:sz w:val="28"/>
          <w:szCs w:val="28"/>
        </w:rPr>
      </w:pPr>
      <w:r w:rsidRPr="00FB4741">
        <w:rPr>
          <w:b/>
          <w:bCs/>
          <w:i/>
          <w:iCs/>
          <w:color w:val="000000"/>
          <w:sz w:val="28"/>
          <w:szCs w:val="28"/>
          <w:lang w:val="kk-KZ"/>
        </w:rPr>
        <w:t>Актив = Міндеттемелер + Жеке капитал.</w:t>
      </w:r>
    </w:p>
    <w:p w:rsidR="00033D5E" w:rsidRPr="00FB4741" w:rsidRDefault="00033D5E" w:rsidP="00033D5E">
      <w:pPr>
        <w:ind w:firstLine="709"/>
        <w:rPr>
          <w:color w:val="000000"/>
          <w:sz w:val="28"/>
          <w:szCs w:val="28"/>
          <w:lang w:val="kk-KZ"/>
        </w:rPr>
      </w:pPr>
      <w:r w:rsidRPr="00FB4741">
        <w:rPr>
          <w:color w:val="000000"/>
          <w:sz w:val="28"/>
          <w:szCs w:val="28"/>
          <w:lang w:val="kk-KZ"/>
        </w:rPr>
        <w:t>    КБ балансының бөлімдерін қарастырайық:</w:t>
      </w:r>
    </w:p>
    <w:p w:rsidR="00033D5E" w:rsidRPr="00FB4741" w:rsidRDefault="00033D5E" w:rsidP="00033D5E">
      <w:pPr>
        <w:ind w:firstLine="709"/>
        <w:rPr>
          <w:color w:val="000000"/>
          <w:sz w:val="28"/>
          <w:szCs w:val="28"/>
          <w:lang w:val="kk-KZ"/>
        </w:rPr>
      </w:pPr>
      <w:r w:rsidRPr="00FB4741">
        <w:rPr>
          <w:color w:val="000000"/>
          <w:sz w:val="28"/>
          <w:szCs w:val="28"/>
          <w:lang w:val="kk-KZ"/>
        </w:rPr>
        <w:t> Бөлім 1. «Капитал және қорлар» - жарғылық және банктің пайлық және акционерлік қосылған капиталы түрінде банкке берілген құралдар есебі бойынша шоттарды құрайды. Қорлар құралдары еңбекақы төлеуге, сыйақы төлеуге, әлеуметтік мақсаттарына, ғимарат құрылысына, техниканы, транспортты сатып алуға қолданылады.</w:t>
      </w:r>
    </w:p>
    <w:p w:rsidR="00033D5E" w:rsidRPr="00FB4741" w:rsidRDefault="00033D5E" w:rsidP="00033D5E">
      <w:pPr>
        <w:ind w:firstLine="709"/>
        <w:rPr>
          <w:color w:val="000000"/>
          <w:sz w:val="28"/>
          <w:szCs w:val="28"/>
          <w:lang w:val="kk-KZ"/>
        </w:rPr>
      </w:pPr>
      <w:r w:rsidRPr="00FB4741">
        <w:rPr>
          <w:color w:val="000000"/>
          <w:sz w:val="28"/>
          <w:szCs w:val="28"/>
          <w:lang w:val="kk-KZ"/>
        </w:rPr>
        <w:t>    Бөлім 2. «Ақшалай құралдар және бағалы металдар» - кассаларда және жолда, төлем құжаттары, банкоматтардағы ақшалай құралдарында банктердің қолма – қол ақша есептелетін шоттарды құрайды, сонымен қатар, эмиссияны қамтамасыз ету болып табылатын бағалы металдар мен тастар.</w:t>
      </w:r>
    </w:p>
    <w:p w:rsidR="00033D5E" w:rsidRPr="00FB4741" w:rsidRDefault="00033D5E" w:rsidP="00033D5E">
      <w:pPr>
        <w:ind w:firstLine="709"/>
        <w:rPr>
          <w:color w:val="000000"/>
          <w:sz w:val="28"/>
          <w:szCs w:val="28"/>
          <w:lang w:val="kk-KZ"/>
        </w:rPr>
      </w:pPr>
      <w:r w:rsidRPr="00FB4741">
        <w:rPr>
          <w:color w:val="000000"/>
          <w:sz w:val="28"/>
          <w:szCs w:val="28"/>
          <w:lang w:val="kk-KZ"/>
        </w:rPr>
        <w:t>    Бөлім 3. «Банкаралық операциялар» -  ОБ, филиалдармен есептеулер, сонымен қатар, ұйымдастырылған нарықта бағалы қағаздар, брокерлік операциялар, бағалы қағаз шығаруға қызмет ету бойынша есептеулерді қосқанда, банк арасында корреспонденттік қатынастар бойынша операцияларды көрсету үшін шоттарды қосады.</w:t>
      </w:r>
    </w:p>
    <w:p w:rsidR="00033D5E" w:rsidRPr="00FB4741" w:rsidRDefault="00033D5E" w:rsidP="00033D5E">
      <w:pPr>
        <w:ind w:firstLine="709"/>
        <w:rPr>
          <w:color w:val="000000"/>
          <w:sz w:val="28"/>
          <w:szCs w:val="28"/>
          <w:lang w:val="kk-KZ"/>
        </w:rPr>
      </w:pPr>
      <w:r w:rsidRPr="00FB4741">
        <w:rPr>
          <w:color w:val="000000"/>
          <w:sz w:val="28"/>
          <w:szCs w:val="28"/>
          <w:lang w:val="kk-KZ"/>
        </w:rPr>
        <w:t>    Бөлім 4. «Клиенттермен операциялар» - несиелер бойынша есептеулік және қарыздық (активті) шоттарды құрайды, ол заңды және жеке тұлғалармен ұсынылады.</w:t>
      </w:r>
    </w:p>
    <w:p w:rsidR="00033D5E" w:rsidRPr="00FB4741" w:rsidRDefault="00033D5E" w:rsidP="00033D5E">
      <w:pPr>
        <w:ind w:firstLine="709"/>
        <w:rPr>
          <w:color w:val="000000"/>
          <w:sz w:val="28"/>
          <w:szCs w:val="28"/>
          <w:lang w:val="kk-KZ"/>
        </w:rPr>
      </w:pPr>
      <w:r w:rsidRPr="00FB4741">
        <w:rPr>
          <w:color w:val="000000"/>
          <w:sz w:val="28"/>
          <w:szCs w:val="28"/>
          <w:lang w:val="kk-KZ"/>
        </w:rPr>
        <w:t>    Бөлім 5. «Бағалы қағаздармен операциялар» - қарыздық міндеттемелерге, акцияларға, есептелген вексельдерге салымдарды білдіреді. Онда банкпен шығарылған бағалы қағаздар есептеледі.</w:t>
      </w:r>
    </w:p>
    <w:p w:rsidR="00033D5E" w:rsidRPr="00FB4741" w:rsidRDefault="00033D5E" w:rsidP="00033D5E">
      <w:pPr>
        <w:ind w:firstLine="709"/>
        <w:rPr>
          <w:color w:val="000000"/>
          <w:sz w:val="28"/>
          <w:szCs w:val="28"/>
          <w:lang w:val="kk-KZ"/>
        </w:rPr>
      </w:pPr>
      <w:r w:rsidRPr="00FB4741">
        <w:rPr>
          <w:color w:val="000000"/>
          <w:sz w:val="28"/>
          <w:szCs w:val="28"/>
          <w:lang w:val="kk-KZ"/>
        </w:rPr>
        <w:t xml:space="preserve">    Бөлім 6. «Құралдар және мүлік» - дебитор мен кредитор арасында есептеулерді, негізгі құралдарды, құндылығы аз және тез тозылатын заттар </w:t>
      </w:r>
      <w:r w:rsidRPr="00FB4741">
        <w:rPr>
          <w:color w:val="000000"/>
          <w:sz w:val="28"/>
          <w:szCs w:val="28"/>
          <w:lang w:val="kk-KZ"/>
        </w:rPr>
        <w:lastRenderedPageBreak/>
        <w:t>және олардың тозуы, сонымен қатар, материалдық емес активтер есептеулері көрсетіледі.</w:t>
      </w:r>
    </w:p>
    <w:p w:rsidR="00033D5E" w:rsidRPr="00FB4741" w:rsidRDefault="00033D5E" w:rsidP="00033D5E">
      <w:pPr>
        <w:ind w:firstLine="709"/>
        <w:rPr>
          <w:color w:val="000000"/>
          <w:sz w:val="28"/>
          <w:szCs w:val="28"/>
          <w:lang w:val="kk-KZ"/>
        </w:rPr>
      </w:pPr>
      <w:r w:rsidRPr="00FB4741">
        <w:rPr>
          <w:color w:val="000000"/>
          <w:sz w:val="28"/>
          <w:szCs w:val="28"/>
          <w:lang w:val="kk-KZ"/>
        </w:rPr>
        <w:t>    Бөлім 7. «Қызметтің нәтижелері» - операциялық және басқа да табыстар мен шығындар есептеулері үшін шоттарды құрайды, сонымен қатар, есептік жыл және болашақ жылдар пайдасы қолданылады.</w:t>
      </w:r>
    </w:p>
    <w:p w:rsidR="00033D5E" w:rsidRPr="00FB4741" w:rsidRDefault="00033D5E" w:rsidP="00033D5E">
      <w:pPr>
        <w:ind w:firstLine="709"/>
        <w:rPr>
          <w:color w:val="000000"/>
          <w:sz w:val="28"/>
          <w:szCs w:val="28"/>
          <w:lang w:val="kk-KZ"/>
        </w:rPr>
      </w:pPr>
      <w:r w:rsidRPr="00FB4741">
        <w:rPr>
          <w:color w:val="000000"/>
          <w:sz w:val="28"/>
          <w:szCs w:val="28"/>
          <w:lang w:val="kk-KZ"/>
        </w:rPr>
        <w:t>    КБ баланстарын талдау кезінде басқа кредиторларда қаржыландыруды алуды клиенттерге көмектесу мақсатымен банк клиенттерін есептейтін баптар туралы сауалдарға назар аудару қажет. Осы баптардың мәні банктер үшін қосымша ресурстардың жоқтығына қарамастан, олар ірі көлемде кепілдер береді. Сөзсіз, осындай міндеттемелердің болуы КБ қаржылық тұрақтылығын белгілейтін факторларға байланысты.</w:t>
      </w:r>
    </w:p>
    <w:p w:rsidR="00033D5E" w:rsidRPr="00FB4741" w:rsidRDefault="00033D5E" w:rsidP="00033D5E">
      <w:pPr>
        <w:ind w:firstLine="709"/>
        <w:rPr>
          <w:color w:val="000000"/>
          <w:sz w:val="28"/>
          <w:szCs w:val="28"/>
          <w:lang w:val="kk-KZ"/>
        </w:rPr>
      </w:pPr>
      <w:r w:rsidRPr="00FB4741">
        <w:rPr>
          <w:b/>
          <w:bCs/>
          <w:color w:val="000000"/>
          <w:sz w:val="28"/>
          <w:szCs w:val="28"/>
          <w:lang w:val="kk-KZ"/>
        </w:rPr>
        <w:t>    2. Банк балансын талдаудың негізгі бағыттары.</w:t>
      </w:r>
    </w:p>
    <w:p w:rsidR="00033D5E" w:rsidRPr="00FB4741" w:rsidRDefault="00033D5E" w:rsidP="00033D5E">
      <w:pPr>
        <w:ind w:firstLine="709"/>
        <w:rPr>
          <w:color w:val="000000"/>
          <w:sz w:val="28"/>
          <w:szCs w:val="28"/>
          <w:lang w:val="kk-KZ"/>
        </w:rPr>
      </w:pPr>
      <w:r w:rsidRPr="00FB4741">
        <w:rPr>
          <w:color w:val="000000"/>
          <w:sz w:val="28"/>
          <w:szCs w:val="28"/>
          <w:lang w:val="kk-KZ"/>
        </w:rPr>
        <w:t> КБ балансының экономикалық талдауының негізгі бағыттарына жататындар:</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пассивтік операциялар құрылымының талдауы (қаражаттарды тарту бойынша банк операциялары);</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активтік операциялар құрылымының талдауы (жеке, тартылған және қарыздық және несиелік операцияларды тарту бойынша операциялар);</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КБ қызметінің қаржылық нәтижелерін талдау.</w:t>
      </w:r>
    </w:p>
    <w:p w:rsidR="00033D5E" w:rsidRPr="00FB4741" w:rsidRDefault="00033D5E" w:rsidP="00033D5E">
      <w:pPr>
        <w:ind w:firstLine="709"/>
        <w:rPr>
          <w:color w:val="000000"/>
          <w:sz w:val="28"/>
          <w:szCs w:val="28"/>
          <w:lang w:val="kk-KZ"/>
        </w:rPr>
      </w:pPr>
      <w:r w:rsidRPr="00FB4741">
        <w:rPr>
          <w:b/>
          <w:bCs/>
          <w:i/>
          <w:iCs/>
          <w:color w:val="000000"/>
          <w:sz w:val="28"/>
          <w:szCs w:val="28"/>
          <w:lang w:val="kk-KZ"/>
        </w:rPr>
        <w:t>    Пассивтік операциялар</w:t>
      </w:r>
      <w:r w:rsidRPr="00FB4741">
        <w:rPr>
          <w:rStyle w:val="apple-converted-space"/>
          <w:b/>
          <w:bCs/>
          <w:i/>
          <w:iCs/>
          <w:color w:val="000000"/>
          <w:sz w:val="28"/>
          <w:szCs w:val="28"/>
          <w:lang w:val="kk-KZ"/>
        </w:rPr>
        <w:t> </w:t>
      </w:r>
      <w:r w:rsidRPr="00FB4741">
        <w:rPr>
          <w:color w:val="000000"/>
          <w:sz w:val="28"/>
          <w:szCs w:val="28"/>
          <w:lang w:val="kk-KZ"/>
        </w:rPr>
        <w:t>құралдар көздері мен банктің қаржылық байланысының табиғатын сипаттайды. Тек олар, белгілі бір дәрежеде банктік ресурстарды қолдану бағыттары мен нысандарын, шарттарын, яғни активтік операциялардың құрылымы мен құрамын анықтай алады. Жалпы, КБ – ң пассивтік операциялары – пассивтік шоттарда бар құралдарды ұлғайтуды қамтамасыз ететін операциялар болып табылады.</w:t>
      </w:r>
    </w:p>
    <w:p w:rsidR="00033D5E" w:rsidRPr="00FB4741" w:rsidRDefault="00033D5E" w:rsidP="00033D5E">
      <w:pPr>
        <w:ind w:firstLine="709"/>
        <w:rPr>
          <w:color w:val="000000"/>
          <w:sz w:val="28"/>
          <w:szCs w:val="28"/>
        </w:rPr>
      </w:pPr>
      <w:r w:rsidRPr="00FB4741">
        <w:rPr>
          <w:color w:val="000000"/>
          <w:sz w:val="28"/>
          <w:szCs w:val="28"/>
          <w:lang w:val="kk-KZ"/>
        </w:rPr>
        <w:t>    Пассивтік операциялардың негізгі нысандары болып табылатындар:</w:t>
      </w:r>
    </w:p>
    <w:p w:rsidR="00033D5E" w:rsidRPr="00FB4741" w:rsidRDefault="00033D5E" w:rsidP="00033D5E">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табыстарды көбейту мен құруға байланысты банк пайдасынан шегерімдер;</w:t>
      </w:r>
    </w:p>
    <w:p w:rsidR="00033D5E" w:rsidRPr="00FB4741" w:rsidRDefault="00033D5E" w:rsidP="00033D5E">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басқа заңды тұлғалардан алынған несие;</w:t>
      </w:r>
    </w:p>
    <w:p w:rsidR="00033D5E" w:rsidRPr="00FB4741" w:rsidRDefault="00033D5E" w:rsidP="00033D5E">
      <w:pPr>
        <w:ind w:firstLine="709"/>
        <w:rPr>
          <w:color w:val="000000"/>
          <w:sz w:val="28"/>
          <w:szCs w:val="28"/>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депозиттік операциялар (салымдарға немесе белгілі бір мерзімге, немесе талап етілгенге дейін заңды және жеке тұлғалардың құралдарын тарту бойынша банк операциялары).</w:t>
      </w:r>
    </w:p>
    <w:p w:rsidR="00033D5E" w:rsidRPr="00FB4741" w:rsidRDefault="00033D5E" w:rsidP="00033D5E">
      <w:pPr>
        <w:ind w:firstLine="709"/>
        <w:rPr>
          <w:color w:val="000000"/>
          <w:sz w:val="28"/>
          <w:szCs w:val="28"/>
          <w:lang w:val="kk-KZ"/>
        </w:rPr>
      </w:pPr>
      <w:r w:rsidRPr="00FB4741">
        <w:rPr>
          <w:color w:val="000000"/>
          <w:sz w:val="28"/>
          <w:szCs w:val="28"/>
          <w:lang w:val="kk-KZ"/>
        </w:rPr>
        <w:t>    Пассивтік операциялар құрылымын зерттеуді жеке және тартылған құралдарды айқындаудан, сонымен қатар, баланстың жалпы сомасын құрумен олардың бөліктерін анықтаудан бастау керек. Талдаудың бастысы болып клиенттер тобы және құралдарды талап еткенге дейінгі мерзім бойынша банк міндеттемелерінің құрылымын зерттеу табылады. Осындай талдау қандай экономика секторлары мен қандай мерзімге негізгі құралдардың массасы тартылатынын айқындай алады.</w:t>
      </w:r>
    </w:p>
    <w:p w:rsidR="00033D5E" w:rsidRPr="00FB4741" w:rsidRDefault="00033D5E" w:rsidP="00033D5E">
      <w:pPr>
        <w:ind w:firstLine="709"/>
        <w:rPr>
          <w:color w:val="000000"/>
          <w:sz w:val="28"/>
          <w:szCs w:val="28"/>
          <w:lang w:val="kk-KZ"/>
        </w:rPr>
      </w:pPr>
      <w:r w:rsidRPr="00FB4741">
        <w:rPr>
          <w:color w:val="000000"/>
          <w:sz w:val="28"/>
          <w:szCs w:val="28"/>
          <w:lang w:val="kk-KZ"/>
        </w:rPr>
        <w:t>    Пассивтік операциялар құрылымын талдай отырып,</w:t>
      </w:r>
      <w:r w:rsidRPr="00FB4741">
        <w:rPr>
          <w:rStyle w:val="apple-converted-space"/>
          <w:color w:val="000000"/>
          <w:sz w:val="28"/>
          <w:szCs w:val="28"/>
          <w:lang w:val="kk-KZ"/>
        </w:rPr>
        <w:t> </w:t>
      </w:r>
      <w:r w:rsidRPr="00FB4741">
        <w:rPr>
          <w:b/>
          <w:bCs/>
          <w:i/>
          <w:iCs/>
          <w:color w:val="000000"/>
          <w:sz w:val="28"/>
          <w:szCs w:val="28"/>
          <w:lang w:val="kk-KZ"/>
        </w:rPr>
        <w:t>банк пассивтерін басқару бойынша мәселелерді</w:t>
      </w:r>
      <w:r w:rsidRPr="00FB4741">
        <w:rPr>
          <w:rStyle w:val="apple-converted-space"/>
          <w:color w:val="000000"/>
          <w:sz w:val="28"/>
          <w:szCs w:val="28"/>
          <w:lang w:val="kk-KZ"/>
        </w:rPr>
        <w:t> </w:t>
      </w:r>
      <w:r w:rsidRPr="00FB4741">
        <w:rPr>
          <w:color w:val="000000"/>
          <w:sz w:val="28"/>
          <w:szCs w:val="28"/>
          <w:lang w:val="kk-KZ"/>
        </w:rPr>
        <w:t>қою міндетті. Осындай мәселелерге жататындар:</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банкте табыс әкелмейтін құралдардың болуына рұқсат етілмейді;</w:t>
      </w:r>
    </w:p>
    <w:p w:rsidR="00033D5E" w:rsidRPr="00033D5E" w:rsidRDefault="00033D5E" w:rsidP="00033D5E">
      <w:pPr>
        <w:ind w:firstLine="709"/>
        <w:rPr>
          <w:color w:val="000000"/>
          <w:sz w:val="28"/>
          <w:szCs w:val="28"/>
          <w:lang w:val="kk-KZ"/>
        </w:rPr>
      </w:pPr>
      <w:r w:rsidRPr="00FB4741">
        <w:rPr>
          <w:color w:val="000000"/>
          <w:sz w:val="28"/>
          <w:szCs w:val="28"/>
          <w:lang w:val="kk-KZ"/>
        </w:rPr>
        <w:lastRenderedPageBreak/>
        <w:t>       </w:t>
      </w:r>
      <w:r w:rsidRPr="00FB4741">
        <w:rPr>
          <w:rStyle w:val="apple-converted-space"/>
          <w:color w:val="000000"/>
          <w:sz w:val="28"/>
          <w:szCs w:val="28"/>
          <w:lang w:val="kk-KZ"/>
        </w:rPr>
        <w:t> </w:t>
      </w:r>
      <w:r w:rsidRPr="00FB4741">
        <w:rPr>
          <w:color w:val="000000"/>
          <w:sz w:val="28"/>
          <w:szCs w:val="28"/>
          <w:lang w:val="kk-KZ"/>
        </w:rPr>
        <w:t>клиенттер алдында және активтік операциялар дамуының белгілі бір міндеттерін банкпен орындауға нақты бір несиелік ресурстарды іздестіру;</w:t>
      </w:r>
    </w:p>
    <w:p w:rsidR="00033D5E" w:rsidRPr="00033D5E"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color w:val="000000"/>
          <w:sz w:val="28"/>
          <w:szCs w:val="28"/>
          <w:lang w:val="kk-KZ"/>
        </w:rPr>
        <w:t>«арзан» ресурстарды тарту бойынша банкпен пайда алуды қамтамасыз ету.</w:t>
      </w:r>
    </w:p>
    <w:p w:rsidR="00033D5E" w:rsidRPr="00033D5E" w:rsidRDefault="00033D5E" w:rsidP="00033D5E">
      <w:pPr>
        <w:ind w:firstLine="709"/>
        <w:rPr>
          <w:color w:val="000000"/>
          <w:sz w:val="28"/>
          <w:szCs w:val="28"/>
          <w:lang w:val="kk-KZ"/>
        </w:rPr>
      </w:pPr>
      <w:r w:rsidRPr="00FB4741">
        <w:rPr>
          <w:color w:val="000000"/>
          <w:sz w:val="28"/>
          <w:szCs w:val="28"/>
          <w:lang w:val="kk-KZ"/>
        </w:rPr>
        <w:t>    Осылайша, банктің пассивтік операциялардың дамуы олардың көлемдерінің ұлғаюын ғана емес, сонымен қатар, олардың түрлерінің әралуандығын, жекеменшікті жекешелендіру үрдісін жылдамдатуды, ақшалай айналымның тұрақтылығын білдіреді.</w:t>
      </w:r>
    </w:p>
    <w:p w:rsidR="00033D5E" w:rsidRPr="00FB4741" w:rsidRDefault="00033D5E" w:rsidP="00033D5E">
      <w:pPr>
        <w:ind w:firstLine="709"/>
        <w:rPr>
          <w:color w:val="000000"/>
          <w:sz w:val="28"/>
          <w:szCs w:val="28"/>
          <w:lang w:val="kk-KZ"/>
        </w:rPr>
      </w:pPr>
      <w:r w:rsidRPr="00FB4741">
        <w:rPr>
          <w:color w:val="000000"/>
          <w:sz w:val="28"/>
          <w:szCs w:val="28"/>
          <w:lang w:val="kk-KZ"/>
        </w:rPr>
        <w:t>   </w:t>
      </w:r>
      <w:r w:rsidRPr="00FB4741">
        <w:rPr>
          <w:rStyle w:val="apple-converted-space"/>
          <w:color w:val="000000"/>
          <w:sz w:val="28"/>
          <w:szCs w:val="28"/>
          <w:lang w:val="kk-KZ"/>
        </w:rPr>
        <w:t> </w:t>
      </w:r>
      <w:r w:rsidRPr="00FB4741">
        <w:rPr>
          <w:b/>
          <w:bCs/>
          <w:i/>
          <w:iCs/>
          <w:color w:val="000000"/>
          <w:sz w:val="28"/>
          <w:szCs w:val="28"/>
          <w:lang w:val="kk-KZ"/>
        </w:rPr>
        <w:t>Банктің активті операциялар құрылымын талдау</w:t>
      </w:r>
      <w:r w:rsidRPr="00FB4741">
        <w:rPr>
          <w:rStyle w:val="apple-converted-space"/>
          <w:color w:val="000000"/>
          <w:sz w:val="28"/>
          <w:szCs w:val="28"/>
          <w:lang w:val="kk-KZ"/>
        </w:rPr>
        <w:t> </w:t>
      </w:r>
      <w:r w:rsidRPr="00FB4741">
        <w:rPr>
          <w:color w:val="000000"/>
          <w:sz w:val="28"/>
          <w:szCs w:val="28"/>
          <w:lang w:val="kk-KZ"/>
        </w:rPr>
        <w:t>– банктің ресурстарын қолдану бағыттарын талдау болып табылады. Мұнда банктің ресурстары кімге және қандай мөлшерде, қандай мақсатқа берілуін айқындау қажет. Осы талдауды жүзеге асыру үшін, ең алдымен, несиелеу көрсеткіштері зерттеледі, банк балансының өтімділігі, белгілі бір активті операциялардың тәуекел дәрежесі бағаланады.</w:t>
      </w:r>
    </w:p>
    <w:p w:rsidR="00033D5E" w:rsidRPr="00FB4741" w:rsidRDefault="00033D5E" w:rsidP="00033D5E">
      <w:pPr>
        <w:ind w:firstLine="709"/>
        <w:rPr>
          <w:color w:val="000000"/>
          <w:sz w:val="28"/>
          <w:szCs w:val="28"/>
          <w:lang w:val="kk-KZ"/>
        </w:rPr>
      </w:pPr>
      <w:r w:rsidRPr="00FB4741">
        <w:rPr>
          <w:b/>
          <w:bCs/>
          <w:i/>
          <w:iCs/>
          <w:color w:val="000000"/>
          <w:sz w:val="28"/>
          <w:szCs w:val="28"/>
          <w:lang w:val="kk-KZ"/>
        </w:rPr>
        <w:t>    Активтерді басқарудың негізгі мәселелері</w:t>
      </w:r>
      <w:r w:rsidRPr="00FB4741">
        <w:rPr>
          <w:rStyle w:val="apple-converted-space"/>
          <w:color w:val="000000"/>
          <w:sz w:val="28"/>
          <w:szCs w:val="28"/>
          <w:lang w:val="kk-KZ"/>
        </w:rPr>
        <w:t> </w:t>
      </w:r>
      <w:r w:rsidRPr="00FB4741">
        <w:rPr>
          <w:color w:val="000000"/>
          <w:sz w:val="28"/>
          <w:szCs w:val="28"/>
          <w:lang w:val="kk-KZ"/>
        </w:rPr>
        <w:t>болып оның балансының өтімділігін сақтау кезінде банк жұмысының пайдалылығын қамтамасыз ету табылады. Әртүрлі активтер банкке біркелкі емес пайда әкеледі, олар әртүрлі тәуекел дәрежесіне ие. Сондықтан, банктер құралдарды салу мерзімдері мен олардың пайдалылығы және тәуекел дәрежесіне байланысты барлық активтердің жіктелуін жүргізуі қажет. Ақша нарығы дамыған мемлекеттерде активтерді басқару экономико – математикалық модельдеу және болжау негізінде жүзеге асырылады. Біздің мемлекетіміздің көптеген КБ – рі талдаудың осы бағытын таңдауды тырысады.</w:t>
      </w:r>
    </w:p>
    <w:p w:rsidR="00033D5E" w:rsidRPr="00FB4741" w:rsidRDefault="00033D5E" w:rsidP="00033D5E">
      <w:pPr>
        <w:ind w:firstLine="709"/>
        <w:rPr>
          <w:color w:val="000000"/>
          <w:sz w:val="28"/>
          <w:szCs w:val="28"/>
          <w:lang w:val="kk-KZ"/>
        </w:rPr>
      </w:pPr>
      <w:r w:rsidRPr="00FB4741">
        <w:rPr>
          <w:color w:val="000000"/>
          <w:sz w:val="28"/>
          <w:szCs w:val="28"/>
          <w:lang w:val="kk-KZ"/>
        </w:rPr>
        <w:t>    КБ қызметінің қаржылық нәтижелерінің талдауы «Қызметтің нәтижелері» балансының бөлімінқолданумен жүргізіледі. Осы кезінде алдыңғы (жоспарлы) кезеңмен салыстырғанда динамиканың табыстылық бөлімінің есептік кезеңінің көрсеткіштері есептеледі. Мысалы, көптеген көрсеткіштер өсуінің қарқыны банктің тұрақты қызметі туралы куәландыра алады, ал банктік операциялардан тыс табыстарды ұлғайту көмегімен операциондық табыстар бөлігінің өзгеруі банктегі активтік операциялардың басқару сапасының төмендеуін көрсетеді.</w:t>
      </w:r>
    </w:p>
    <w:p w:rsidR="00033D5E" w:rsidRPr="00FB4741" w:rsidRDefault="00033D5E" w:rsidP="00033D5E">
      <w:pPr>
        <w:ind w:firstLine="709"/>
        <w:rPr>
          <w:color w:val="000000"/>
          <w:sz w:val="28"/>
          <w:szCs w:val="28"/>
          <w:lang w:val="kk-KZ"/>
        </w:rPr>
      </w:pPr>
      <w:r w:rsidRPr="00FB4741">
        <w:rPr>
          <w:b/>
          <w:bCs/>
          <w:color w:val="000000"/>
          <w:sz w:val="28"/>
          <w:szCs w:val="28"/>
          <w:lang w:val="kk-KZ"/>
        </w:rPr>
        <w:t>3. Баланс-брутто, баланс-нетто.</w:t>
      </w:r>
    </w:p>
    <w:p w:rsidR="00033D5E" w:rsidRPr="00FB4741" w:rsidRDefault="00033D5E" w:rsidP="00033D5E">
      <w:pPr>
        <w:ind w:firstLine="709"/>
        <w:rPr>
          <w:color w:val="000000"/>
          <w:sz w:val="28"/>
          <w:szCs w:val="28"/>
          <w:lang w:val="kk-KZ"/>
        </w:rPr>
      </w:pPr>
      <w:r w:rsidRPr="00FB4741">
        <w:rPr>
          <w:color w:val="000000"/>
          <w:sz w:val="28"/>
          <w:szCs w:val="28"/>
          <w:lang w:val="kk-KZ"/>
        </w:rPr>
        <w:t>     Реттелетін баптар тобын құрайтын КБ балансы</w:t>
      </w:r>
      <w:r w:rsidRPr="00FB4741">
        <w:rPr>
          <w:rStyle w:val="apple-converted-space"/>
          <w:color w:val="000000"/>
          <w:sz w:val="28"/>
          <w:szCs w:val="28"/>
          <w:lang w:val="kk-KZ"/>
        </w:rPr>
        <w:t> </w:t>
      </w:r>
      <w:r w:rsidRPr="00FB4741">
        <w:rPr>
          <w:b/>
          <w:bCs/>
          <w:i/>
          <w:iCs/>
          <w:color w:val="000000"/>
          <w:sz w:val="28"/>
          <w:szCs w:val="28"/>
          <w:lang w:val="kk-KZ"/>
        </w:rPr>
        <w:t>баланс-брутто (Бб)</w:t>
      </w:r>
      <w:r w:rsidRPr="00FB4741">
        <w:rPr>
          <w:rStyle w:val="apple-converted-space"/>
          <w:color w:val="000000"/>
          <w:sz w:val="28"/>
          <w:szCs w:val="28"/>
          <w:lang w:val="kk-KZ"/>
        </w:rPr>
        <w:t> </w:t>
      </w:r>
      <w:r w:rsidRPr="00FB4741">
        <w:rPr>
          <w:color w:val="000000"/>
          <w:sz w:val="28"/>
          <w:szCs w:val="28"/>
          <w:lang w:val="kk-KZ"/>
        </w:rPr>
        <w:t>деп аталады. Реттелетін болып басқа бап сомасынан құралдың фактілік (немесе қалдық) құнын анықтау кезіндегі сомасын шегеру баптары табылады.</w:t>
      </w:r>
      <w:r w:rsidRPr="00FB4741">
        <w:rPr>
          <w:rStyle w:val="apple-converted-space"/>
          <w:color w:val="000000"/>
          <w:sz w:val="28"/>
          <w:szCs w:val="28"/>
          <w:lang w:val="kk-KZ"/>
        </w:rPr>
        <w:t> </w:t>
      </w:r>
      <w:r w:rsidRPr="00FB4741">
        <w:rPr>
          <w:b/>
          <w:bCs/>
          <w:i/>
          <w:iCs/>
          <w:color w:val="000000"/>
          <w:sz w:val="28"/>
          <w:szCs w:val="28"/>
          <w:lang w:val="kk-KZ"/>
        </w:rPr>
        <w:t>Бб</w:t>
      </w:r>
      <w:r w:rsidRPr="00FB4741">
        <w:rPr>
          <w:rStyle w:val="apple-converted-space"/>
          <w:color w:val="000000"/>
          <w:sz w:val="28"/>
          <w:szCs w:val="28"/>
          <w:lang w:val="kk-KZ"/>
        </w:rPr>
        <w:t> </w:t>
      </w:r>
      <w:r w:rsidRPr="00FB4741">
        <w:rPr>
          <w:color w:val="000000"/>
          <w:sz w:val="28"/>
          <w:szCs w:val="28"/>
          <w:lang w:val="kk-KZ"/>
        </w:rPr>
        <w:t>банк қолдануындағы қаржылық ресурстардың нақты сомасын көрсетпейді. Осыған орай, экономикалық талдау үшін ақпараттық негіз ретінде</w:t>
      </w:r>
      <w:r w:rsidRPr="00FB4741">
        <w:rPr>
          <w:rStyle w:val="apple-converted-space"/>
          <w:color w:val="000000"/>
          <w:sz w:val="28"/>
          <w:szCs w:val="28"/>
          <w:lang w:val="kk-KZ"/>
        </w:rPr>
        <w:t> </w:t>
      </w:r>
      <w:r w:rsidRPr="00FB4741">
        <w:rPr>
          <w:b/>
          <w:bCs/>
          <w:i/>
          <w:iCs/>
          <w:color w:val="000000"/>
          <w:sz w:val="28"/>
          <w:szCs w:val="28"/>
          <w:lang w:val="kk-KZ"/>
        </w:rPr>
        <w:t>Бб</w:t>
      </w:r>
      <w:r w:rsidRPr="00FB4741">
        <w:rPr>
          <w:rStyle w:val="apple-converted-space"/>
          <w:color w:val="000000"/>
          <w:sz w:val="28"/>
          <w:szCs w:val="28"/>
          <w:lang w:val="kk-KZ"/>
        </w:rPr>
        <w:t> </w:t>
      </w:r>
      <w:r w:rsidRPr="00FB4741">
        <w:rPr>
          <w:color w:val="000000"/>
          <w:sz w:val="28"/>
          <w:szCs w:val="28"/>
          <w:lang w:val="kk-KZ"/>
        </w:rPr>
        <w:t>қолданудан гөрі, оны</w:t>
      </w:r>
      <w:r w:rsidRPr="00FB4741">
        <w:rPr>
          <w:rStyle w:val="apple-converted-space"/>
          <w:color w:val="000000"/>
          <w:sz w:val="28"/>
          <w:szCs w:val="28"/>
          <w:lang w:val="kk-KZ"/>
        </w:rPr>
        <w:t> </w:t>
      </w:r>
      <w:r w:rsidRPr="00FB4741">
        <w:rPr>
          <w:b/>
          <w:bCs/>
          <w:i/>
          <w:iCs/>
          <w:color w:val="000000"/>
          <w:sz w:val="28"/>
          <w:szCs w:val="28"/>
          <w:lang w:val="kk-KZ"/>
        </w:rPr>
        <w:t>баланс-неттоға</w:t>
      </w:r>
      <w:r w:rsidRPr="00FB4741">
        <w:rPr>
          <w:rStyle w:val="apple-converted-space"/>
          <w:color w:val="000000"/>
          <w:sz w:val="28"/>
          <w:szCs w:val="28"/>
          <w:lang w:val="kk-KZ"/>
        </w:rPr>
        <w:t> </w:t>
      </w:r>
      <w:r w:rsidRPr="00FB4741">
        <w:rPr>
          <w:color w:val="000000"/>
          <w:sz w:val="28"/>
          <w:szCs w:val="28"/>
          <w:lang w:val="kk-KZ"/>
        </w:rPr>
        <w:t>(</w:t>
      </w:r>
      <w:r w:rsidRPr="00FB4741">
        <w:rPr>
          <w:b/>
          <w:bCs/>
          <w:i/>
          <w:iCs/>
          <w:color w:val="000000"/>
          <w:sz w:val="28"/>
          <w:szCs w:val="28"/>
          <w:lang w:val="kk-KZ"/>
        </w:rPr>
        <w:t>Бн</w:t>
      </w:r>
      <w:r w:rsidRPr="00FB4741">
        <w:rPr>
          <w:color w:val="000000"/>
          <w:sz w:val="28"/>
          <w:szCs w:val="28"/>
          <w:lang w:val="kk-KZ"/>
        </w:rPr>
        <w:t>) аудару қажет. КБ қолданысындағы қаржылық ресурстарды анықтау үшін баланс-брутто қорытындысынан (</w:t>
      </w:r>
      <w:r w:rsidRPr="00FB4741">
        <w:rPr>
          <w:b/>
          <w:bCs/>
          <w:i/>
          <w:iCs/>
          <w:color w:val="000000"/>
          <w:sz w:val="28"/>
          <w:szCs w:val="28"/>
          <w:lang w:val="kk-KZ"/>
        </w:rPr>
        <w:t>ҚБб</w:t>
      </w:r>
      <w:r w:rsidRPr="00FB4741">
        <w:rPr>
          <w:color w:val="000000"/>
          <w:sz w:val="28"/>
          <w:szCs w:val="28"/>
          <w:lang w:val="kk-KZ"/>
        </w:rPr>
        <w:t>) реттелетін баптар мен қайталама шотының баптарын шегеру қажет. Осы кезде баланс-нетто қорытындысы (</w:t>
      </w:r>
      <w:r w:rsidRPr="00FB4741">
        <w:rPr>
          <w:b/>
          <w:bCs/>
          <w:i/>
          <w:iCs/>
          <w:color w:val="000000"/>
          <w:sz w:val="28"/>
          <w:szCs w:val="28"/>
          <w:lang w:val="kk-KZ"/>
        </w:rPr>
        <w:t>ҚБн</w:t>
      </w:r>
      <w:r w:rsidRPr="00FB4741">
        <w:rPr>
          <w:color w:val="000000"/>
          <w:sz w:val="28"/>
          <w:szCs w:val="28"/>
          <w:lang w:val="kk-KZ"/>
        </w:rPr>
        <w:t>) банк қолданысындағы қаржылық ресурстар (</w:t>
      </w:r>
      <w:r w:rsidRPr="00FB4741">
        <w:rPr>
          <w:b/>
          <w:bCs/>
          <w:i/>
          <w:iCs/>
          <w:color w:val="000000"/>
          <w:sz w:val="28"/>
          <w:szCs w:val="28"/>
          <w:lang w:val="kk-KZ"/>
        </w:rPr>
        <w:t>ҚР</w:t>
      </w:r>
      <w:r w:rsidRPr="00FB4741">
        <w:rPr>
          <w:color w:val="000000"/>
          <w:sz w:val="28"/>
          <w:szCs w:val="28"/>
          <w:lang w:val="kk-KZ"/>
        </w:rPr>
        <w:t>) сомасына тең болуы қажет:</w:t>
      </w:r>
    </w:p>
    <w:p w:rsidR="00033D5E" w:rsidRPr="00FB4741" w:rsidRDefault="00033D5E" w:rsidP="00033D5E">
      <w:pPr>
        <w:ind w:firstLine="709"/>
        <w:rPr>
          <w:color w:val="000000"/>
          <w:sz w:val="28"/>
          <w:szCs w:val="28"/>
          <w:lang w:val="kk-KZ"/>
        </w:rPr>
      </w:pPr>
      <w:r w:rsidRPr="00FB4741">
        <w:rPr>
          <w:b/>
          <w:bCs/>
          <w:i/>
          <w:iCs/>
          <w:color w:val="000000"/>
          <w:sz w:val="28"/>
          <w:szCs w:val="28"/>
          <w:lang w:val="kk-KZ"/>
        </w:rPr>
        <w:t>ҚБн</w:t>
      </w:r>
      <w:r w:rsidRPr="00FB4741">
        <w:rPr>
          <w:rStyle w:val="apple-converted-space"/>
          <w:b/>
          <w:bCs/>
          <w:i/>
          <w:iCs/>
          <w:color w:val="000000"/>
          <w:sz w:val="28"/>
          <w:szCs w:val="28"/>
          <w:lang w:val="kk-KZ"/>
        </w:rPr>
        <w:t> </w:t>
      </w:r>
      <w:r w:rsidRPr="00FB4741">
        <w:rPr>
          <w:b/>
          <w:bCs/>
          <w:i/>
          <w:iCs/>
          <w:color w:val="000000"/>
          <w:sz w:val="28"/>
          <w:szCs w:val="28"/>
          <w:lang w:val="kk-KZ"/>
        </w:rPr>
        <w:t>= ҚР.</w:t>
      </w:r>
    </w:p>
    <w:p w:rsidR="00033D5E" w:rsidRPr="00FB4741" w:rsidRDefault="00033D5E" w:rsidP="00033D5E">
      <w:pPr>
        <w:ind w:firstLine="709"/>
        <w:rPr>
          <w:color w:val="000000"/>
          <w:sz w:val="28"/>
          <w:szCs w:val="28"/>
          <w:lang w:val="kk-KZ"/>
        </w:rPr>
      </w:pPr>
      <w:r w:rsidRPr="00FB4741">
        <w:rPr>
          <w:b/>
          <w:bCs/>
          <w:i/>
          <w:iCs/>
          <w:color w:val="000000"/>
          <w:sz w:val="28"/>
          <w:szCs w:val="28"/>
          <w:lang w:val="kk-KZ"/>
        </w:rPr>
        <w:t> </w:t>
      </w:r>
    </w:p>
    <w:p w:rsidR="00033D5E" w:rsidRPr="00FB4741" w:rsidRDefault="00033D5E" w:rsidP="00033D5E">
      <w:pPr>
        <w:ind w:firstLine="709"/>
        <w:rPr>
          <w:color w:val="000000"/>
          <w:sz w:val="28"/>
          <w:szCs w:val="28"/>
          <w:lang w:val="kk-KZ"/>
        </w:rPr>
      </w:pPr>
      <w:r w:rsidRPr="00FB4741">
        <w:rPr>
          <w:color w:val="000000"/>
          <w:sz w:val="28"/>
          <w:szCs w:val="28"/>
          <w:lang w:val="kk-KZ"/>
        </w:rPr>
        <w:t>Кесте 2-  Банк қолданысындағы қаржылық ресурстарды есептеу.</w:t>
      </w:r>
    </w:p>
    <w:tbl>
      <w:tblPr>
        <w:tblW w:w="0" w:type="auto"/>
        <w:tblCellMar>
          <w:left w:w="0" w:type="dxa"/>
          <w:right w:w="0" w:type="dxa"/>
        </w:tblCellMar>
        <w:tblLook w:val="0000" w:firstRow="0" w:lastRow="0" w:firstColumn="0" w:lastColumn="0" w:noHBand="0" w:noVBand="0"/>
      </w:tblPr>
      <w:tblGrid>
        <w:gridCol w:w="1832"/>
        <w:gridCol w:w="1501"/>
        <w:gridCol w:w="2198"/>
        <w:gridCol w:w="1425"/>
        <w:gridCol w:w="1186"/>
        <w:gridCol w:w="127"/>
        <w:gridCol w:w="1066"/>
      </w:tblGrid>
      <w:tr w:rsidR="00033D5E" w:rsidRPr="00405ADD" w:rsidTr="00FA6F4F">
        <w:trPr>
          <w:trHeight w:val="317"/>
        </w:trPr>
        <w:tc>
          <w:tcPr>
            <w:tcW w:w="193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FB4741">
              <w:rPr>
                <w:color w:val="000000"/>
                <w:sz w:val="28"/>
                <w:szCs w:val="28"/>
                <w:lang w:val="kk-KZ"/>
              </w:rPr>
              <w:lastRenderedPageBreak/>
              <w:t> </w:t>
            </w:r>
            <w:r w:rsidRPr="00405ADD">
              <w:rPr>
                <w:color w:val="000000"/>
                <w:lang w:val="kk-KZ"/>
              </w:rPr>
              <w:t>Түзетілген баптар</w:t>
            </w:r>
          </w:p>
        </w:tc>
        <w:tc>
          <w:tcPr>
            <w:tcW w:w="173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Белгіленуі</w:t>
            </w:r>
          </w:p>
        </w:tc>
        <w:tc>
          <w:tcPr>
            <w:tcW w:w="21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Шегерілген баптар</w:t>
            </w:r>
          </w:p>
        </w:tc>
        <w:tc>
          <w:tcPr>
            <w:tcW w:w="157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Белгіленуі</w:t>
            </w:r>
          </w:p>
        </w:tc>
        <w:tc>
          <w:tcPr>
            <w:tcW w:w="275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Көрсеткіш белгіленуі</w:t>
            </w:r>
          </w:p>
        </w:tc>
      </w:tr>
      <w:tr w:rsidR="00033D5E" w:rsidRPr="00405ADD" w:rsidTr="00FA6F4F">
        <w:trPr>
          <w:trHeight w:val="531"/>
        </w:trPr>
        <w:tc>
          <w:tcPr>
            <w:tcW w:w="0" w:type="auto"/>
            <w:vMerge/>
            <w:tcBorders>
              <w:top w:val="single" w:sz="8" w:space="0" w:color="auto"/>
              <w:left w:val="single" w:sz="8" w:space="0" w:color="auto"/>
              <w:bottom w:val="single" w:sz="8" w:space="0" w:color="auto"/>
              <w:right w:val="single" w:sz="8" w:space="0" w:color="auto"/>
            </w:tcBorders>
            <w:vAlign w:val="center"/>
          </w:tcPr>
          <w:p w:rsidR="00033D5E" w:rsidRPr="00405ADD" w:rsidRDefault="00033D5E" w:rsidP="00FA6F4F">
            <w:pPr>
              <w:rPr>
                <w:color w:val="000000"/>
              </w:rPr>
            </w:pPr>
          </w:p>
        </w:tc>
        <w:tc>
          <w:tcPr>
            <w:tcW w:w="0" w:type="auto"/>
            <w:vMerge/>
            <w:tcBorders>
              <w:top w:val="single" w:sz="8" w:space="0" w:color="auto"/>
              <w:left w:val="nil"/>
              <w:bottom w:val="single" w:sz="8" w:space="0" w:color="auto"/>
              <w:right w:val="single" w:sz="8" w:space="0" w:color="auto"/>
            </w:tcBorders>
            <w:vAlign w:val="center"/>
          </w:tcPr>
          <w:p w:rsidR="00033D5E" w:rsidRPr="00405ADD" w:rsidRDefault="00033D5E" w:rsidP="00FA6F4F">
            <w:pPr>
              <w:rPr>
                <w:color w:val="000000"/>
              </w:rPr>
            </w:pPr>
          </w:p>
        </w:tc>
        <w:tc>
          <w:tcPr>
            <w:tcW w:w="0" w:type="auto"/>
            <w:vMerge/>
            <w:tcBorders>
              <w:top w:val="single" w:sz="8" w:space="0" w:color="auto"/>
              <w:left w:val="nil"/>
              <w:bottom w:val="single" w:sz="8" w:space="0" w:color="auto"/>
              <w:right w:val="single" w:sz="8" w:space="0" w:color="auto"/>
            </w:tcBorders>
            <w:vAlign w:val="center"/>
          </w:tcPr>
          <w:p w:rsidR="00033D5E" w:rsidRPr="00405ADD" w:rsidRDefault="00033D5E" w:rsidP="00FA6F4F">
            <w:pPr>
              <w:rPr>
                <w:color w:val="000000"/>
              </w:rPr>
            </w:pPr>
          </w:p>
        </w:tc>
        <w:tc>
          <w:tcPr>
            <w:tcW w:w="0" w:type="auto"/>
            <w:vMerge/>
            <w:tcBorders>
              <w:top w:val="single" w:sz="8" w:space="0" w:color="auto"/>
              <w:left w:val="nil"/>
              <w:bottom w:val="single" w:sz="8" w:space="0" w:color="auto"/>
              <w:right w:val="single" w:sz="8" w:space="0" w:color="auto"/>
            </w:tcBorders>
            <w:vAlign w:val="center"/>
          </w:tcPr>
          <w:p w:rsidR="00033D5E" w:rsidRPr="00405ADD" w:rsidRDefault="00033D5E" w:rsidP="00FA6F4F">
            <w:pPr>
              <w:rPr>
                <w:color w:val="000000"/>
              </w:rPr>
            </w:pPr>
          </w:p>
        </w:tc>
        <w:tc>
          <w:tcPr>
            <w:tcW w:w="1426"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кезең басына</w:t>
            </w:r>
          </w:p>
        </w:tc>
        <w:tc>
          <w:tcPr>
            <w:tcW w:w="1325" w:type="dxa"/>
            <w:gridSpan w:val="2"/>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кезең соңына</w:t>
            </w:r>
          </w:p>
        </w:tc>
      </w:tr>
      <w:tr w:rsidR="00033D5E" w:rsidRPr="00405ADD" w:rsidTr="00FA6F4F">
        <w:trPr>
          <w:trHeight w:val="888"/>
        </w:trPr>
        <w:tc>
          <w:tcPr>
            <w:tcW w:w="19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Негізгі құралдар</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Пайда</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Жарғылық қор</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Бюджет табыстары</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Филиаларалық айналымдар (пассив)</w:t>
            </w:r>
          </w:p>
        </w:tc>
        <w:tc>
          <w:tcPr>
            <w:tcW w:w="1733"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НҚ</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П</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ЖҚ</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БТ</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ФАп</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tc>
        <w:tc>
          <w:tcPr>
            <w:tcW w:w="2198"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Негізгі құралдардың тозуы</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Пайданы қолдану</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Шығындар</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Бюджет шығындары</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Филиаларалық айналымдар</w:t>
            </w:r>
            <w:r w:rsidRPr="00405ADD">
              <w:rPr>
                <w:color w:val="000000"/>
              </w:rPr>
              <w:t>(</w:t>
            </w:r>
            <w:r w:rsidRPr="00405ADD">
              <w:rPr>
                <w:color w:val="000000"/>
                <w:lang w:val="kk-KZ"/>
              </w:rPr>
              <w:t>актив</w:t>
            </w:r>
            <w:r w:rsidRPr="00405ADD">
              <w:rPr>
                <w:color w:val="000000"/>
              </w:rPr>
              <w:t>)</w:t>
            </w:r>
          </w:p>
        </w:tc>
        <w:tc>
          <w:tcPr>
            <w:tcW w:w="1576"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Тнқ</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Пқ</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Ш</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БШ</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ФАа</w:t>
            </w:r>
          </w:p>
        </w:tc>
        <w:tc>
          <w:tcPr>
            <w:tcW w:w="1426"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НҚб</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ұПб</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ЖҚб</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БТн</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ФАпб</w:t>
            </w:r>
          </w:p>
        </w:tc>
        <w:tc>
          <w:tcPr>
            <w:tcW w:w="1325" w:type="dxa"/>
            <w:gridSpan w:val="2"/>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НҚс</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ұПс</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ЖҚс</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БТс</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 </w:t>
            </w:r>
          </w:p>
          <w:p w:rsidR="00033D5E" w:rsidRPr="00405ADD" w:rsidRDefault="00033D5E" w:rsidP="00FA6F4F">
            <w:pPr>
              <w:rPr>
                <w:color w:val="000000"/>
              </w:rPr>
            </w:pPr>
            <w:r w:rsidRPr="00405ADD">
              <w:rPr>
                <w:color w:val="000000"/>
                <w:lang w:val="kk-KZ"/>
              </w:rPr>
              <w:t>ФАас</w:t>
            </w:r>
          </w:p>
        </w:tc>
      </w:tr>
      <w:tr w:rsidR="00033D5E" w:rsidRPr="00405ADD" w:rsidTr="00FA6F4F">
        <w:trPr>
          <w:trHeight w:val="448"/>
        </w:trPr>
        <w:tc>
          <w:tcPr>
            <w:tcW w:w="193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Барлығы шегеріледі</w:t>
            </w:r>
          </w:p>
        </w:tc>
        <w:tc>
          <w:tcPr>
            <w:tcW w:w="1733"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 </w:t>
            </w:r>
          </w:p>
        </w:tc>
        <w:tc>
          <w:tcPr>
            <w:tcW w:w="2198"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 </w:t>
            </w:r>
          </w:p>
        </w:tc>
        <w:tc>
          <w:tcPr>
            <w:tcW w:w="1576"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Бшег</w:t>
            </w:r>
          </w:p>
        </w:tc>
        <w:tc>
          <w:tcPr>
            <w:tcW w:w="1625" w:type="dxa"/>
            <w:gridSpan w:val="2"/>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Бшег</w:t>
            </w:r>
            <w:r w:rsidRPr="00405ADD">
              <w:rPr>
                <w:color w:val="000000"/>
              </w:rPr>
              <w:t>(</w:t>
            </w:r>
            <w:r w:rsidRPr="00405ADD">
              <w:rPr>
                <w:color w:val="000000"/>
                <w:lang w:val="kk-KZ"/>
              </w:rPr>
              <w:t>б</w:t>
            </w:r>
            <w:r w:rsidRPr="00405ADD">
              <w:rPr>
                <w:color w:val="000000"/>
              </w:rPr>
              <w:t>)</w:t>
            </w:r>
          </w:p>
        </w:tc>
        <w:tc>
          <w:tcPr>
            <w:tcW w:w="1126" w:type="dxa"/>
            <w:tcBorders>
              <w:top w:val="nil"/>
              <w:left w:val="nil"/>
              <w:bottom w:val="single" w:sz="8" w:space="0" w:color="auto"/>
              <w:right w:val="single" w:sz="8" w:space="0" w:color="auto"/>
            </w:tcBorders>
            <w:tcMar>
              <w:top w:w="0" w:type="dxa"/>
              <w:left w:w="108" w:type="dxa"/>
              <w:bottom w:w="0" w:type="dxa"/>
              <w:right w:w="108" w:type="dxa"/>
            </w:tcMar>
          </w:tcPr>
          <w:p w:rsidR="00033D5E" w:rsidRPr="00405ADD" w:rsidRDefault="00033D5E" w:rsidP="00FA6F4F">
            <w:pPr>
              <w:rPr>
                <w:color w:val="000000"/>
              </w:rPr>
            </w:pPr>
            <w:r w:rsidRPr="00405ADD">
              <w:rPr>
                <w:color w:val="000000"/>
                <w:lang w:val="kk-KZ"/>
              </w:rPr>
              <w:t>Бшег</w:t>
            </w:r>
            <w:r w:rsidRPr="00405ADD">
              <w:rPr>
                <w:color w:val="000000"/>
              </w:rPr>
              <w:t>(</w:t>
            </w:r>
            <w:r w:rsidRPr="00405ADD">
              <w:rPr>
                <w:color w:val="000000"/>
                <w:lang w:val="kk-KZ"/>
              </w:rPr>
              <w:t>с</w:t>
            </w:r>
            <w:r w:rsidRPr="00405ADD">
              <w:rPr>
                <w:color w:val="000000"/>
              </w:rPr>
              <w:t>)</w:t>
            </w:r>
          </w:p>
        </w:tc>
      </w:tr>
      <w:tr w:rsidR="00033D5E" w:rsidRPr="00405ADD" w:rsidTr="00FA6F4F">
        <w:tc>
          <w:tcPr>
            <w:tcW w:w="1934"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1733"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2198"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1576"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1426"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199"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c>
          <w:tcPr>
            <w:tcW w:w="1126" w:type="dxa"/>
            <w:tcBorders>
              <w:top w:val="nil"/>
              <w:left w:val="nil"/>
              <w:bottom w:val="nil"/>
              <w:right w:val="nil"/>
            </w:tcBorders>
            <w:vAlign w:val="center"/>
          </w:tcPr>
          <w:p w:rsidR="00033D5E" w:rsidRPr="00405ADD" w:rsidRDefault="00033D5E" w:rsidP="00FA6F4F">
            <w:pPr>
              <w:rPr>
                <w:color w:val="000000"/>
              </w:rPr>
            </w:pPr>
            <w:r w:rsidRPr="00405ADD">
              <w:rPr>
                <w:color w:val="000000"/>
              </w:rPr>
              <w:t> </w:t>
            </w:r>
          </w:p>
        </w:tc>
      </w:tr>
    </w:tbl>
    <w:p w:rsidR="00033D5E" w:rsidRPr="00FB4741" w:rsidRDefault="00033D5E" w:rsidP="00033D5E">
      <w:pPr>
        <w:ind w:firstLine="709"/>
        <w:rPr>
          <w:color w:val="000000"/>
          <w:sz w:val="28"/>
          <w:szCs w:val="28"/>
        </w:rPr>
      </w:pPr>
      <w:r w:rsidRPr="00FB4741">
        <w:rPr>
          <w:color w:val="000000"/>
          <w:sz w:val="28"/>
          <w:szCs w:val="28"/>
          <w:lang w:val="kk-KZ"/>
        </w:rPr>
        <w:t> </w:t>
      </w:r>
    </w:p>
    <w:p w:rsidR="00033D5E" w:rsidRPr="00FB4741" w:rsidRDefault="00033D5E" w:rsidP="00033D5E">
      <w:pPr>
        <w:ind w:firstLine="709"/>
        <w:rPr>
          <w:sz w:val="28"/>
          <w:szCs w:val="28"/>
        </w:rPr>
      </w:pPr>
      <w:r w:rsidRPr="00FB4741">
        <w:rPr>
          <w:color w:val="000000"/>
          <w:sz w:val="28"/>
          <w:szCs w:val="28"/>
          <w:lang w:val="kk-KZ"/>
        </w:rPr>
        <w:t>    Осылайша,банк қолданысындағы қаржылық ресурстар сомасы</w:t>
      </w:r>
    </w:p>
    <w:p w:rsidR="00033D5E" w:rsidRPr="00FB4741" w:rsidRDefault="00033D5E" w:rsidP="00033D5E">
      <w:pPr>
        <w:ind w:firstLine="709"/>
        <w:rPr>
          <w:color w:val="000000"/>
          <w:sz w:val="28"/>
          <w:szCs w:val="28"/>
        </w:rPr>
      </w:pPr>
      <w:r w:rsidRPr="00FB4741">
        <w:rPr>
          <w:b/>
          <w:bCs/>
          <w:i/>
          <w:iCs/>
          <w:color w:val="000000"/>
          <w:sz w:val="28"/>
          <w:szCs w:val="28"/>
          <w:lang w:val="kk-KZ"/>
        </w:rPr>
        <w:t>ҚР</w:t>
      </w:r>
      <w:r w:rsidRPr="00FB4741">
        <w:rPr>
          <w:rStyle w:val="apple-converted-space"/>
          <w:color w:val="000000"/>
          <w:sz w:val="28"/>
          <w:szCs w:val="28"/>
          <w:lang w:val="kk-KZ"/>
        </w:rPr>
        <w:t> </w:t>
      </w:r>
      <w:r w:rsidRPr="00FB4741">
        <w:rPr>
          <w:color w:val="000000"/>
          <w:sz w:val="28"/>
          <w:szCs w:val="28"/>
          <w:lang w:val="kk-KZ"/>
        </w:rPr>
        <w:t>=</w:t>
      </w:r>
      <w:r w:rsidRPr="00FB4741">
        <w:rPr>
          <w:rStyle w:val="apple-converted-space"/>
          <w:b/>
          <w:bCs/>
          <w:i/>
          <w:iCs/>
          <w:color w:val="000000"/>
          <w:sz w:val="28"/>
          <w:szCs w:val="28"/>
          <w:lang w:val="kk-KZ"/>
        </w:rPr>
        <w:t> </w:t>
      </w:r>
      <w:r w:rsidRPr="00FB4741">
        <w:rPr>
          <w:b/>
          <w:bCs/>
          <w:i/>
          <w:iCs/>
          <w:color w:val="000000"/>
          <w:sz w:val="28"/>
          <w:szCs w:val="28"/>
          <w:lang w:val="kk-KZ"/>
        </w:rPr>
        <w:t>ҚБн</w:t>
      </w:r>
      <w:r w:rsidRPr="00FB4741">
        <w:rPr>
          <w:rStyle w:val="apple-converted-space"/>
          <w:color w:val="000000"/>
          <w:sz w:val="28"/>
          <w:szCs w:val="28"/>
          <w:lang w:val="kk-KZ"/>
        </w:rPr>
        <w:t> </w:t>
      </w:r>
      <w:r w:rsidRPr="00FB4741">
        <w:rPr>
          <w:color w:val="000000"/>
          <w:sz w:val="28"/>
          <w:szCs w:val="28"/>
          <w:lang w:val="kk-KZ"/>
        </w:rPr>
        <w:t>–</w:t>
      </w:r>
      <w:r w:rsidRPr="00FB4741">
        <w:rPr>
          <w:rStyle w:val="apple-converted-space"/>
          <w:color w:val="000000"/>
          <w:sz w:val="28"/>
          <w:szCs w:val="28"/>
          <w:lang w:val="kk-KZ"/>
        </w:rPr>
        <w:t> </w:t>
      </w:r>
      <w:r w:rsidRPr="00FB4741">
        <w:rPr>
          <w:b/>
          <w:bCs/>
          <w:i/>
          <w:iCs/>
          <w:color w:val="000000"/>
          <w:sz w:val="28"/>
          <w:szCs w:val="28"/>
          <w:lang w:val="kk-KZ"/>
        </w:rPr>
        <w:t>Бшег</w:t>
      </w:r>
      <w:r w:rsidRPr="00FB4741">
        <w:rPr>
          <w:color w:val="000000"/>
          <w:sz w:val="28"/>
          <w:szCs w:val="28"/>
          <w:lang w:val="kk-KZ"/>
        </w:rPr>
        <w:t>.</w:t>
      </w:r>
    </w:p>
    <w:p w:rsidR="00033D5E" w:rsidRPr="00FB4741" w:rsidRDefault="00033D5E" w:rsidP="00033D5E">
      <w:pPr>
        <w:ind w:firstLine="709"/>
        <w:rPr>
          <w:color w:val="000000"/>
          <w:sz w:val="28"/>
          <w:szCs w:val="28"/>
        </w:rPr>
      </w:pPr>
      <w:r w:rsidRPr="00FB4741">
        <w:rPr>
          <w:color w:val="000000"/>
          <w:sz w:val="28"/>
          <w:szCs w:val="28"/>
          <w:lang w:val="kk-KZ"/>
        </w:rPr>
        <w:t>    Талданып отырған кезеңге қаржылық ресурстардың өзгеруі тең болады:</w:t>
      </w:r>
    </w:p>
    <w:p w:rsidR="00033D5E" w:rsidRPr="00FB4741" w:rsidRDefault="00033D5E" w:rsidP="00033D5E">
      <w:pPr>
        <w:ind w:firstLine="709"/>
        <w:rPr>
          <w:color w:val="000000"/>
          <w:sz w:val="28"/>
          <w:szCs w:val="28"/>
        </w:rPr>
      </w:pPr>
      <w:r w:rsidRPr="00FB4741">
        <w:rPr>
          <w:b/>
          <w:bCs/>
          <w:i/>
          <w:iCs/>
          <w:color w:val="000000"/>
          <w:sz w:val="28"/>
          <w:szCs w:val="28"/>
          <w:lang w:val="kk-KZ"/>
        </w:rPr>
        <w:t>ҚРс – ҚРб = ТҚР.</w:t>
      </w:r>
    </w:p>
    <w:p w:rsidR="00033D5E" w:rsidRPr="00FB4741" w:rsidRDefault="00033D5E" w:rsidP="00033D5E">
      <w:pPr>
        <w:ind w:firstLine="709"/>
        <w:rPr>
          <w:color w:val="000000"/>
          <w:sz w:val="28"/>
          <w:szCs w:val="28"/>
        </w:rPr>
      </w:pPr>
      <w:r w:rsidRPr="00FB4741">
        <w:rPr>
          <w:color w:val="000000"/>
          <w:sz w:val="28"/>
          <w:szCs w:val="28"/>
          <w:lang w:val="kk-KZ"/>
        </w:rPr>
        <w:t>    Келтірілген есептеу «балансты тазарту» деп аталады, яғни баланс – бруттоның «кір» баптардан баланс – неттоның «таза» баптарын аламыз, ол банктің қаржылық тұрақтылығын талдау кезінде есептеулерді қысқартады, сондықтан оны аналитикалық деп атайды.</w:t>
      </w:r>
    </w:p>
    <w:p w:rsidR="00033D5E" w:rsidRPr="00FB4741" w:rsidRDefault="00033D5E" w:rsidP="00033D5E">
      <w:pPr>
        <w:ind w:firstLine="709"/>
        <w:rPr>
          <w:color w:val="000000"/>
          <w:sz w:val="28"/>
          <w:szCs w:val="28"/>
          <w:lang w:val="kk-KZ"/>
        </w:rPr>
      </w:pPr>
      <w:r w:rsidRPr="00FB4741">
        <w:rPr>
          <w:color w:val="000000"/>
          <w:sz w:val="28"/>
          <w:szCs w:val="28"/>
          <w:lang w:val="kk-KZ"/>
        </w:rPr>
        <w:t>    Әр КБ-те аналитикалық жұмыс өзінше құрылуына қарамастан, оның нәтижелігі ұйымға жалпы талаптарды сақтау кезінде қамтамасыз етіледі. Оларға жататындар: орындаушылық, нақтылық, жүйелілік, әділдік.</w:t>
      </w:r>
    </w:p>
    <w:p w:rsidR="00D9330D" w:rsidRDefault="00D9330D">
      <w:bookmarkStart w:id="0" w:name="_GoBack"/>
      <w:bookmarkEnd w:id="0"/>
    </w:p>
    <w:sectPr w:rsidR="00D933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D5E"/>
    <w:rsid w:val="00033D5E"/>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2CBC9-EDC3-4E8C-8C4A-877DF719C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3D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33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1580</Words>
  <Characters>9006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2021-03-26T03:45:00Z</dcterms:created>
  <dcterms:modified xsi:type="dcterms:W3CDTF">2021-03-26T03:45:00Z</dcterms:modified>
</cp:coreProperties>
</file>