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DC1" w:rsidRPr="001327FC" w:rsidRDefault="00A85DC1" w:rsidP="00A85DC1">
      <w:pPr>
        <w:pStyle w:val="a3"/>
        <w:numPr>
          <w:ilvl w:val="0"/>
          <w:numId w:val="1"/>
        </w:numPr>
        <w:spacing w:before="0" w:beforeAutospacing="0" w:after="0" w:afterAutospacing="0"/>
        <w:contextualSpacing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ПОНЯТИЕ И СОДЕРЖАНИЕ ОХРАНЫ ЗЕМЕЛЬ</w:t>
      </w:r>
    </w:p>
    <w:p w:rsidR="00A85DC1" w:rsidRPr="001327FC" w:rsidRDefault="00A85DC1" w:rsidP="00A85DC1">
      <w:pPr>
        <w:pStyle w:val="a3"/>
        <w:spacing w:before="0" w:beforeAutospacing="0" w:after="0" w:afterAutospacing="0"/>
        <w:ind w:firstLine="851"/>
        <w:contextualSpacing/>
        <w:jc w:val="both"/>
        <w:rPr>
          <w:sz w:val="28"/>
          <w:szCs w:val="28"/>
          <w:lang w:val="kk-KZ"/>
        </w:rPr>
      </w:pPr>
    </w:p>
    <w:p w:rsidR="00A85DC1" w:rsidRDefault="00A85DC1" w:rsidP="00A85DC1">
      <w:pPr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  <w:lang w:val="kk-KZ"/>
        </w:rPr>
      </w:pPr>
      <w:bookmarkStart w:id="0" w:name="z160"/>
      <w:r>
        <w:rPr>
          <w:rFonts w:ascii="Times New Roman" w:hAnsi="Times New Roman"/>
          <w:i/>
          <w:color w:val="000000"/>
          <w:sz w:val="28"/>
          <w:szCs w:val="28"/>
          <w:lang w:val="kk-KZ"/>
        </w:rPr>
        <w:t xml:space="preserve">2.1 </w:t>
      </w:r>
      <w:r w:rsidRPr="001327FC">
        <w:rPr>
          <w:rFonts w:ascii="Times New Roman" w:hAnsi="Times New Roman"/>
          <w:i/>
          <w:color w:val="000000"/>
          <w:sz w:val="28"/>
          <w:szCs w:val="28"/>
        </w:rPr>
        <w:t>Цели и задачи охраны земель</w:t>
      </w:r>
    </w:p>
    <w:p w:rsidR="00A85DC1" w:rsidRPr="001327FC" w:rsidRDefault="00A85DC1" w:rsidP="00A85DC1">
      <w:pPr>
        <w:spacing w:before="0" w:beforeAutospacing="0" w:after="0" w:afterAutospacing="0"/>
        <w:ind w:left="1301"/>
        <w:rPr>
          <w:rFonts w:ascii="Times New Roman" w:hAnsi="Times New Roman"/>
          <w:i/>
          <w:sz w:val="28"/>
          <w:szCs w:val="28"/>
          <w:lang w:val="kk-KZ"/>
        </w:rPr>
      </w:pPr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1" w:name="z1396"/>
      <w:bookmarkEnd w:id="0"/>
      <w:r w:rsidRPr="001327FC">
        <w:rPr>
          <w:rFonts w:ascii="Times New Roman" w:hAnsi="Times New Roman"/>
          <w:color w:val="000000"/>
          <w:sz w:val="28"/>
          <w:szCs w:val="28"/>
        </w:rPr>
        <w:t>Охрана земель включает систему правовых, организационных, экономических, технологических и других мероприятий, направленных на охрану земли как части окружающей среды, рациональное использование земель, предотвращение необоснованного изъятия земель из сельскохозяйственного и лесохозяйстве</w:t>
      </w:r>
      <w:r w:rsidRPr="001327FC">
        <w:rPr>
          <w:rFonts w:ascii="Times New Roman" w:hAnsi="Times New Roman"/>
          <w:color w:val="000000"/>
          <w:sz w:val="28"/>
          <w:szCs w:val="28"/>
        </w:rPr>
        <w:t>н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ного оборота, а также на восстановление и повышение плодородия почв. </w:t>
      </w:r>
      <w:bookmarkStart w:id="2" w:name="z1397"/>
      <w:bookmarkEnd w:id="1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Целями охраны земель являются: </w:t>
      </w:r>
      <w:bookmarkStart w:id="3" w:name="z1398"/>
      <w:bookmarkEnd w:id="2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предотвращение деградации и нарушения земель, других неблагоприятных последствий хозяйственной деятельности путем стимулирования экологич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ски безопасных технологий производства и проведения лесомелиоративных, мелиор</w:t>
      </w:r>
      <w:r w:rsidRPr="001327FC">
        <w:rPr>
          <w:rFonts w:ascii="Times New Roman" w:hAnsi="Times New Roman"/>
          <w:color w:val="000000"/>
          <w:sz w:val="28"/>
          <w:szCs w:val="28"/>
        </w:rPr>
        <w:t>а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тивных и других мероприятий; </w:t>
      </w:r>
      <w:bookmarkStart w:id="4" w:name="z1399"/>
      <w:bookmarkEnd w:id="3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обеспечение улучшения и восстановления земель, подвергшихся деградации или нарушению; </w:t>
      </w:r>
      <w:bookmarkStart w:id="5" w:name="z1400"/>
      <w:bookmarkEnd w:id="4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3) внедрение в практику экологических нормативов оптимального землепользов</w:t>
      </w:r>
      <w:r w:rsidRPr="001327FC">
        <w:rPr>
          <w:rFonts w:ascii="Times New Roman" w:hAnsi="Times New Roman"/>
          <w:color w:val="000000"/>
          <w:sz w:val="28"/>
          <w:szCs w:val="28"/>
        </w:rPr>
        <w:t>а</w:t>
      </w:r>
      <w:r w:rsidRPr="001327FC">
        <w:rPr>
          <w:rFonts w:ascii="Times New Roman" w:hAnsi="Times New Roman"/>
          <w:color w:val="000000"/>
          <w:sz w:val="28"/>
          <w:szCs w:val="28"/>
        </w:rPr>
        <w:t>ния.</w:t>
      </w:r>
    </w:p>
    <w:p w:rsidR="00A85DC1" w:rsidRPr="001327FC" w:rsidRDefault="00A85DC1" w:rsidP="00A85DC1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  <w:lang w:val="kk-KZ"/>
        </w:rPr>
      </w:pPr>
    </w:p>
    <w:p w:rsidR="00A85DC1" w:rsidRDefault="00A85DC1" w:rsidP="00A85DC1">
      <w:pPr>
        <w:numPr>
          <w:ilvl w:val="1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  <w:lang w:val="kk-KZ"/>
        </w:rPr>
      </w:pPr>
      <w:bookmarkStart w:id="6" w:name="z161"/>
      <w:bookmarkEnd w:id="5"/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1327FC">
        <w:rPr>
          <w:rFonts w:ascii="Times New Roman" w:hAnsi="Times New Roman"/>
          <w:i/>
          <w:color w:val="000000"/>
          <w:sz w:val="28"/>
          <w:szCs w:val="28"/>
        </w:rPr>
        <w:t>Охрана земель</w:t>
      </w:r>
    </w:p>
    <w:p w:rsidR="00A85DC1" w:rsidRPr="001327FC" w:rsidRDefault="00A85DC1" w:rsidP="00A85DC1">
      <w:pPr>
        <w:suppressAutoHyphens/>
        <w:spacing w:before="0" w:beforeAutospacing="0" w:after="0" w:afterAutospacing="0"/>
        <w:ind w:left="1301"/>
        <w:rPr>
          <w:rFonts w:ascii="Times New Roman" w:hAnsi="Times New Roman"/>
          <w:i/>
          <w:sz w:val="28"/>
          <w:szCs w:val="28"/>
          <w:lang w:val="kk-KZ"/>
        </w:rPr>
      </w:pPr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7" w:name="z1401"/>
      <w:bookmarkEnd w:id="6"/>
      <w:r w:rsidRPr="001327FC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 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Собственники земельных участков и землепользователи обязаны проводить мероприятия, направленные на: </w:t>
      </w:r>
      <w:bookmarkStart w:id="8" w:name="z1402"/>
      <w:bookmarkEnd w:id="7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1) защиту земель от истощения и опустынивания, водной и ветровой эрозии, селей, подтопления, заболачивания, вторичного засоления, иссушения, уплотнения, загрязнения отходами производства и потребления, химическими, биологическими, радиоактивными и другими вредными веществами, от других пр</w:t>
      </w:r>
      <w:r w:rsidRPr="001327FC">
        <w:rPr>
          <w:rFonts w:ascii="Times New Roman" w:hAnsi="Times New Roman"/>
          <w:color w:val="000000"/>
          <w:sz w:val="28"/>
          <w:szCs w:val="28"/>
        </w:rPr>
        <w:t>о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цессов разрушения; </w:t>
      </w:r>
      <w:bookmarkStart w:id="9" w:name="z1403"/>
      <w:bookmarkEnd w:id="8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2) защиту от заражения сельскохозяйственных земель карантинными вредителями и болезнями растений, от зарастания сорняками, кустарником и мелколесьем, от иных видов ухудшения состояния земель; </w:t>
      </w:r>
      <w:bookmarkStart w:id="10" w:name="z1404"/>
      <w:bookmarkEnd w:id="9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3) рекультивацию нарушенных земель, восстановление их плодородия и других полезных свойств земли и своевременное вовлечение ее в хозяйственный оборот; </w:t>
      </w:r>
      <w:bookmarkStart w:id="11" w:name="z1405"/>
      <w:bookmarkEnd w:id="10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 4) снятие, сохранение и использование плодородного слоя почвы при проведении работ, связанных с нарушением земель. </w:t>
      </w:r>
      <w:bookmarkStart w:id="12" w:name="z1406"/>
      <w:bookmarkEnd w:id="11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В целях предотвращения деградации земель, восстановления плодородия почв и загрязненных территорий, а также в случаях, когда невозможно восстановить плодородие почв деградирова</w:t>
      </w:r>
      <w:r w:rsidRPr="001327FC">
        <w:rPr>
          <w:rFonts w:ascii="Times New Roman" w:hAnsi="Times New Roman"/>
          <w:color w:val="000000"/>
          <w:sz w:val="28"/>
          <w:szCs w:val="28"/>
        </w:rPr>
        <w:t>н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ных сельскохозяйственных угодий, земель, загрязненных химическими, биологическими, радиоактивными и другими вредными веществами сверх установленных нормативов их предельно допустимых концентраций и предельно допустимого уровня воздействия, отходами производства и потребления, сточными водами, а также земель, зараженных карантинными </w:t>
      </w: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вредителями и болезнями растений, предусматривается консервация земель в порядке, устанавливаемом Правительством Республики Казахстан.</w:t>
      </w:r>
      <w:bookmarkStart w:id="13" w:name="z1407"/>
      <w:bookmarkEnd w:id="12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В целях повышения заинтересованности собственников земельных участков и землепользователей в рациональном использовании и охране земель может осуществляться эконом</w:t>
      </w:r>
      <w:r w:rsidRPr="001327FC">
        <w:rPr>
          <w:rFonts w:ascii="Times New Roman" w:hAnsi="Times New Roman"/>
          <w:color w:val="000000"/>
          <w:sz w:val="28"/>
          <w:szCs w:val="28"/>
        </w:rPr>
        <w:t>и</w:t>
      </w:r>
      <w:r w:rsidRPr="001327FC">
        <w:rPr>
          <w:rFonts w:ascii="Times New Roman" w:hAnsi="Times New Roman"/>
          <w:color w:val="000000"/>
          <w:sz w:val="28"/>
          <w:szCs w:val="28"/>
        </w:rPr>
        <w:t>ческое стимулирование охраны и использования земель в порядке, установленном бюджетным законодательством и законодательством о налогах.</w:t>
      </w:r>
    </w:p>
    <w:p w:rsidR="00A85DC1" w:rsidRPr="001327FC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</w:p>
    <w:p w:rsidR="00A85DC1" w:rsidRDefault="00A85DC1" w:rsidP="00A85DC1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14" w:name="z162"/>
      <w:bookmarkEnd w:id="13"/>
      <w:r w:rsidRPr="001327FC">
        <w:rPr>
          <w:rFonts w:ascii="Times New Roman" w:hAnsi="Times New Roman"/>
          <w:i/>
          <w:color w:val="000000"/>
          <w:sz w:val="28"/>
          <w:szCs w:val="28"/>
        </w:rPr>
        <w:t xml:space="preserve">Нормативы предельно допустимых концентраций вредных веществ в почве </w:t>
      </w:r>
    </w:p>
    <w:p w:rsidR="00A85DC1" w:rsidRPr="001327FC" w:rsidRDefault="00A85DC1" w:rsidP="00A85DC1">
      <w:pPr>
        <w:suppressAutoHyphens/>
        <w:spacing w:before="0" w:beforeAutospacing="0" w:after="0" w:afterAutospacing="0"/>
        <w:ind w:left="1226"/>
        <w:rPr>
          <w:rFonts w:ascii="Times New Roman" w:hAnsi="Times New Roman"/>
          <w:i/>
          <w:sz w:val="28"/>
          <w:szCs w:val="28"/>
        </w:rPr>
      </w:pPr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15" w:name="z1408"/>
      <w:bookmarkEnd w:id="14"/>
      <w:r w:rsidRPr="001327FC">
        <w:rPr>
          <w:rFonts w:ascii="Times New Roman" w:hAnsi="Times New Roman"/>
          <w:color w:val="000000"/>
          <w:sz w:val="28"/>
          <w:szCs w:val="28"/>
        </w:rPr>
        <w:t xml:space="preserve">Нормативы предельно допустимых концентраций вредных веществ, вредных микроорганизмов и других биологических веществ, загрязняющих почву, устанавливаются для оценки ее состояния в интересах охраны здоровья человека и окружающей среды. </w:t>
      </w:r>
      <w:bookmarkStart w:id="16" w:name="z1409"/>
      <w:bookmarkEnd w:id="15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Указанные нормативы утверждаются в порядке, устанавливаемом законодател</w:t>
      </w:r>
      <w:r w:rsidRPr="001327FC">
        <w:rPr>
          <w:rFonts w:ascii="Times New Roman" w:hAnsi="Times New Roman"/>
          <w:color w:val="000000"/>
          <w:sz w:val="28"/>
          <w:szCs w:val="28"/>
        </w:rPr>
        <w:t>ь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ством Республики Казахстан. </w:t>
      </w:r>
    </w:p>
    <w:p w:rsidR="00A85DC1" w:rsidRPr="001327FC" w:rsidRDefault="00A85DC1" w:rsidP="00A85DC1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A85DC1" w:rsidRDefault="00A85DC1" w:rsidP="00A85DC1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17" w:name="z163"/>
      <w:bookmarkEnd w:id="16"/>
      <w:r w:rsidRPr="001327FC">
        <w:rPr>
          <w:rFonts w:ascii="Times New Roman" w:hAnsi="Times New Roman"/>
          <w:i/>
          <w:color w:val="000000"/>
          <w:sz w:val="28"/>
          <w:szCs w:val="28"/>
        </w:rPr>
        <w:t>Экологические, санитарно-гигиенические и иные специальные требования к проектированию и вводу в эксплуатацию зданий (строений, сооружений) и других объектов, влияющих на состояние земель</w:t>
      </w:r>
      <w:bookmarkStart w:id="18" w:name="z1410"/>
      <w:bookmarkEnd w:id="17"/>
    </w:p>
    <w:p w:rsidR="00A85DC1" w:rsidRDefault="00A85DC1" w:rsidP="00A85DC1">
      <w:pPr>
        <w:suppressAutoHyphens/>
        <w:spacing w:before="0" w:beforeAutospacing="0" w:after="0" w:afterAutospacing="0"/>
        <w:ind w:left="1226"/>
        <w:rPr>
          <w:rFonts w:ascii="Times New Roman" w:hAnsi="Times New Roman"/>
          <w:i/>
          <w:sz w:val="28"/>
          <w:szCs w:val="28"/>
          <w:lang w:val="kk-KZ"/>
        </w:rPr>
      </w:pPr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При размещении, проектировании и вводе в эксплуатацию новых и реконструируемых зданий (строений, сооружений) и других объектов, при внедрении новой техники и технологий, отрицательно влияющих на состояние земель, должны предусматриваться и осуществляться мероприятия по охране земель, обесп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>чиваться соблюдение экологических, санитарно-гигиенических и других спец</w:t>
      </w:r>
      <w:r w:rsidRPr="001327FC">
        <w:rPr>
          <w:rFonts w:ascii="Times New Roman" w:hAnsi="Times New Roman"/>
          <w:color w:val="000000"/>
          <w:sz w:val="28"/>
          <w:szCs w:val="28"/>
        </w:rPr>
        <w:t>и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альных требований (норм, правил, нормативов). </w:t>
      </w:r>
      <w:bookmarkStart w:id="19" w:name="z1411"/>
      <w:bookmarkEnd w:id="18"/>
    </w:p>
    <w:p w:rsidR="00A85DC1" w:rsidRPr="001327FC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Оценка отрицательного возде</w:t>
      </w:r>
      <w:r w:rsidRPr="001327FC">
        <w:rPr>
          <w:rFonts w:ascii="Times New Roman" w:hAnsi="Times New Roman"/>
          <w:color w:val="000000"/>
          <w:sz w:val="28"/>
          <w:szCs w:val="28"/>
        </w:rPr>
        <w:t>й</w:t>
      </w:r>
      <w:r w:rsidRPr="001327FC">
        <w:rPr>
          <w:rFonts w:ascii="Times New Roman" w:hAnsi="Times New Roman"/>
          <w:color w:val="000000"/>
          <w:sz w:val="28"/>
          <w:szCs w:val="28"/>
        </w:rPr>
        <w:t>ствия на состояние земель и эффективность предусмотренных мероприятий по их охране производится по результатам государственной экологической экспертизы, иных государственных экспертиз, без п</w:t>
      </w:r>
      <w:r w:rsidRPr="001327FC">
        <w:rPr>
          <w:rFonts w:ascii="Times New Roman" w:hAnsi="Times New Roman"/>
          <w:color w:val="000000"/>
          <w:sz w:val="28"/>
          <w:szCs w:val="28"/>
        </w:rPr>
        <w:t>о</w:t>
      </w:r>
      <w:r w:rsidRPr="001327FC">
        <w:rPr>
          <w:rFonts w:ascii="Times New Roman" w:hAnsi="Times New Roman"/>
          <w:color w:val="000000"/>
          <w:sz w:val="28"/>
          <w:szCs w:val="28"/>
        </w:rPr>
        <w:t>ложительного заключения которых запрещается внедрение новой техники и те</w:t>
      </w:r>
      <w:r w:rsidRPr="001327FC">
        <w:rPr>
          <w:rFonts w:ascii="Times New Roman" w:hAnsi="Times New Roman"/>
          <w:color w:val="000000"/>
          <w:sz w:val="28"/>
          <w:szCs w:val="28"/>
        </w:rPr>
        <w:t>х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нологий, осуществление мероприятий по мелиорации земель, финансирование строительства (реконструкции) зданий (строений, сооружений) и других объектов. </w:t>
      </w:r>
    </w:p>
    <w:bookmarkEnd w:id="19"/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  <w:lang w:val="kk-KZ"/>
        </w:rPr>
      </w:pPr>
      <w:r w:rsidRPr="001327FC">
        <w:rPr>
          <w:rFonts w:ascii="Times New Roman" w:hAnsi="Times New Roman"/>
          <w:color w:val="FF0000"/>
          <w:sz w:val="28"/>
          <w:szCs w:val="28"/>
        </w:rPr>
        <w:t>     </w:t>
      </w:r>
      <w:bookmarkStart w:id="20" w:name="z164"/>
    </w:p>
    <w:p w:rsidR="00A85DC1" w:rsidRDefault="00A85DC1" w:rsidP="00A85DC1">
      <w:pPr>
        <w:numPr>
          <w:ilvl w:val="1"/>
          <w:numId w:val="1"/>
        </w:numPr>
        <w:suppressAutoHyphens/>
        <w:spacing w:before="0" w:beforeAutospacing="0" w:after="0" w:afterAutospacing="0"/>
        <w:ind w:left="0" w:firstLine="852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 w:rsidRPr="001327FC">
        <w:rPr>
          <w:rFonts w:ascii="Times New Roman" w:hAnsi="Times New Roman"/>
          <w:i/>
          <w:color w:val="000000"/>
          <w:sz w:val="28"/>
          <w:szCs w:val="28"/>
        </w:rPr>
        <w:t>Земли, подвергшиеся радиоактивному загрязнению и на которых проводились исп</w:t>
      </w:r>
      <w:r w:rsidRPr="001327FC">
        <w:rPr>
          <w:rFonts w:ascii="Times New Roman" w:hAnsi="Times New Roman"/>
          <w:i/>
          <w:color w:val="000000"/>
          <w:sz w:val="28"/>
          <w:szCs w:val="28"/>
        </w:rPr>
        <w:t>ы</w:t>
      </w:r>
      <w:r w:rsidRPr="001327FC">
        <w:rPr>
          <w:rFonts w:ascii="Times New Roman" w:hAnsi="Times New Roman"/>
          <w:i/>
          <w:color w:val="000000"/>
          <w:sz w:val="28"/>
          <w:szCs w:val="28"/>
        </w:rPr>
        <w:t>тания ядерного оружия</w:t>
      </w:r>
    </w:p>
    <w:p w:rsidR="00A85DC1" w:rsidRPr="001327FC" w:rsidRDefault="00A85DC1" w:rsidP="00A85DC1">
      <w:pPr>
        <w:suppressAutoHyphens/>
        <w:spacing w:before="0" w:beforeAutospacing="0" w:after="0" w:afterAutospacing="0"/>
        <w:ind w:left="1227"/>
        <w:rPr>
          <w:rFonts w:ascii="Times New Roman" w:hAnsi="Times New Roman"/>
          <w:i/>
          <w:sz w:val="28"/>
          <w:szCs w:val="28"/>
        </w:rPr>
      </w:pPr>
    </w:p>
    <w:p w:rsidR="00A85DC1" w:rsidRPr="001327FC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1" w:name="z1412"/>
      <w:bookmarkEnd w:id="20"/>
      <w:r w:rsidRPr="001327FC">
        <w:rPr>
          <w:rFonts w:ascii="Times New Roman" w:hAnsi="Times New Roman"/>
          <w:color w:val="000000"/>
          <w:sz w:val="28"/>
          <w:szCs w:val="28"/>
        </w:rPr>
        <w:t>Земельные участки, подвергшиеся сверхнормативному радиоактивному загрязнению или иным образом представляющие угрозу жизни и здоровью населения, не могут передаваться в собственность, постоянное или временное земл</w:t>
      </w:r>
      <w:r w:rsidRPr="001327FC">
        <w:rPr>
          <w:rFonts w:ascii="Times New Roman" w:hAnsi="Times New Roman"/>
          <w:color w:val="000000"/>
          <w:sz w:val="28"/>
          <w:szCs w:val="28"/>
        </w:rPr>
        <w:t>е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пользование. </w:t>
      </w:r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bookmarkStart w:id="22" w:name="z1413"/>
      <w:bookmarkEnd w:id="21"/>
      <w:r w:rsidRPr="001327FC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 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Земельные участки, подвергшиеся радиоактивному загрязнению, на которых не обеспечивается получение продукции, соответствующей </w:t>
      </w:r>
      <w:r w:rsidRPr="001327FC">
        <w:rPr>
          <w:rFonts w:ascii="Times New Roman" w:hAnsi="Times New Roman"/>
          <w:color w:val="000000"/>
          <w:sz w:val="28"/>
          <w:szCs w:val="28"/>
        </w:rPr>
        <w:lastRenderedPageBreak/>
        <w:t>установленным законодательством Республики Казахстан санитарным требованиям и нормативам, исключаются из сельскохозяйственного оборота и подлежат консервации. Производство сельскохозяйственной продукции на этих землях и ее реал</w:t>
      </w:r>
      <w:r w:rsidRPr="001327FC">
        <w:rPr>
          <w:rFonts w:ascii="Times New Roman" w:hAnsi="Times New Roman"/>
          <w:color w:val="000000"/>
          <w:sz w:val="28"/>
          <w:szCs w:val="28"/>
        </w:rPr>
        <w:t>и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зация запрещаются. </w:t>
      </w:r>
      <w:bookmarkStart w:id="23" w:name="z1414"/>
      <w:bookmarkEnd w:id="22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Земельные участки, на которых проводились испытания ядерного оружия, могут быть предоставлены Правительством Республики Казахстан в собственность или землепользование только после завершения всех мероприятий по ликвидации последствий испытания ядерного оружия и комплексного экологического обследования при наличии положительного заключения государственной эк</w:t>
      </w:r>
      <w:r w:rsidRPr="001327FC">
        <w:rPr>
          <w:rFonts w:ascii="Times New Roman" w:hAnsi="Times New Roman"/>
          <w:color w:val="000000"/>
          <w:sz w:val="28"/>
          <w:szCs w:val="28"/>
        </w:rPr>
        <w:t>о</w:t>
      </w:r>
      <w:r w:rsidRPr="001327FC">
        <w:rPr>
          <w:rFonts w:ascii="Times New Roman" w:hAnsi="Times New Roman"/>
          <w:color w:val="000000"/>
          <w:sz w:val="28"/>
          <w:szCs w:val="28"/>
        </w:rPr>
        <w:t xml:space="preserve">логической экспертизы. </w:t>
      </w:r>
      <w:bookmarkStart w:id="24" w:name="z1415"/>
      <w:bookmarkEnd w:id="23"/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lang w:val="kk-KZ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>Мероприятия по ликвидации последствий испытаний ядерного оружия на указанных территориях предусматриваются в документах Системы государственного планирования Республики Казахстан.</w:t>
      </w:r>
      <w:bookmarkStart w:id="25" w:name="z1416"/>
      <w:bookmarkEnd w:id="24"/>
    </w:p>
    <w:p w:rsidR="00A85DC1" w:rsidRPr="001327FC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1327FC">
        <w:rPr>
          <w:rFonts w:ascii="Times New Roman" w:hAnsi="Times New Roman"/>
          <w:color w:val="000000"/>
          <w:sz w:val="28"/>
          <w:szCs w:val="28"/>
        </w:rPr>
        <w:t xml:space="preserve">Порядок принудительного отчуждения и охраны земель, подвергшихся радиоактивному загрязнению, определяется законодательством Республики Казахстан. </w:t>
      </w:r>
    </w:p>
    <w:bookmarkEnd w:id="25"/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</w:p>
    <w:p w:rsidR="00A85DC1" w:rsidRDefault="00A85DC1" w:rsidP="00A85DC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  <w:lang w:val="kk-KZ"/>
        </w:rPr>
      </w:pPr>
    </w:p>
    <w:p w:rsidR="00A85DC1" w:rsidRDefault="00A85DC1" w:rsidP="00A85DC1">
      <w:pPr>
        <w:suppressAutoHyphens/>
        <w:spacing w:before="0" w:beforeAutospacing="0" w:after="0" w:afterAutospacing="0"/>
        <w:rPr>
          <w:rFonts w:ascii="Times New Roman" w:hAnsi="Times New Roman"/>
          <w:b/>
          <w:color w:val="000000"/>
          <w:sz w:val="28"/>
          <w:szCs w:val="28"/>
          <w:lang w:val="kk-KZ"/>
        </w:rPr>
      </w:pPr>
    </w:p>
    <w:p w:rsidR="00A85DC1" w:rsidRDefault="00A85DC1" w:rsidP="00A85DC1">
      <w:pPr>
        <w:suppressAutoHyphens/>
        <w:spacing w:before="0" w:beforeAutospacing="0" w:after="0" w:afterAutospacing="0"/>
        <w:rPr>
          <w:rFonts w:ascii="Times New Roman" w:hAnsi="Times New Roman"/>
          <w:b/>
          <w:color w:val="000000"/>
          <w:sz w:val="28"/>
          <w:szCs w:val="28"/>
          <w:lang w:val="kk-KZ"/>
        </w:rPr>
      </w:pPr>
    </w:p>
    <w:p w:rsidR="00A85DC1" w:rsidRDefault="00A85DC1" w:rsidP="00A85DC1">
      <w:pPr>
        <w:suppressAutoHyphens/>
        <w:spacing w:before="0" w:beforeAutospacing="0" w:after="0" w:afterAutospacing="0"/>
        <w:rPr>
          <w:rFonts w:ascii="Times New Roman" w:hAnsi="Times New Roman"/>
          <w:b/>
          <w:color w:val="000000"/>
          <w:sz w:val="28"/>
          <w:szCs w:val="28"/>
          <w:lang w:val="kk-KZ"/>
        </w:rPr>
      </w:pPr>
    </w:p>
    <w:p w:rsidR="00A85DC1" w:rsidRDefault="00A85DC1" w:rsidP="00A85DC1">
      <w:pPr>
        <w:suppressAutoHyphens/>
        <w:spacing w:before="0" w:beforeAutospacing="0" w:after="0" w:afterAutospacing="0"/>
        <w:rPr>
          <w:rFonts w:ascii="Times New Roman" w:hAnsi="Times New Roman"/>
          <w:b/>
          <w:color w:val="000000"/>
          <w:sz w:val="28"/>
          <w:szCs w:val="28"/>
          <w:lang w:val="kk-KZ"/>
        </w:rPr>
      </w:pPr>
    </w:p>
    <w:p w:rsidR="00D9645E" w:rsidRPr="00A85DC1" w:rsidRDefault="00D9645E">
      <w:pPr>
        <w:rPr>
          <w:lang w:val="kk-KZ"/>
        </w:rPr>
      </w:pPr>
      <w:bookmarkStart w:id="26" w:name="_GoBack"/>
      <w:bookmarkEnd w:id="26"/>
    </w:p>
    <w:sectPr w:rsidR="00D9645E" w:rsidRPr="00A85D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74B57"/>
    <w:multiLevelType w:val="multilevel"/>
    <w:tmpl w:val="835E4F4A"/>
    <w:lvl w:ilvl="0">
      <w:start w:val="2"/>
      <w:numFmt w:val="decimal"/>
      <w:lvlText w:val="%1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99C"/>
    <w:rsid w:val="00A85DC1"/>
    <w:rsid w:val="00D9645E"/>
    <w:rsid w:val="00EB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DFD4BF-5A63-4CAF-8319-3547D3C26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5DC1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85DC1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835</Words>
  <Characters>4760</Characters>
  <Application>Microsoft Office Word</Application>
  <DocSecurity>0</DocSecurity>
  <Lines>39</Lines>
  <Paragraphs>11</Paragraphs>
  <ScaleCrop>false</ScaleCrop>
  <Company>diakov.net</Company>
  <LinksUpToDate>false</LinksUpToDate>
  <CharactersWithSpaces>5584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2020-04-08T13:48:00Z</dcterms:created>
  <dcterms:modified xsi:type="dcterms:W3CDTF">2020-04-08T13:48:00Z</dcterms:modified>
</cp:coreProperties>
</file>