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BC69C" w14:textId="77777777" w:rsidR="002A69D2" w:rsidRDefault="002A69D2" w:rsidP="002A69D2">
      <w:pPr>
        <w:widowControl w:val="0"/>
        <w:autoSpaceDE w:val="0"/>
        <w:autoSpaceDN w:val="0"/>
        <w:adjustRightInd w:val="0"/>
        <w:ind w:firstLine="567"/>
        <w:jc w:val="both"/>
        <w:rPr>
          <w:b/>
          <w:sz w:val="28"/>
          <w:szCs w:val="28"/>
          <w:lang w:val="kk-KZ"/>
        </w:rPr>
      </w:pPr>
      <w:r>
        <w:rPr>
          <w:b/>
          <w:sz w:val="28"/>
          <w:szCs w:val="28"/>
          <w:lang w:val="kk-KZ"/>
        </w:rPr>
        <w:t>Дәріс5</w:t>
      </w:r>
    </w:p>
    <w:p w14:paraId="069F21EC" w14:textId="77777777" w:rsidR="002A69D2" w:rsidRDefault="002A69D2" w:rsidP="002A69D2">
      <w:pPr>
        <w:widowControl w:val="0"/>
        <w:autoSpaceDE w:val="0"/>
        <w:autoSpaceDN w:val="0"/>
        <w:adjustRightInd w:val="0"/>
        <w:ind w:firstLine="567"/>
        <w:jc w:val="both"/>
        <w:rPr>
          <w:b/>
          <w:sz w:val="28"/>
          <w:szCs w:val="28"/>
          <w:lang w:val="kk-KZ"/>
        </w:rPr>
      </w:pPr>
    </w:p>
    <w:p w14:paraId="21E506A5" w14:textId="77777777" w:rsidR="002A69D2" w:rsidRPr="00E36801" w:rsidRDefault="002A69D2" w:rsidP="002A69D2">
      <w:pPr>
        <w:pStyle w:val="1"/>
        <w:contextualSpacing/>
        <w:jc w:val="both"/>
        <w:rPr>
          <w:i w:val="0"/>
          <w:color w:val="auto"/>
          <w:sz w:val="28"/>
          <w:lang w:val="kk-KZ"/>
        </w:rPr>
      </w:pPr>
      <w:r>
        <w:rPr>
          <w:i w:val="0"/>
          <w:color w:val="auto"/>
          <w:sz w:val="28"/>
          <w:lang w:val="kk-KZ"/>
        </w:rPr>
        <w:t xml:space="preserve">                </w:t>
      </w:r>
      <w:r w:rsidRPr="008C6A63">
        <w:rPr>
          <w:i w:val="0"/>
          <w:color w:val="auto"/>
          <w:sz w:val="28"/>
          <w:lang w:val="kk-KZ"/>
        </w:rPr>
        <w:t>Тақырып</w:t>
      </w:r>
      <w:r w:rsidRPr="00E36801">
        <w:rPr>
          <w:i w:val="0"/>
          <w:color w:val="auto"/>
          <w:sz w:val="28"/>
          <w:lang w:val="kk-KZ"/>
        </w:rPr>
        <w:t>.</w:t>
      </w:r>
      <w:r w:rsidRPr="00E36801">
        <w:rPr>
          <w:szCs w:val="24"/>
          <w:lang w:val="kk-KZ"/>
        </w:rPr>
        <w:t xml:space="preserve"> </w:t>
      </w:r>
      <w:r w:rsidRPr="00E36801">
        <w:rPr>
          <w:i w:val="0"/>
          <w:color w:val="auto"/>
          <w:sz w:val="28"/>
          <w:lang w:val="kk-KZ"/>
        </w:rPr>
        <w:t>ӨНІМ САПАСЫН БАҚЫЛАУДЫ ҰЙЫМДАСТЫРУ</w:t>
      </w:r>
    </w:p>
    <w:p w14:paraId="6A3CAC59" w14:textId="77777777" w:rsidR="002A69D2" w:rsidRPr="00E36801" w:rsidRDefault="002A69D2" w:rsidP="002A69D2">
      <w:pPr>
        <w:ind w:firstLine="180"/>
        <w:contextualSpacing/>
        <w:jc w:val="both"/>
        <w:rPr>
          <w:sz w:val="28"/>
          <w:szCs w:val="28"/>
          <w:lang w:val="kk-KZ"/>
        </w:rPr>
      </w:pPr>
      <w:r w:rsidRPr="008C6A63">
        <w:rPr>
          <w:b/>
          <w:sz w:val="28"/>
          <w:szCs w:val="28"/>
          <w:lang w:val="kk-KZ"/>
        </w:rPr>
        <w:t>Лекцияның мақсаты</w:t>
      </w:r>
      <w:r w:rsidRPr="00E36801">
        <w:rPr>
          <w:b/>
          <w:sz w:val="28"/>
          <w:szCs w:val="28"/>
          <w:lang w:val="kk-KZ"/>
        </w:rPr>
        <w:t xml:space="preserve"> – </w:t>
      </w:r>
      <w:r w:rsidRPr="008C6A63">
        <w:rPr>
          <w:sz w:val="28"/>
          <w:szCs w:val="28"/>
          <w:lang w:val="kk-KZ"/>
        </w:rPr>
        <w:t xml:space="preserve">өндірістік процесс пен оны ұйымдастырудың негізгі принциптерін зерттеу Кәсіпорынның өндірістік құрылымы оның өндірістік бөлімшелерінің арасындағы еңбек бөлінісін анықтайды, яғни заводішілік мамандану және өндірістің бірігуі. </w:t>
      </w:r>
    </w:p>
    <w:p w14:paraId="34ACCC51" w14:textId="77777777" w:rsidR="002A69D2" w:rsidRPr="002A69D2" w:rsidRDefault="002A69D2" w:rsidP="002A69D2">
      <w:pPr>
        <w:ind w:firstLine="180"/>
        <w:contextualSpacing/>
        <w:jc w:val="both"/>
        <w:rPr>
          <w:sz w:val="28"/>
          <w:szCs w:val="28"/>
          <w:lang w:val="kk-KZ"/>
        </w:rPr>
      </w:pPr>
      <w:r w:rsidRPr="008C6A63">
        <w:rPr>
          <w:sz w:val="28"/>
          <w:szCs w:val="28"/>
          <w:lang w:val="kk-KZ"/>
        </w:rPr>
        <w:t xml:space="preserve">Кәсіпорынға бірнеше деңгейдегі өндірістік құрылым элементтерінің бөлінуі тән: </w:t>
      </w:r>
    </w:p>
    <w:p w14:paraId="64270E2C" w14:textId="77777777" w:rsidR="002A69D2" w:rsidRPr="008C6A63" w:rsidRDefault="002A69D2" w:rsidP="002A69D2">
      <w:pPr>
        <w:numPr>
          <w:ilvl w:val="0"/>
          <w:numId w:val="1"/>
        </w:numPr>
        <w:contextualSpacing/>
        <w:jc w:val="both"/>
        <w:rPr>
          <w:sz w:val="28"/>
          <w:szCs w:val="28"/>
        </w:rPr>
      </w:pPr>
      <w:r w:rsidRPr="008C6A63">
        <w:rPr>
          <w:sz w:val="28"/>
          <w:szCs w:val="28"/>
          <w:lang w:val="kk-KZ"/>
        </w:rPr>
        <w:t>кәсіпорынға</w:t>
      </w:r>
      <w:r w:rsidRPr="008C6A63">
        <w:rPr>
          <w:sz w:val="28"/>
          <w:szCs w:val="28"/>
        </w:rPr>
        <w:t xml:space="preserve">– </w:t>
      </w:r>
      <w:r w:rsidRPr="008C6A63">
        <w:rPr>
          <w:sz w:val="28"/>
          <w:szCs w:val="28"/>
          <w:lang w:val="kk-KZ"/>
        </w:rPr>
        <w:t>цехтар, шаруашылықтар</w:t>
      </w:r>
      <w:r w:rsidRPr="008C6A63">
        <w:rPr>
          <w:sz w:val="28"/>
          <w:szCs w:val="28"/>
        </w:rPr>
        <w:t>;</w:t>
      </w:r>
    </w:p>
    <w:p w14:paraId="4957AA84" w14:textId="77777777" w:rsidR="002A69D2" w:rsidRPr="008C6A63" w:rsidRDefault="002A69D2" w:rsidP="002A69D2">
      <w:pPr>
        <w:numPr>
          <w:ilvl w:val="0"/>
          <w:numId w:val="1"/>
        </w:numPr>
        <w:contextualSpacing/>
        <w:jc w:val="both"/>
        <w:rPr>
          <w:sz w:val="28"/>
          <w:szCs w:val="28"/>
        </w:rPr>
      </w:pPr>
      <w:r w:rsidRPr="008C6A63">
        <w:rPr>
          <w:sz w:val="28"/>
          <w:szCs w:val="28"/>
          <w:lang w:val="kk-KZ"/>
        </w:rPr>
        <w:t>цехтарға</w:t>
      </w:r>
      <w:r w:rsidRPr="008C6A63">
        <w:rPr>
          <w:sz w:val="28"/>
          <w:szCs w:val="28"/>
        </w:rPr>
        <w:t xml:space="preserve"> – </w:t>
      </w:r>
      <w:r w:rsidRPr="008C6A63">
        <w:rPr>
          <w:sz w:val="28"/>
          <w:szCs w:val="28"/>
          <w:lang w:val="kk-KZ"/>
        </w:rPr>
        <w:t>участкелер, бөлімдер</w:t>
      </w:r>
      <w:r w:rsidRPr="008C6A63">
        <w:rPr>
          <w:sz w:val="28"/>
          <w:szCs w:val="28"/>
        </w:rPr>
        <w:t>;</w:t>
      </w:r>
    </w:p>
    <w:p w14:paraId="43355F72" w14:textId="77777777" w:rsidR="002A69D2" w:rsidRPr="008C6A63" w:rsidRDefault="002A69D2" w:rsidP="002A69D2">
      <w:pPr>
        <w:numPr>
          <w:ilvl w:val="0"/>
          <w:numId w:val="1"/>
        </w:numPr>
        <w:contextualSpacing/>
        <w:jc w:val="both"/>
        <w:rPr>
          <w:sz w:val="28"/>
          <w:szCs w:val="28"/>
        </w:rPr>
      </w:pPr>
      <w:r w:rsidRPr="008C6A63">
        <w:rPr>
          <w:sz w:val="28"/>
          <w:szCs w:val="28"/>
          <w:lang w:val="kk-KZ"/>
        </w:rPr>
        <w:t>участкеге</w:t>
      </w:r>
      <w:r w:rsidRPr="008C6A63">
        <w:rPr>
          <w:sz w:val="28"/>
          <w:szCs w:val="28"/>
        </w:rPr>
        <w:t xml:space="preserve"> – </w:t>
      </w:r>
      <w:r w:rsidRPr="008C6A63">
        <w:rPr>
          <w:sz w:val="28"/>
          <w:szCs w:val="28"/>
          <w:lang w:val="kk-KZ"/>
        </w:rPr>
        <w:t>жұмыс орындары</w:t>
      </w:r>
      <w:r w:rsidRPr="008C6A63">
        <w:rPr>
          <w:sz w:val="28"/>
          <w:szCs w:val="28"/>
        </w:rPr>
        <w:t>.</w:t>
      </w:r>
    </w:p>
    <w:p w14:paraId="719B7BEB" w14:textId="77777777" w:rsidR="002A69D2" w:rsidRPr="002A69D2" w:rsidRDefault="002A69D2" w:rsidP="002A69D2">
      <w:pPr>
        <w:ind w:firstLine="360"/>
        <w:contextualSpacing/>
        <w:jc w:val="both"/>
        <w:rPr>
          <w:sz w:val="28"/>
          <w:szCs w:val="28"/>
          <w:lang w:val="kk-KZ"/>
        </w:rPr>
      </w:pPr>
      <w:r w:rsidRPr="008C6A63">
        <w:rPr>
          <w:sz w:val="28"/>
          <w:szCs w:val="28"/>
          <w:lang w:val="kk-KZ"/>
        </w:rPr>
        <w:t>Кәсіпорынның өндірістік құрылымының негізгі элементі (негізгі құрылымдық бөлімше) цех болып табылады, кәсіпорынның цехсыз құрылымында – өндірістік участке.  Кәсіпорында негізгі, көмекші және қызмет көрсетуші өндірістік процестерді жүзеге асыру үшін өндірістік сипаттағы сәйкес негізгі және көмекші цехтар, қызмет көрсетуші шаруашылықтар құрылады. Кәсіпорынның өндірістік құрылымына тек өндірістік сипаттағы бөлімшелер ғана енеді.</w:t>
      </w:r>
      <w:r w:rsidRPr="002A69D2">
        <w:rPr>
          <w:sz w:val="28"/>
          <w:szCs w:val="28"/>
          <w:lang w:val="kk-KZ"/>
        </w:rPr>
        <w:t xml:space="preserve"> </w:t>
      </w:r>
      <w:r w:rsidRPr="008C6A63">
        <w:rPr>
          <w:sz w:val="28"/>
          <w:szCs w:val="28"/>
          <w:lang w:val="kk-KZ"/>
        </w:rPr>
        <w:t>Өндірістік құрылымға жалпы заводтық шаруашылықтар және жұмысшыларға қызмет көрсету бойынша мекемелер (тұрмыстық-коммуналдық шаруашылық, санитарлық-емдік және оқу мекемелері, әлеуметтік-мәдени және тұрмыстық сипаттағы объектілер), сонымен қатар басқару және күзет қызметтері жатпайды.</w:t>
      </w:r>
      <w:r w:rsidRPr="002A69D2">
        <w:rPr>
          <w:sz w:val="28"/>
          <w:szCs w:val="28"/>
          <w:lang w:val="kk-KZ"/>
        </w:rPr>
        <w:t xml:space="preserve"> Цех – </w:t>
      </w:r>
      <w:r w:rsidRPr="008C6A63">
        <w:rPr>
          <w:sz w:val="28"/>
          <w:szCs w:val="28"/>
          <w:lang w:val="kk-KZ"/>
        </w:rPr>
        <w:t xml:space="preserve">бұл кәсіпорынның өндірістік процесінің белгілі бір бөлігін орындайтын, технологиялық және ұйымдастырушылық оқшауланған өндірістік бөлімше. Цехтар шегінде жүзеге асырылатын жеке өндірістік процестің тағайындалуына сәйкес негізгі және көмекші цехтарды ажыратады; өндірістік сипаттағы кейбір қызмет көрсету шаруашылықтарының құрамында қызмет көрсету цехтары (көліктік, энергетикалық) құрылуы мүмкін. Негізгі өндірістік процестің сатыларына сәйкес негізгі цехтарды ажыратады: дайындау, өңдеу және құрастыру. Территория бойынша цех бөлек ғимаратта орналасуы мүмкін немесе ғимараттың бір бөлігін алуы мүмкін. Өндірістік сипаттағы жалпы заводтық қызмет көрсетуші шаруашылықтар көбінесе территория бойынша цехтардан оқшауланған және оларға әкімшілікті бағынышты емес. </w:t>
      </w:r>
    </w:p>
    <w:p w14:paraId="74EDC899" w14:textId="77777777" w:rsidR="002A69D2" w:rsidRPr="008C6A63" w:rsidRDefault="002A69D2" w:rsidP="002A69D2">
      <w:pPr>
        <w:contextualSpacing/>
        <w:jc w:val="both"/>
        <w:rPr>
          <w:sz w:val="28"/>
          <w:szCs w:val="28"/>
        </w:rPr>
      </w:pPr>
      <w:r w:rsidRPr="008C6A63">
        <w:rPr>
          <w:sz w:val="28"/>
          <w:szCs w:val="28"/>
          <w:lang w:val="kk-KZ"/>
        </w:rPr>
        <w:t xml:space="preserve">Кәсіпорынның негізгі өндірісі құрамында дайындау (Д), өңдеу (Ө) және құрастыру (Қ) цехтарының болуына байланысты өндірістік құрылымның келесідей типтері бар кәсіпорындар ерекшеленеді: </w:t>
      </w:r>
    </w:p>
    <w:p w14:paraId="61359AE1" w14:textId="77777777" w:rsidR="002A69D2" w:rsidRPr="008C6A63" w:rsidRDefault="002A69D2" w:rsidP="002A69D2">
      <w:pPr>
        <w:contextualSpacing/>
        <w:jc w:val="both"/>
        <w:rPr>
          <w:sz w:val="28"/>
          <w:szCs w:val="28"/>
        </w:rPr>
      </w:pPr>
      <w:r w:rsidRPr="008C6A63">
        <w:rPr>
          <w:sz w:val="28"/>
          <w:szCs w:val="28"/>
        </w:rPr>
        <w:t xml:space="preserve">1 – </w:t>
      </w:r>
      <w:r w:rsidRPr="008C6A63">
        <w:rPr>
          <w:sz w:val="28"/>
          <w:szCs w:val="28"/>
          <w:lang w:val="kk-KZ"/>
        </w:rPr>
        <w:t>толық технологиялық циклді кәсіпорын</w:t>
      </w:r>
      <w:r w:rsidRPr="008C6A63">
        <w:rPr>
          <w:sz w:val="28"/>
          <w:szCs w:val="28"/>
        </w:rPr>
        <w:t xml:space="preserve"> (</w:t>
      </w:r>
      <w:r w:rsidRPr="008C6A63">
        <w:rPr>
          <w:sz w:val="28"/>
          <w:szCs w:val="28"/>
          <w:lang w:val="kk-KZ"/>
        </w:rPr>
        <w:t>Д</w:t>
      </w:r>
      <w:r w:rsidRPr="008C6A63">
        <w:rPr>
          <w:sz w:val="28"/>
          <w:szCs w:val="28"/>
        </w:rPr>
        <w:t>+</w:t>
      </w:r>
      <w:r w:rsidRPr="008C6A63">
        <w:rPr>
          <w:sz w:val="28"/>
          <w:szCs w:val="28"/>
          <w:lang w:val="kk-KZ"/>
        </w:rPr>
        <w:t>Ө</w:t>
      </w:r>
      <w:r w:rsidRPr="008C6A63">
        <w:rPr>
          <w:sz w:val="28"/>
          <w:szCs w:val="28"/>
        </w:rPr>
        <w:t>+</w:t>
      </w:r>
      <w:r w:rsidRPr="008C6A63">
        <w:rPr>
          <w:sz w:val="28"/>
          <w:szCs w:val="28"/>
          <w:lang w:val="kk-KZ"/>
        </w:rPr>
        <w:t>Қ</w:t>
      </w:r>
      <w:r w:rsidRPr="008C6A63">
        <w:rPr>
          <w:sz w:val="28"/>
          <w:szCs w:val="28"/>
        </w:rPr>
        <w:t>);</w:t>
      </w:r>
    </w:p>
    <w:p w14:paraId="608388F8" w14:textId="77777777" w:rsidR="002A69D2" w:rsidRPr="008C6A63" w:rsidRDefault="002A69D2" w:rsidP="002A69D2">
      <w:pPr>
        <w:contextualSpacing/>
        <w:jc w:val="both"/>
        <w:rPr>
          <w:sz w:val="28"/>
          <w:szCs w:val="28"/>
        </w:rPr>
      </w:pPr>
      <w:r w:rsidRPr="008C6A63">
        <w:rPr>
          <w:sz w:val="28"/>
          <w:szCs w:val="28"/>
        </w:rPr>
        <w:t xml:space="preserve">2 – </w:t>
      </w:r>
      <w:r w:rsidRPr="008C6A63">
        <w:rPr>
          <w:sz w:val="28"/>
          <w:szCs w:val="28"/>
          <w:lang w:val="kk-KZ"/>
        </w:rPr>
        <w:t>толық емес технологиялық циклды кәсіпорын</w:t>
      </w:r>
      <w:r w:rsidRPr="008C6A63">
        <w:rPr>
          <w:sz w:val="28"/>
          <w:szCs w:val="28"/>
        </w:rPr>
        <w:t>;</w:t>
      </w:r>
    </w:p>
    <w:p w14:paraId="312A8D21" w14:textId="77777777" w:rsidR="002A69D2" w:rsidRPr="008C6A63" w:rsidRDefault="002A69D2" w:rsidP="002A69D2">
      <w:pPr>
        <w:contextualSpacing/>
        <w:jc w:val="both"/>
        <w:rPr>
          <w:sz w:val="28"/>
          <w:szCs w:val="28"/>
        </w:rPr>
      </w:pPr>
      <w:r w:rsidRPr="008C6A63">
        <w:rPr>
          <w:sz w:val="28"/>
          <w:szCs w:val="28"/>
        </w:rPr>
        <w:t xml:space="preserve">2.1 – </w:t>
      </w:r>
      <w:r w:rsidRPr="008C6A63">
        <w:rPr>
          <w:sz w:val="28"/>
          <w:szCs w:val="28"/>
          <w:lang w:val="kk-KZ"/>
        </w:rPr>
        <w:t>механикалық құрастыру кәсіпорны</w:t>
      </w:r>
      <w:r w:rsidRPr="008C6A63">
        <w:rPr>
          <w:sz w:val="28"/>
          <w:szCs w:val="28"/>
        </w:rPr>
        <w:t xml:space="preserve"> (</w:t>
      </w:r>
      <w:r w:rsidRPr="008C6A63">
        <w:rPr>
          <w:sz w:val="28"/>
          <w:szCs w:val="28"/>
          <w:lang w:val="kk-KZ"/>
        </w:rPr>
        <w:t>Ө</w:t>
      </w:r>
      <w:r w:rsidRPr="008C6A63">
        <w:rPr>
          <w:sz w:val="28"/>
          <w:szCs w:val="28"/>
        </w:rPr>
        <w:t>+</w:t>
      </w:r>
      <w:r w:rsidRPr="008C6A63">
        <w:rPr>
          <w:sz w:val="28"/>
          <w:szCs w:val="28"/>
          <w:lang w:val="kk-KZ"/>
        </w:rPr>
        <w:t>Қ</w:t>
      </w:r>
      <w:r w:rsidRPr="008C6A63">
        <w:rPr>
          <w:sz w:val="28"/>
          <w:szCs w:val="28"/>
        </w:rPr>
        <w:t>);</w:t>
      </w:r>
    </w:p>
    <w:p w14:paraId="4874E834" w14:textId="77777777" w:rsidR="002A69D2" w:rsidRPr="008C6A63" w:rsidRDefault="002A69D2" w:rsidP="002A69D2">
      <w:pPr>
        <w:contextualSpacing/>
        <w:jc w:val="both"/>
        <w:rPr>
          <w:sz w:val="28"/>
          <w:szCs w:val="28"/>
        </w:rPr>
      </w:pPr>
      <w:r w:rsidRPr="008C6A63">
        <w:rPr>
          <w:sz w:val="28"/>
          <w:szCs w:val="28"/>
        </w:rPr>
        <w:t xml:space="preserve">2.2 – </w:t>
      </w:r>
      <w:r w:rsidRPr="008C6A63">
        <w:rPr>
          <w:sz w:val="28"/>
          <w:szCs w:val="28"/>
          <w:lang w:val="kk-KZ"/>
        </w:rPr>
        <w:t>құрастыру кәсіпорны</w:t>
      </w:r>
      <w:r w:rsidRPr="008C6A63">
        <w:rPr>
          <w:sz w:val="28"/>
          <w:szCs w:val="28"/>
        </w:rPr>
        <w:t xml:space="preserve"> (</w:t>
      </w:r>
      <w:r w:rsidRPr="008C6A63">
        <w:rPr>
          <w:sz w:val="28"/>
          <w:szCs w:val="28"/>
          <w:lang w:val="kk-KZ"/>
        </w:rPr>
        <w:t>Қ</w:t>
      </w:r>
      <w:r w:rsidRPr="008C6A63">
        <w:rPr>
          <w:sz w:val="28"/>
          <w:szCs w:val="28"/>
        </w:rPr>
        <w:t>);</w:t>
      </w:r>
    </w:p>
    <w:p w14:paraId="47FCFC17" w14:textId="77777777" w:rsidR="002A69D2" w:rsidRPr="008C6A63" w:rsidRDefault="002A69D2" w:rsidP="002A69D2">
      <w:pPr>
        <w:contextualSpacing/>
        <w:jc w:val="both"/>
        <w:rPr>
          <w:sz w:val="28"/>
          <w:szCs w:val="28"/>
        </w:rPr>
      </w:pPr>
      <w:r w:rsidRPr="008C6A63">
        <w:rPr>
          <w:sz w:val="28"/>
          <w:szCs w:val="28"/>
        </w:rPr>
        <w:t xml:space="preserve">2.3 – </w:t>
      </w:r>
      <w:r w:rsidRPr="008C6A63">
        <w:rPr>
          <w:sz w:val="28"/>
          <w:szCs w:val="28"/>
          <w:lang w:val="kk-KZ"/>
        </w:rPr>
        <w:t>дайындау кәсіпорны</w:t>
      </w:r>
      <w:r w:rsidRPr="008C6A63">
        <w:rPr>
          <w:sz w:val="28"/>
          <w:szCs w:val="28"/>
        </w:rPr>
        <w:t xml:space="preserve"> (</w:t>
      </w:r>
      <w:r w:rsidRPr="008C6A63">
        <w:rPr>
          <w:sz w:val="28"/>
          <w:szCs w:val="28"/>
          <w:lang w:val="kk-KZ"/>
        </w:rPr>
        <w:t>Д</w:t>
      </w:r>
      <w:r w:rsidRPr="008C6A63">
        <w:rPr>
          <w:sz w:val="28"/>
          <w:szCs w:val="28"/>
        </w:rPr>
        <w:t>);</w:t>
      </w:r>
    </w:p>
    <w:p w14:paraId="4F5FD918" w14:textId="77777777" w:rsidR="002A69D2" w:rsidRPr="008C6A63" w:rsidRDefault="002A69D2" w:rsidP="002A69D2">
      <w:pPr>
        <w:contextualSpacing/>
        <w:jc w:val="both"/>
        <w:rPr>
          <w:sz w:val="28"/>
          <w:szCs w:val="28"/>
        </w:rPr>
      </w:pPr>
      <w:r w:rsidRPr="008C6A63">
        <w:rPr>
          <w:sz w:val="28"/>
          <w:szCs w:val="28"/>
        </w:rPr>
        <w:t xml:space="preserve">2.4 – </w:t>
      </w:r>
      <w:r w:rsidRPr="008C6A63">
        <w:rPr>
          <w:sz w:val="28"/>
          <w:szCs w:val="28"/>
          <w:lang w:val="kk-KZ"/>
        </w:rPr>
        <w:t>өңдеу кәсіпорны</w:t>
      </w:r>
      <w:r w:rsidRPr="008C6A63">
        <w:rPr>
          <w:sz w:val="28"/>
          <w:szCs w:val="28"/>
        </w:rPr>
        <w:t>(</w:t>
      </w:r>
      <w:r w:rsidRPr="008C6A63">
        <w:rPr>
          <w:sz w:val="28"/>
          <w:szCs w:val="28"/>
          <w:lang w:val="kk-KZ"/>
        </w:rPr>
        <w:t>Ө</w:t>
      </w:r>
      <w:r w:rsidRPr="008C6A63">
        <w:rPr>
          <w:sz w:val="28"/>
          <w:szCs w:val="28"/>
        </w:rPr>
        <w:t>);</w:t>
      </w:r>
    </w:p>
    <w:p w14:paraId="2B184649" w14:textId="77777777" w:rsidR="002A69D2" w:rsidRPr="008C6A63" w:rsidRDefault="002A69D2" w:rsidP="002A69D2">
      <w:pPr>
        <w:contextualSpacing/>
        <w:jc w:val="both"/>
        <w:rPr>
          <w:sz w:val="28"/>
          <w:szCs w:val="28"/>
        </w:rPr>
      </w:pPr>
      <w:r w:rsidRPr="008C6A63">
        <w:rPr>
          <w:sz w:val="28"/>
          <w:szCs w:val="28"/>
        </w:rPr>
        <w:t xml:space="preserve">2.5 – </w:t>
      </w:r>
      <w:r w:rsidRPr="008C6A63">
        <w:rPr>
          <w:sz w:val="28"/>
          <w:szCs w:val="28"/>
          <w:lang w:val="kk-KZ"/>
        </w:rPr>
        <w:t>бөлшектік мамандану кәсіпорны</w:t>
      </w:r>
      <w:r w:rsidRPr="008C6A63">
        <w:rPr>
          <w:sz w:val="28"/>
          <w:szCs w:val="28"/>
        </w:rPr>
        <w:t xml:space="preserve"> (</w:t>
      </w:r>
      <w:r w:rsidRPr="008C6A63">
        <w:rPr>
          <w:sz w:val="28"/>
          <w:szCs w:val="28"/>
          <w:lang w:val="kk-KZ"/>
        </w:rPr>
        <w:t>Д</w:t>
      </w:r>
      <w:r w:rsidRPr="008C6A63">
        <w:rPr>
          <w:sz w:val="28"/>
          <w:szCs w:val="28"/>
        </w:rPr>
        <w:t>+</w:t>
      </w:r>
      <w:r w:rsidRPr="008C6A63">
        <w:rPr>
          <w:sz w:val="28"/>
          <w:szCs w:val="28"/>
          <w:lang w:val="kk-KZ"/>
        </w:rPr>
        <w:t>Ө</w:t>
      </w:r>
      <w:r w:rsidRPr="008C6A63">
        <w:rPr>
          <w:sz w:val="28"/>
          <w:szCs w:val="28"/>
        </w:rPr>
        <w:t>).</w:t>
      </w:r>
    </w:p>
    <w:p w14:paraId="5D4D2CD1" w14:textId="77777777" w:rsidR="002A69D2" w:rsidRPr="002A69D2" w:rsidRDefault="002A69D2" w:rsidP="002A69D2">
      <w:pPr>
        <w:contextualSpacing/>
        <w:jc w:val="both"/>
        <w:rPr>
          <w:b/>
          <w:sz w:val="28"/>
          <w:szCs w:val="28"/>
        </w:rPr>
      </w:pPr>
    </w:p>
    <w:p w14:paraId="74BD4702" w14:textId="77777777" w:rsidR="002A69D2" w:rsidRPr="008C6A63" w:rsidRDefault="002A69D2" w:rsidP="002A69D2">
      <w:pPr>
        <w:contextualSpacing/>
        <w:jc w:val="both"/>
        <w:rPr>
          <w:b/>
          <w:sz w:val="28"/>
          <w:szCs w:val="28"/>
          <w:lang w:val="kk-KZ"/>
        </w:rPr>
      </w:pPr>
      <w:r w:rsidRPr="008C6A63">
        <w:rPr>
          <w:b/>
          <w:sz w:val="28"/>
          <w:szCs w:val="28"/>
          <w:lang w:val="kk-KZ"/>
        </w:rPr>
        <w:lastRenderedPageBreak/>
        <w:t>1 кесте. Машина құрылыс кәсіпорынының шаруашылықтарын қамтамасыз ететін негізгі және қосалқы цехтарының құрамы: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6024"/>
      </w:tblGrid>
      <w:tr w:rsidR="002A69D2" w:rsidRPr="008C6A63" w14:paraId="3ACDA6DA" w14:textId="77777777" w:rsidTr="006B3B54">
        <w:tc>
          <w:tcPr>
            <w:tcW w:w="3321" w:type="dxa"/>
          </w:tcPr>
          <w:p w14:paraId="1C5A05F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Бөлімше </w:t>
            </w:r>
          </w:p>
        </w:tc>
        <w:tc>
          <w:tcPr>
            <w:tcW w:w="6533" w:type="dxa"/>
          </w:tcPr>
          <w:p w14:paraId="44A2F63F"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Белгілері </w:t>
            </w:r>
          </w:p>
        </w:tc>
      </w:tr>
      <w:tr w:rsidR="002A69D2" w:rsidRPr="008C6A63" w14:paraId="39B3DB4B" w14:textId="77777777" w:rsidTr="006B3B54">
        <w:tc>
          <w:tcPr>
            <w:tcW w:w="3321" w:type="dxa"/>
          </w:tcPr>
          <w:p w14:paraId="7E86DC79" w14:textId="77777777" w:rsidR="002A69D2" w:rsidRPr="00DC4CD8" w:rsidRDefault="002A69D2" w:rsidP="002A69D2">
            <w:pPr>
              <w:pStyle w:val="a3"/>
              <w:numPr>
                <w:ilvl w:val="0"/>
                <w:numId w:val="2"/>
              </w:numPr>
              <w:spacing w:after="0" w:line="240" w:lineRule="auto"/>
              <w:jc w:val="both"/>
              <w:rPr>
                <w:rFonts w:ascii="Times New Roman" w:hAnsi="Times New Roman"/>
                <w:bCs/>
                <w:iCs/>
                <w:sz w:val="28"/>
                <w:szCs w:val="28"/>
                <w:lang w:val="kk-KZ"/>
              </w:rPr>
            </w:pPr>
            <w:r w:rsidRPr="00DC4CD8">
              <w:rPr>
                <w:rFonts w:ascii="Times New Roman" w:hAnsi="Times New Roman"/>
                <w:bCs/>
                <w:iCs/>
                <w:sz w:val="28"/>
                <w:szCs w:val="28"/>
                <w:lang w:val="kk-KZ"/>
              </w:rPr>
              <w:t>Негізгі цехтар</w:t>
            </w:r>
          </w:p>
          <w:p w14:paraId="16C501A6"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Дайындау цехтары</w:t>
            </w:r>
          </w:p>
          <w:p w14:paraId="1EDD022B"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Құю (сұр шойын, қақталған шойын, болатты құйма, түсті құйма)</w:t>
            </w:r>
          </w:p>
          <w:p w14:paraId="1FA8DC54"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Темір соғатын цехтар (темір-сығымдаушы, темір-штамптаушы)</w:t>
            </w:r>
          </w:p>
          <w:p w14:paraId="2C19388A"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Пішу, кесу және металлды түзету (дайындау)</w:t>
            </w:r>
          </w:p>
          <w:p w14:paraId="5E9ADE8C"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Металлконструкциялы </w:t>
            </w:r>
          </w:p>
        </w:tc>
        <w:tc>
          <w:tcPr>
            <w:tcW w:w="6533" w:type="dxa"/>
          </w:tcPr>
          <w:p w14:paraId="76588795"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Негізгі өнімді өндіру. </w:t>
            </w:r>
          </w:p>
          <w:p w14:paraId="3D566075"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Әртүрлі түрдегі  дайындаушыларды алу.</w:t>
            </w:r>
          </w:p>
          <w:p w14:paraId="35BF2FC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Құймаларды алу</w:t>
            </w:r>
          </w:p>
          <w:p w14:paraId="02981BB8" w14:textId="77777777" w:rsidR="002A69D2" w:rsidRPr="008C6A63" w:rsidRDefault="002A69D2" w:rsidP="006B3B54">
            <w:pPr>
              <w:ind w:firstLine="360"/>
              <w:contextualSpacing/>
              <w:jc w:val="both"/>
              <w:rPr>
                <w:bCs/>
                <w:iCs/>
                <w:sz w:val="28"/>
                <w:szCs w:val="28"/>
                <w:lang w:val="kk-KZ"/>
              </w:rPr>
            </w:pPr>
          </w:p>
          <w:p w14:paraId="206C0716" w14:textId="77777777" w:rsidR="002A69D2" w:rsidRPr="008C6A63" w:rsidRDefault="002A69D2" w:rsidP="006B3B54">
            <w:pPr>
              <w:ind w:firstLine="360"/>
              <w:contextualSpacing/>
              <w:jc w:val="both"/>
              <w:rPr>
                <w:bCs/>
                <w:iCs/>
                <w:sz w:val="28"/>
                <w:szCs w:val="28"/>
                <w:lang w:val="kk-KZ"/>
              </w:rPr>
            </w:pPr>
          </w:p>
          <w:p w14:paraId="6B589508" w14:textId="77777777" w:rsidR="002A69D2" w:rsidRPr="008C6A63" w:rsidRDefault="002A69D2" w:rsidP="006B3B54">
            <w:pPr>
              <w:ind w:firstLine="360"/>
              <w:contextualSpacing/>
              <w:jc w:val="both"/>
              <w:rPr>
                <w:bCs/>
                <w:iCs/>
                <w:sz w:val="28"/>
                <w:szCs w:val="28"/>
                <w:lang w:val="kk-KZ"/>
              </w:rPr>
            </w:pPr>
          </w:p>
          <w:p w14:paraId="405A540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Штамповкаларды алу</w:t>
            </w:r>
          </w:p>
          <w:p w14:paraId="6456A81F" w14:textId="77777777" w:rsidR="002A69D2" w:rsidRPr="008C6A63" w:rsidRDefault="002A69D2" w:rsidP="006B3B54">
            <w:pPr>
              <w:ind w:firstLine="360"/>
              <w:contextualSpacing/>
              <w:jc w:val="both"/>
              <w:rPr>
                <w:bCs/>
                <w:iCs/>
                <w:sz w:val="28"/>
                <w:szCs w:val="28"/>
                <w:lang w:val="kk-KZ"/>
              </w:rPr>
            </w:pPr>
          </w:p>
          <w:p w14:paraId="6B7C98B5" w14:textId="77777777" w:rsidR="002A69D2" w:rsidRPr="008C6A63" w:rsidRDefault="002A69D2" w:rsidP="006B3B54">
            <w:pPr>
              <w:ind w:firstLine="360"/>
              <w:contextualSpacing/>
              <w:jc w:val="both"/>
              <w:rPr>
                <w:bCs/>
                <w:iCs/>
                <w:sz w:val="28"/>
                <w:szCs w:val="28"/>
                <w:lang w:val="kk-KZ"/>
              </w:rPr>
            </w:pPr>
          </w:p>
          <w:p w14:paraId="25FB43BA"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Иімделген темір бұйымнан дайындаушыларды алу</w:t>
            </w:r>
          </w:p>
          <w:p w14:paraId="336206AB" w14:textId="77777777" w:rsidR="002A69D2" w:rsidRPr="008C6A63" w:rsidRDefault="002A69D2" w:rsidP="006B3B54">
            <w:pPr>
              <w:ind w:firstLine="360"/>
              <w:contextualSpacing/>
              <w:jc w:val="both"/>
              <w:rPr>
                <w:bCs/>
                <w:iCs/>
                <w:sz w:val="28"/>
                <w:szCs w:val="28"/>
                <w:lang w:val="kk-KZ"/>
              </w:rPr>
            </w:pPr>
          </w:p>
          <w:p w14:paraId="52A6AEA1" w14:textId="77777777" w:rsidR="002A69D2" w:rsidRPr="008C6A63" w:rsidRDefault="002A69D2" w:rsidP="006B3B54">
            <w:pPr>
              <w:ind w:firstLine="360"/>
              <w:contextualSpacing/>
              <w:jc w:val="both"/>
              <w:rPr>
                <w:bCs/>
                <w:iCs/>
                <w:sz w:val="28"/>
                <w:szCs w:val="28"/>
                <w:lang w:val="kk-KZ"/>
              </w:rPr>
            </w:pPr>
          </w:p>
          <w:p w14:paraId="5F862E8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Дәнекерлеуші дайындаушыларды алу</w:t>
            </w:r>
          </w:p>
        </w:tc>
      </w:tr>
      <w:tr w:rsidR="002A69D2" w:rsidRPr="008C6A63" w14:paraId="39DD3350" w14:textId="77777777" w:rsidTr="006B3B54">
        <w:tc>
          <w:tcPr>
            <w:tcW w:w="3321" w:type="dxa"/>
          </w:tcPr>
          <w:p w14:paraId="43F0957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Өңдеуші цехтар</w:t>
            </w:r>
          </w:p>
          <w:p w14:paraId="7FA2485F"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Механикалық</w:t>
            </w:r>
          </w:p>
          <w:p w14:paraId="0FBF5E6C"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Суық штамптау </w:t>
            </w:r>
          </w:p>
          <w:p w14:paraId="3B961D1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Термиялық </w:t>
            </w:r>
          </w:p>
          <w:p w14:paraId="08E6DC9E"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Металл жабынды (гальваникалық, бояулық)</w:t>
            </w:r>
          </w:p>
        </w:tc>
        <w:tc>
          <w:tcPr>
            <w:tcW w:w="6533" w:type="dxa"/>
          </w:tcPr>
          <w:p w14:paraId="1BAA440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Әртүрлі түрдегі өңдеу жұмыстарын орындау</w:t>
            </w:r>
          </w:p>
          <w:p w14:paraId="6E00CE4E"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Механикалық өңдеу</w:t>
            </w:r>
          </w:p>
          <w:p w14:paraId="2FF779A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Суық штамптау</w:t>
            </w:r>
          </w:p>
          <w:p w14:paraId="4402C420"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Термиялық өңдеу</w:t>
            </w:r>
          </w:p>
          <w:p w14:paraId="392ACBE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Қорғаушы және декоративті жабындарды жағу</w:t>
            </w:r>
          </w:p>
        </w:tc>
      </w:tr>
      <w:tr w:rsidR="002A69D2" w:rsidRPr="008C6A63" w14:paraId="3C6D35C3" w14:textId="77777777" w:rsidTr="006B3B54">
        <w:tc>
          <w:tcPr>
            <w:tcW w:w="3321" w:type="dxa"/>
          </w:tcPr>
          <w:p w14:paraId="76064818"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Құрастырушы цехтар</w:t>
            </w:r>
          </w:p>
          <w:p w14:paraId="6A08BE3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Бөлшектеп және жалпы құрастырулық</w:t>
            </w:r>
          </w:p>
          <w:p w14:paraId="6C767422"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Құрастырушы-дәнекерлеуші</w:t>
            </w:r>
          </w:p>
          <w:p w14:paraId="17523DFB"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Монтаждау</w:t>
            </w:r>
          </w:p>
          <w:p w14:paraId="492082F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Сынау </w:t>
            </w:r>
          </w:p>
          <w:p w14:paraId="7F4C8A0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Дайын машиналарды бояу</w:t>
            </w:r>
          </w:p>
          <w:p w14:paraId="36582202"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Комплектация және  орау</w:t>
            </w:r>
          </w:p>
        </w:tc>
        <w:tc>
          <w:tcPr>
            <w:tcW w:w="6533" w:type="dxa"/>
          </w:tcPr>
          <w:p w14:paraId="6E1D7D1E"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Әртүрлі түрдегі құрастырушы жұмыстарды орындау</w:t>
            </w:r>
          </w:p>
          <w:p w14:paraId="7C55D24B"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Жеке құрастырушы бөлшектер мен  жалпы құрастырушыларды құрастыру.</w:t>
            </w:r>
          </w:p>
          <w:p w14:paraId="037184C1"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Құрастыру-дәнекерлеу  жұмыстарын орындау</w:t>
            </w:r>
          </w:p>
          <w:p w14:paraId="34FE9D2E" w14:textId="77777777" w:rsidR="002A69D2" w:rsidRPr="008C6A63" w:rsidRDefault="002A69D2" w:rsidP="006B3B54">
            <w:pPr>
              <w:ind w:firstLine="360"/>
              <w:contextualSpacing/>
              <w:jc w:val="both"/>
              <w:rPr>
                <w:bCs/>
                <w:iCs/>
                <w:sz w:val="28"/>
                <w:szCs w:val="28"/>
                <w:lang w:val="kk-KZ"/>
              </w:rPr>
            </w:pPr>
          </w:p>
          <w:p w14:paraId="26E0C8FA"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Монтажды және төсеніш жұмыстарын орындау</w:t>
            </w:r>
          </w:p>
          <w:p w14:paraId="188ADB71"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Жеке агрегаттар мен дайын машиналарды сынау</w:t>
            </w:r>
          </w:p>
          <w:p w14:paraId="22112F81"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Дайын машиналарды бояу</w:t>
            </w:r>
          </w:p>
          <w:p w14:paraId="08583D36" w14:textId="77777777" w:rsidR="002A69D2" w:rsidRPr="008C6A63" w:rsidRDefault="002A69D2" w:rsidP="006B3B54">
            <w:pPr>
              <w:ind w:firstLine="360"/>
              <w:contextualSpacing/>
              <w:jc w:val="both"/>
              <w:rPr>
                <w:bCs/>
                <w:iCs/>
                <w:sz w:val="28"/>
                <w:szCs w:val="28"/>
                <w:lang w:val="kk-KZ"/>
              </w:rPr>
            </w:pPr>
          </w:p>
          <w:p w14:paraId="3C30EFD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Комплектациялау және орау    </w:t>
            </w:r>
          </w:p>
        </w:tc>
      </w:tr>
      <w:tr w:rsidR="002A69D2" w:rsidRPr="008C6A63" w14:paraId="35CA7ECF" w14:textId="77777777" w:rsidTr="006B3B54">
        <w:tc>
          <w:tcPr>
            <w:tcW w:w="3321" w:type="dxa"/>
          </w:tcPr>
          <w:p w14:paraId="44B457F3" w14:textId="77777777" w:rsidR="002A69D2" w:rsidRPr="00DC4CD8" w:rsidRDefault="002A69D2" w:rsidP="002A69D2">
            <w:pPr>
              <w:pStyle w:val="a3"/>
              <w:numPr>
                <w:ilvl w:val="0"/>
                <w:numId w:val="2"/>
              </w:numPr>
              <w:spacing w:after="0" w:line="240" w:lineRule="auto"/>
              <w:jc w:val="both"/>
              <w:rPr>
                <w:rFonts w:ascii="Times New Roman" w:hAnsi="Times New Roman"/>
                <w:bCs/>
                <w:iCs/>
                <w:sz w:val="28"/>
                <w:szCs w:val="28"/>
                <w:lang w:val="kk-KZ"/>
              </w:rPr>
            </w:pPr>
            <w:r w:rsidRPr="00DC4CD8">
              <w:rPr>
                <w:rFonts w:ascii="Times New Roman" w:hAnsi="Times New Roman"/>
                <w:bCs/>
                <w:iCs/>
                <w:sz w:val="28"/>
                <w:szCs w:val="28"/>
                <w:lang w:val="kk-KZ"/>
              </w:rPr>
              <w:t>Қосалқы цехтар</w:t>
            </w:r>
          </w:p>
          <w:p w14:paraId="559EE48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Аспаптық цехтар</w:t>
            </w:r>
          </w:p>
          <w:p w14:paraId="4BB14A42" w14:textId="77777777" w:rsidR="002A69D2" w:rsidRPr="008C6A63" w:rsidRDefault="002A69D2" w:rsidP="006B3B54">
            <w:pPr>
              <w:ind w:firstLine="360"/>
              <w:contextualSpacing/>
              <w:jc w:val="both"/>
              <w:rPr>
                <w:bCs/>
                <w:iCs/>
                <w:sz w:val="28"/>
                <w:szCs w:val="28"/>
                <w:lang w:val="kk-KZ"/>
              </w:rPr>
            </w:pPr>
          </w:p>
          <w:p w14:paraId="6B7AA98E"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Модельдік цех</w:t>
            </w:r>
          </w:p>
          <w:p w14:paraId="5BC795C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Қорапты цех</w:t>
            </w:r>
          </w:p>
          <w:p w14:paraId="12CA1AC3" w14:textId="77777777" w:rsidR="002A69D2" w:rsidRPr="008C6A63" w:rsidRDefault="002A69D2" w:rsidP="006B3B54">
            <w:pPr>
              <w:ind w:firstLine="360"/>
              <w:contextualSpacing/>
              <w:jc w:val="both"/>
              <w:rPr>
                <w:bCs/>
                <w:iCs/>
                <w:sz w:val="28"/>
                <w:szCs w:val="28"/>
                <w:lang w:val="kk-KZ"/>
              </w:rPr>
            </w:pPr>
          </w:p>
          <w:p w14:paraId="6E715D0A"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 </w:t>
            </w:r>
          </w:p>
          <w:p w14:paraId="0E0B3D4D"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lastRenderedPageBreak/>
              <w:t>Тәжірибелік цех</w:t>
            </w:r>
          </w:p>
          <w:p w14:paraId="603B5F67" w14:textId="77777777" w:rsidR="002A69D2" w:rsidRPr="008C6A63" w:rsidRDefault="002A69D2" w:rsidP="006B3B54">
            <w:pPr>
              <w:ind w:firstLine="360"/>
              <w:contextualSpacing/>
              <w:jc w:val="both"/>
              <w:rPr>
                <w:bCs/>
                <w:iCs/>
                <w:sz w:val="28"/>
                <w:szCs w:val="28"/>
                <w:lang w:val="kk-KZ"/>
              </w:rPr>
            </w:pPr>
          </w:p>
          <w:p w14:paraId="60C7E79B" w14:textId="77777777" w:rsidR="002A69D2" w:rsidRPr="008C6A63" w:rsidRDefault="002A69D2" w:rsidP="006B3B54">
            <w:pPr>
              <w:ind w:firstLine="360"/>
              <w:contextualSpacing/>
              <w:jc w:val="both"/>
              <w:rPr>
                <w:bCs/>
                <w:iCs/>
                <w:sz w:val="28"/>
                <w:szCs w:val="28"/>
                <w:lang w:val="kk-KZ"/>
              </w:rPr>
            </w:pPr>
          </w:p>
          <w:p w14:paraId="700D0271"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Электродтық цех</w:t>
            </w:r>
          </w:p>
          <w:p w14:paraId="3E23A0C9" w14:textId="77777777" w:rsidR="002A69D2" w:rsidRPr="008C6A63" w:rsidRDefault="002A69D2" w:rsidP="006B3B54">
            <w:pPr>
              <w:ind w:firstLine="360"/>
              <w:contextualSpacing/>
              <w:jc w:val="both"/>
              <w:rPr>
                <w:bCs/>
                <w:iCs/>
                <w:sz w:val="28"/>
                <w:szCs w:val="28"/>
                <w:lang w:val="kk-KZ"/>
              </w:rPr>
            </w:pPr>
          </w:p>
        </w:tc>
        <w:tc>
          <w:tcPr>
            <w:tcW w:w="6533" w:type="dxa"/>
          </w:tcPr>
          <w:p w14:paraId="77DC230C"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lastRenderedPageBreak/>
              <w:t xml:space="preserve">Қосалқы өнімді өндіру. </w:t>
            </w:r>
          </w:p>
          <w:p w14:paraId="53397001"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Технологиялық құралдарды қалпына келтіру, жөндеу, дайындау.</w:t>
            </w:r>
          </w:p>
          <w:p w14:paraId="5D8ABEE3"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Құю цехтары үшін үлгілерді жөндеу және дайындау.</w:t>
            </w:r>
          </w:p>
          <w:p w14:paraId="2EC9F337"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Дайын бұйымдарды орау үшін, өндірістен тыс және өндіріс айналымында қайтарымды </w:t>
            </w:r>
            <w:r w:rsidRPr="008C6A63">
              <w:rPr>
                <w:bCs/>
                <w:iCs/>
                <w:sz w:val="28"/>
                <w:szCs w:val="28"/>
                <w:lang w:val="kk-KZ"/>
              </w:rPr>
              <w:lastRenderedPageBreak/>
              <w:t>және көп рет пайдаланылатын  қораптарды жөндеу және дайындау.</w:t>
            </w:r>
          </w:p>
          <w:p w14:paraId="14845C46"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 xml:space="preserve">Тәжірибелік  жаңа бұйымдардың үлгілерін немесе жеке агрегаттарды, олардың үлгілері мен макеттерін дайындау. </w:t>
            </w:r>
          </w:p>
          <w:p w14:paraId="34D4B45C" w14:textId="77777777" w:rsidR="002A69D2" w:rsidRPr="008C6A63" w:rsidRDefault="002A69D2" w:rsidP="006B3B54">
            <w:pPr>
              <w:ind w:firstLine="360"/>
              <w:contextualSpacing/>
              <w:jc w:val="both"/>
              <w:rPr>
                <w:bCs/>
                <w:iCs/>
                <w:sz w:val="28"/>
                <w:szCs w:val="28"/>
                <w:lang w:val="kk-KZ"/>
              </w:rPr>
            </w:pPr>
          </w:p>
          <w:p w14:paraId="5F17F97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Металлды электрлідоғалы дәнекерлеу үшін элетродтарды дайындау.</w:t>
            </w:r>
          </w:p>
        </w:tc>
      </w:tr>
      <w:tr w:rsidR="002A69D2" w:rsidRPr="008C6A63" w14:paraId="76841759" w14:textId="77777777" w:rsidTr="006B3B54">
        <w:tc>
          <w:tcPr>
            <w:tcW w:w="3321" w:type="dxa"/>
          </w:tcPr>
          <w:p w14:paraId="346F9B99"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lastRenderedPageBreak/>
              <w:t>Жөндеу цехтары</w:t>
            </w:r>
          </w:p>
          <w:p w14:paraId="38B1129A"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Жөндеу-механикалық</w:t>
            </w:r>
          </w:p>
          <w:p w14:paraId="7C236580" w14:textId="77777777" w:rsidR="002A69D2" w:rsidRPr="008C6A63" w:rsidRDefault="002A69D2" w:rsidP="006B3B54">
            <w:pPr>
              <w:ind w:firstLine="360"/>
              <w:contextualSpacing/>
              <w:jc w:val="both"/>
              <w:rPr>
                <w:bCs/>
                <w:iCs/>
                <w:sz w:val="28"/>
                <w:szCs w:val="28"/>
                <w:lang w:val="kk-KZ"/>
              </w:rPr>
            </w:pPr>
          </w:p>
          <w:p w14:paraId="74F9CB3E" w14:textId="77777777" w:rsidR="002A69D2" w:rsidRPr="008C6A63" w:rsidRDefault="002A69D2" w:rsidP="006B3B54">
            <w:pPr>
              <w:ind w:firstLine="360"/>
              <w:contextualSpacing/>
              <w:jc w:val="both"/>
              <w:rPr>
                <w:bCs/>
                <w:iCs/>
                <w:sz w:val="28"/>
                <w:szCs w:val="28"/>
                <w:lang w:val="kk-KZ"/>
              </w:rPr>
            </w:pPr>
          </w:p>
          <w:p w14:paraId="2DF71185" w14:textId="77777777" w:rsidR="002A69D2" w:rsidRPr="008C6A63" w:rsidRDefault="002A69D2" w:rsidP="006B3B54">
            <w:pPr>
              <w:ind w:firstLine="360"/>
              <w:contextualSpacing/>
              <w:jc w:val="both"/>
              <w:rPr>
                <w:bCs/>
                <w:iCs/>
                <w:sz w:val="28"/>
                <w:szCs w:val="28"/>
                <w:lang w:val="kk-KZ"/>
              </w:rPr>
            </w:pPr>
          </w:p>
          <w:p w14:paraId="7A67E8DD"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Электрожөндеулік</w:t>
            </w:r>
          </w:p>
          <w:p w14:paraId="7F5D6669" w14:textId="77777777" w:rsidR="002A69D2" w:rsidRPr="008C6A63" w:rsidRDefault="002A69D2" w:rsidP="006B3B54">
            <w:pPr>
              <w:ind w:firstLine="360"/>
              <w:contextualSpacing/>
              <w:jc w:val="both"/>
              <w:rPr>
                <w:bCs/>
                <w:iCs/>
                <w:sz w:val="28"/>
                <w:szCs w:val="28"/>
                <w:lang w:val="kk-KZ"/>
              </w:rPr>
            </w:pPr>
          </w:p>
          <w:p w14:paraId="3D2EBB5D"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Жөндеулі-құрылысты</w:t>
            </w:r>
          </w:p>
        </w:tc>
        <w:tc>
          <w:tcPr>
            <w:tcW w:w="6533" w:type="dxa"/>
          </w:tcPr>
          <w:p w14:paraId="44D6A3F2"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Әртүрлі түрдегі жөндеу жұмыстарын жүргізу.</w:t>
            </w:r>
          </w:p>
          <w:p w14:paraId="795C477D"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Стандартты емес жабдықтарды дайындау және жұмыс істеп тұрғанын модернизациялау, ол үшін қосалқы және ауысымды бөлшектерді дайындау  және жабдықтарды жөндеу.</w:t>
            </w:r>
          </w:p>
          <w:p w14:paraId="642F78AD" w14:textId="77777777" w:rsidR="002A69D2" w:rsidRPr="008C6A63" w:rsidRDefault="002A69D2" w:rsidP="006B3B54">
            <w:pPr>
              <w:ind w:firstLine="360"/>
              <w:contextualSpacing/>
              <w:jc w:val="both"/>
              <w:rPr>
                <w:bCs/>
                <w:iCs/>
                <w:sz w:val="28"/>
                <w:szCs w:val="28"/>
                <w:lang w:val="kk-KZ"/>
              </w:rPr>
            </w:pPr>
            <w:r w:rsidRPr="008C6A63">
              <w:rPr>
                <w:bCs/>
                <w:iCs/>
                <w:sz w:val="28"/>
                <w:szCs w:val="28"/>
                <w:lang w:val="kk-KZ"/>
              </w:rPr>
              <w:t>Қосалқы және ауысымды бөлшектерді дайындау,зауыттың барлық цехтарының электрлі жабдықтарын жөндеу.</w:t>
            </w:r>
          </w:p>
          <w:p w14:paraId="0C355ED7" w14:textId="77777777" w:rsidR="002A69D2" w:rsidRPr="008C6A63" w:rsidRDefault="002A69D2" w:rsidP="006B3B54">
            <w:pPr>
              <w:ind w:firstLine="360"/>
              <w:contextualSpacing/>
              <w:jc w:val="both"/>
              <w:rPr>
                <w:bCs/>
                <w:iCs/>
                <w:sz w:val="28"/>
                <w:szCs w:val="28"/>
                <w:lang w:val="en-US"/>
              </w:rPr>
            </w:pPr>
            <w:r w:rsidRPr="008C6A63">
              <w:rPr>
                <w:bCs/>
                <w:iCs/>
                <w:sz w:val="28"/>
                <w:szCs w:val="28"/>
                <w:lang w:val="kk-KZ"/>
              </w:rPr>
              <w:t>Зауыттың ғимаратын жөндеу.</w:t>
            </w:r>
            <w:r w:rsidRPr="008C6A63">
              <w:rPr>
                <w:bCs/>
                <w:iCs/>
                <w:sz w:val="28"/>
                <w:szCs w:val="28"/>
                <w:lang w:val="en-US"/>
              </w:rPr>
              <w:t xml:space="preserve"> </w:t>
            </w:r>
          </w:p>
        </w:tc>
      </w:tr>
    </w:tbl>
    <w:p w14:paraId="4480A8D8" w14:textId="77777777" w:rsidR="002A69D2" w:rsidRDefault="002A69D2" w:rsidP="002A69D2">
      <w:pPr>
        <w:contextualSpacing/>
        <w:jc w:val="both"/>
        <w:rPr>
          <w:sz w:val="28"/>
          <w:szCs w:val="28"/>
          <w:lang w:val="kk-KZ"/>
        </w:rPr>
      </w:pPr>
    </w:p>
    <w:p w14:paraId="34F18396" w14:textId="77777777" w:rsidR="00595D12" w:rsidRDefault="00595D12">
      <w:bookmarkStart w:id="0" w:name="_GoBack"/>
      <w:bookmarkEnd w:id="0"/>
    </w:p>
    <w:sectPr w:rsidR="00595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4444BA"/>
    <w:multiLevelType w:val="hybridMultilevel"/>
    <w:tmpl w:val="CD061E4E"/>
    <w:lvl w:ilvl="0" w:tplc="AE800F46">
      <w:start w:val="1"/>
      <w:numFmt w:val="bullet"/>
      <w:lvlText w:val=""/>
      <w:lvlJc w:val="left"/>
      <w:pPr>
        <w:tabs>
          <w:tab w:val="num" w:pos="1429"/>
        </w:tabs>
        <w:ind w:left="1429"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2B25756"/>
    <w:multiLevelType w:val="hybridMultilevel"/>
    <w:tmpl w:val="887212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FA"/>
    <w:rsid w:val="002A69D2"/>
    <w:rsid w:val="00514DFA"/>
    <w:rsid w:val="00595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473658-98BE-4042-8441-CF6020563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A69D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A69D2"/>
    <w:pPr>
      <w:keepNext/>
      <w:outlineLvl w:val="0"/>
    </w:pPr>
    <w:rPr>
      <w:b/>
      <w:i/>
      <w:color w:val="333399"/>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A69D2"/>
    <w:rPr>
      <w:rFonts w:ascii="Times New Roman" w:eastAsia="Times New Roman" w:hAnsi="Times New Roman" w:cs="Times New Roman"/>
      <w:b/>
      <w:i/>
      <w:color w:val="333399"/>
      <w:sz w:val="24"/>
      <w:szCs w:val="28"/>
      <w:lang w:eastAsia="ru-RU"/>
    </w:rPr>
  </w:style>
  <w:style w:type="paragraph" w:styleId="a3">
    <w:name w:val="List Paragraph"/>
    <w:basedOn w:val="a"/>
    <w:uiPriority w:val="34"/>
    <w:qFormat/>
    <w:rsid w:val="002A69D2"/>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681</Words>
  <Characters>3888</Characters>
  <Application>Microsoft Office Word</Application>
  <DocSecurity>0</DocSecurity>
  <Lines>32</Lines>
  <Paragraphs>9</Paragraphs>
  <ScaleCrop>false</ScaleCrop>
  <Company/>
  <LinksUpToDate>false</LinksUpToDate>
  <CharactersWithSpaces>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2020-03-31T14:58:00Z</dcterms:created>
  <dcterms:modified xsi:type="dcterms:W3CDTF">2020-03-31T14:58:00Z</dcterms:modified>
</cp:coreProperties>
</file>