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8AAE9" w14:textId="439E6741" w:rsidR="00CA54B2" w:rsidRPr="005F4F07" w:rsidRDefault="00A86063" w:rsidP="00A8606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  <w:lang w:val="en-US"/>
        </w:rPr>
        <w:t>MAPS</w:t>
      </w:r>
    </w:p>
    <w:p w14:paraId="2EEC12DD" w14:textId="49FFED6F" w:rsidR="005F4F07" w:rsidRPr="005F4F07" w:rsidRDefault="005F4F07" w:rsidP="00A8606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(ОПИСАНИЕ КАРТ)</w:t>
      </w:r>
    </w:p>
    <w:p w14:paraId="28762248" w14:textId="71B7200D" w:rsidR="00A86063" w:rsidRPr="00D11DC5" w:rsidRDefault="009B0F30" w:rsidP="009B0F30">
      <w:pPr>
        <w:ind w:firstLine="720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Согласно международн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ой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систем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е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оценки знани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й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английского языка IELTS (</w:t>
      </w:r>
      <w:hyperlink r:id="rId5" w:tooltip="Английский язык" w:history="1">
        <w:r w:rsidRPr="00D11DC5">
          <w:rPr>
            <w:rFonts w:ascii="Times New Roman" w:hAnsi="Times New Roman" w:cs="Times New Roman"/>
            <w:color w:val="2D2D2D"/>
            <w:sz w:val="28"/>
            <w:szCs w:val="28"/>
            <w:shd w:val="clear" w:color="auto" w:fill="FFFFFF"/>
          </w:rPr>
          <w:t>англ.</w:t>
        </w:r>
      </w:hyperlink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 International English Language Testing System)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, с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ертификат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которого 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используется для поступления в школы, колледжи и вузы Великобритании, Канады, Австралии, Ирландии, Новой Зеландии, ЮАР, США и других стран, в учебных заведениях которых преподавание ведётся на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 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английском языке</w:t>
      </w:r>
      <w:r w:rsidR="0068518D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,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на экзамене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</w:t>
      </w:r>
      <w:r w:rsidR="004C2E96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для получения такого сертификата </w:t>
      </w:r>
      <w:r w:rsidR="00A86063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предлагается описать схему, диаграмму, таблицу</w:t>
      </w:r>
      <w:r w:rsidR="00940599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, </w:t>
      </w:r>
      <w:r w:rsidR="00A86063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процесс 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или </w:t>
      </w:r>
      <w:r w:rsidR="00A86063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карт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у</w:t>
      </w:r>
      <w:r w:rsidR="00A86063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. </w:t>
      </w:r>
    </w:p>
    <w:p w14:paraId="17E27FFA" w14:textId="0117DD19" w:rsidR="00460774" w:rsidRPr="00D11DC5" w:rsidRDefault="008F16CC" w:rsidP="00A86063">
      <w:pPr>
        <w:ind w:firstLine="720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Самый легкий тип описания — описать одну карту в настоящий момент. Прежде чем приступать к написанию, вам нужно сразу сориентироваться относительно того, какую грамматику вы будете использовать в своем ревью. Конечно же, настройтесь на </w:t>
      </w:r>
      <w:hyperlink r:id="rId6" w:tgtFrame="_blank" w:history="1">
        <w:r w:rsidRPr="007332C9">
          <w:rPr>
            <w:rFonts w:ascii="Times New Roman" w:hAnsi="Times New Roman" w:cs="Times New Roman"/>
            <w:b/>
            <w:bCs/>
            <w:color w:val="2D2D2D"/>
            <w:sz w:val="28"/>
            <w:szCs w:val="28"/>
          </w:rPr>
          <w:t>пассивный залог</w:t>
        </w:r>
      </w:hyperlink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 (так как вы будете описывать процессы и их результаты, а исполнители не важны для вас) и оборот </w:t>
      </w:r>
      <w:hyperlink r:id="rId7" w:tgtFrame="_blank" w:history="1">
        <w:r w:rsidRPr="007332C9">
          <w:rPr>
            <w:rFonts w:ascii="Times New Roman" w:hAnsi="Times New Roman" w:cs="Times New Roman"/>
            <w:b/>
            <w:bCs/>
            <w:color w:val="2D2D2D"/>
            <w:sz w:val="28"/>
            <w:szCs w:val="28"/>
          </w:rPr>
          <w:t>there is/there are</w:t>
        </w:r>
      </w:hyperlink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 (поскольку вы будете описывать месторасположение объектов). </w:t>
      </w:r>
      <w:r w:rsidR="00460774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Для 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описания одной карты</w:t>
      </w:r>
      <w:r w:rsidR="00460774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 xml:space="preserve"> в своем обзоре используйте </w:t>
      </w:r>
      <w:hyperlink r:id="rId8" w:tgtFrame="_blank" w:history="1">
        <w:r w:rsidR="00460774" w:rsidRPr="007332C9">
          <w:rPr>
            <w:rFonts w:ascii="Times New Roman" w:hAnsi="Times New Roman" w:cs="Times New Roman"/>
            <w:b/>
            <w:bCs/>
            <w:color w:val="2D2D2D"/>
            <w:sz w:val="28"/>
            <w:szCs w:val="28"/>
            <w:shd w:val="clear" w:color="auto" w:fill="FFFFFF"/>
          </w:rPr>
          <w:t>Present Simple</w:t>
        </w:r>
      </w:hyperlink>
      <w:r w:rsidR="00460774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  <w:t>.</w:t>
      </w:r>
    </w:p>
    <w:p w14:paraId="7C9297D8" w14:textId="1B44F0C6" w:rsidR="00432472" w:rsidRPr="00D11DC5" w:rsidRDefault="00424513" w:rsidP="00A86063">
      <w:pPr>
        <w:ind w:firstLine="720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  <w:r w:rsidRPr="00D11DC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BF5C17C" wp14:editId="51602F91">
            <wp:extent cx="6120130" cy="45904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59194" w14:textId="195F0D76" w:rsidR="004D4470" w:rsidRDefault="004D4470" w:rsidP="00A86063">
      <w:pPr>
        <w:ind w:firstLine="720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</w:rPr>
      </w:pPr>
    </w:p>
    <w:p w14:paraId="7A7D5897" w14:textId="1AF47EEA" w:rsidR="004D4470" w:rsidRPr="00D11DC5" w:rsidRDefault="004D4470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1 Первый абзац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Pr="00D11D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- введение</w:t>
      </w:r>
      <w:r w:rsidR="000F6E7E" w:rsidRPr="00D11D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(1-2 предложения)</w:t>
      </w:r>
    </w:p>
    <w:p w14:paraId="48A0EC23" w14:textId="77777777" w:rsidR="00D40858" w:rsidRPr="00D11DC5" w:rsidRDefault="00D40858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69F0478D" w14:textId="77BBADE7" w:rsidR="004D4470" w:rsidRPr="00D11DC5" w:rsidRDefault="00D40858" w:rsidP="004D4470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• </w:t>
      </w:r>
      <w:r w:rsidR="006525A5"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Первый абзац </w:t>
      </w:r>
      <w:r w:rsidR="004D4470"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должен содержать ответ на вопрос: Что иллюстрируют данные карты? </w:t>
      </w:r>
      <w:r w:rsidR="005A29DF"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Перефразируете </w:t>
      </w:r>
      <w:r w:rsidR="004D4470" w:rsidRPr="00D11DC5">
        <w:rPr>
          <w:rFonts w:ascii="Times New Roman" w:hAnsi="Times New Roman" w:cs="Times New Roman"/>
          <w:sz w:val="28"/>
          <w:szCs w:val="28"/>
          <w:lang w:val="ru-RU"/>
        </w:rPr>
        <w:t>задания, используя синонимы, но ни в коем случае, не переписывая готовое предложение.</w:t>
      </w:r>
    </w:p>
    <w:p w14:paraId="35BC932D" w14:textId="7A7731B7" w:rsidR="004D4470" w:rsidRPr="00D11DC5" w:rsidRDefault="004D4470" w:rsidP="004D4470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 Для вступления достаточно одного</w:t>
      </w:r>
      <w:r w:rsidR="00590450">
        <w:rPr>
          <w:rFonts w:ascii="Times New Roman" w:hAnsi="Times New Roman" w:cs="Times New Roman"/>
          <w:sz w:val="28"/>
          <w:szCs w:val="28"/>
          <w:lang w:val="ru-RU"/>
        </w:rPr>
        <w:t>-двух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предложени</w:t>
      </w:r>
      <w:r w:rsidR="00590450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84FF7CF" w14:textId="1CBC165C" w:rsidR="004D4470" w:rsidRPr="00D11DC5" w:rsidRDefault="004D4470" w:rsidP="004D4470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 Если вы не можете быстро написать вступление своими словами, не теряйте время.</w:t>
      </w:r>
      <w:r w:rsidR="00CF714C"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Запишите слова </w:t>
      </w:r>
      <w:r w:rsidR="00CF714C" w:rsidRPr="00D11DC5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не забудьте изменить их позже.</w:t>
      </w:r>
    </w:p>
    <w:p w14:paraId="76B2920C" w14:textId="3B99D344" w:rsidR="002F3E1B" w:rsidRPr="00D11DC5" w:rsidRDefault="002F3E1B" w:rsidP="004D4470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AD9CAA7" w14:textId="054AD3EC" w:rsidR="002F3E1B" w:rsidRPr="00D11DC5" w:rsidRDefault="002F3E1B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2 </w:t>
      </w:r>
      <w:r w:rsidR="00B60026" w:rsidRPr="00D11DC5"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  <w:t>основная часть</w:t>
      </w:r>
      <w:r w:rsidR="000F6E7E" w:rsidRPr="00D11DC5"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  <w:t xml:space="preserve"> (2-3 абзаца)</w:t>
      </w:r>
    </w:p>
    <w:p w14:paraId="22B0B01F" w14:textId="77777777" w:rsidR="006675C6" w:rsidRPr="00D11DC5" w:rsidRDefault="006675C6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</w:pPr>
    </w:p>
    <w:p w14:paraId="24B635F3" w14:textId="0ECFB378" w:rsidR="00AC1042" w:rsidRPr="00D11DC5" w:rsidRDefault="00AC1042" w:rsidP="00AC104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 Чтобы в вашей работе соблюдалась структура, разделите свою карту на части и опишите каждую из них последовательно. Старайтесь не "перепрыгивать" с одного края карты на другой.</w:t>
      </w:r>
    </w:p>
    <w:p w14:paraId="7D407E85" w14:textId="72A070CD" w:rsidR="00AC1042" w:rsidRPr="00D11DC5" w:rsidRDefault="006675C6" w:rsidP="00AC104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• </w:t>
      </w:r>
      <w:r w:rsidR="00AC1042" w:rsidRPr="00D11DC5">
        <w:rPr>
          <w:rFonts w:ascii="Times New Roman" w:hAnsi="Times New Roman" w:cs="Times New Roman"/>
          <w:sz w:val="28"/>
          <w:szCs w:val="28"/>
          <w:lang w:val="ru-RU"/>
        </w:rPr>
        <w:t>Как правило, на карте вверху обозначены части света. Чтобы точно указать, где расположены описываемые вами объекты, используйте предлоги места и обозначения частей света:</w:t>
      </w:r>
    </w:p>
    <w:p w14:paraId="0257E0EB" w14:textId="77777777" w:rsidR="00F847E3" w:rsidRPr="00D11DC5" w:rsidRDefault="00243F89" w:rsidP="00AC1042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hyperlink r:id="rId10" w:tgtFrame="_blank" w:history="1">
        <w:r w:rsidR="00AC1042" w:rsidRPr="00D11DC5">
          <w:rPr>
            <w:rFonts w:ascii="Times New Roman" w:hAnsi="Times New Roman" w:cs="Times New Roman"/>
            <w:b/>
            <w:bCs/>
            <w:sz w:val="28"/>
            <w:szCs w:val="28"/>
          </w:rPr>
          <w:t>in/at/on</w:t>
        </w:r>
      </w:hyperlink>
      <w:r w:rsidR="00AC1042" w:rsidRPr="00D11D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0A48D83" w14:textId="77777777" w:rsidR="00F847E3" w:rsidRPr="00D11DC5" w:rsidRDefault="00AC1042" w:rsidP="00AC1042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</w:rPr>
        <w:t>by/beside/next to/ near/close to</w:t>
      </w:r>
    </w:p>
    <w:p w14:paraId="6B181CE5" w14:textId="77777777" w:rsidR="00F847E3" w:rsidRPr="00D11DC5" w:rsidRDefault="00AC1042" w:rsidP="00AC1042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</w:rPr>
        <w:t>to the north/south/east/west from</w:t>
      </w:r>
    </w:p>
    <w:p w14:paraId="46C72AA1" w14:textId="77777777" w:rsidR="00F847E3" w:rsidRPr="00D11DC5" w:rsidRDefault="00AC1042" w:rsidP="00AC1042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</w:rPr>
        <w:t>through/around/ across</w:t>
      </w:r>
    </w:p>
    <w:p w14:paraId="67C10BC7" w14:textId="77777777" w:rsidR="00F847E3" w:rsidRPr="00D11DC5" w:rsidRDefault="00AC1042" w:rsidP="00AC1042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</w:rPr>
        <w:t>in the north/south/east/west of the city/map/area</w:t>
      </w:r>
    </w:p>
    <w:p w14:paraId="2E42ACF4" w14:textId="61BB4132" w:rsidR="00AC1042" w:rsidRPr="00D11DC5" w:rsidRDefault="00AC1042" w:rsidP="00AC1042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sz w:val="28"/>
          <w:szCs w:val="28"/>
        </w:rPr>
        <w:t>on the northern/southern/eastern/western border</w:t>
      </w:r>
    </w:p>
    <w:p w14:paraId="174AA9C1" w14:textId="418BDAC0" w:rsidR="002F3E1B" w:rsidRPr="00D11DC5" w:rsidRDefault="002F3E1B" w:rsidP="004D4470">
      <w:pPr>
        <w:pStyle w:val="a4"/>
        <w:ind w:firstLine="708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</w:pPr>
      <w:bookmarkStart w:id="0" w:name="_Hlk63973271"/>
      <w:r w:rsidRPr="00D11DC5">
        <w:rPr>
          <w:rFonts w:ascii="Times New Roman" w:hAnsi="Times New Roman" w:cs="Times New Roman"/>
          <w:sz w:val="28"/>
          <w:szCs w:val="28"/>
          <w:lang w:val="ru-RU"/>
        </w:rPr>
        <w:t>•</w:t>
      </w:r>
      <w:bookmarkEnd w:id="0"/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60026"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Выберите и </w:t>
      </w:r>
      <w:r w:rsidR="00B60026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у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кажите одн</w:t>
      </w:r>
      <w:r w:rsidR="00B60026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у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— дв</w:t>
      </w:r>
      <w:r w:rsidR="00B60026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е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ключевы</w:t>
      </w:r>
      <w:r w:rsidR="00B60026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е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точ</w:t>
      </w:r>
      <w:r w:rsidR="00B60026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ки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 и напишите про них.</w:t>
      </w:r>
    </w:p>
    <w:p w14:paraId="1BA11315" w14:textId="77777777" w:rsidR="000D2C5E" w:rsidRPr="00D11DC5" w:rsidRDefault="00B60026" w:rsidP="008F3E9E">
      <w:pPr>
        <w:pStyle w:val="a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• </w:t>
      </w:r>
      <w:r w:rsidR="000F6E7E" w:rsidRPr="00D11DC5">
        <w:rPr>
          <w:rFonts w:ascii="Times New Roman" w:hAnsi="Times New Roman" w:cs="Times New Roman"/>
          <w:sz w:val="28"/>
          <w:szCs w:val="28"/>
          <w:lang w:val="ru-RU"/>
        </w:rPr>
        <w:t>Используйте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слова, показывающи</w:t>
      </w:r>
      <w:r w:rsidR="000F6E7E" w:rsidRPr="00D11DC5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местоположение по стрелкам компаса:</w:t>
      </w:r>
    </w:p>
    <w:p w14:paraId="142B761D" w14:textId="77777777" w:rsidR="000D2C5E" w:rsidRPr="00D11DC5" w:rsidRDefault="00B60026" w:rsidP="008F3E9E">
      <w:pPr>
        <w:pStyle w:val="a4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3E9E" w:rsidRPr="005F4F07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... </w:t>
      </w:r>
      <w:r w:rsidR="008F3E9E" w:rsidRPr="00D11DC5">
        <w:rPr>
          <w:rFonts w:ascii="Times New Roman" w:hAnsi="Times New Roman" w:cs="Times New Roman"/>
          <w:b/>
          <w:bCs/>
          <w:i/>
          <w:sz w:val="28"/>
          <w:szCs w:val="28"/>
        </w:rPr>
        <w:t> </w:t>
      </w:r>
      <w:r w:rsidR="000D2C5E" w:rsidRPr="00D11DC5">
        <w:rPr>
          <w:rFonts w:ascii="Times New Roman" w:hAnsi="Times New Roman" w:cs="Times New Roman"/>
          <w:b/>
          <w:bCs/>
          <w:i/>
          <w:sz w:val="28"/>
          <w:szCs w:val="28"/>
        </w:rPr>
        <w:t>is</w:t>
      </w:r>
      <w:r w:rsidR="008F3E9E" w:rsidRPr="00D11DC5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constructed in  the north/northwest;</w:t>
      </w:r>
    </w:p>
    <w:p w14:paraId="2D53E1A0" w14:textId="49BF50FA" w:rsidR="00B60026" w:rsidRPr="00D11DC5" w:rsidRDefault="000D2C5E" w:rsidP="008F3E9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>… is</w:t>
      </w:r>
      <w:r w:rsidR="008F3E9E" w:rsidRPr="00D11DC5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constructed to the north/northwest of the city,</w:t>
      </w:r>
      <w:r w:rsidR="008F3E9E" w:rsidRPr="00D11DC5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B60026" w:rsidRPr="00D11DC5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60026" w:rsidRPr="00D11DC5">
        <w:rPr>
          <w:rFonts w:ascii="Times New Roman" w:hAnsi="Times New Roman" w:cs="Times New Roman"/>
          <w:sz w:val="28"/>
          <w:szCs w:val="28"/>
        </w:rPr>
        <w:t xml:space="preserve"> </w:t>
      </w:r>
      <w:r w:rsidR="00B60026" w:rsidRPr="00D11DC5">
        <w:rPr>
          <w:rFonts w:ascii="Times New Roman" w:hAnsi="Times New Roman" w:cs="Times New Roman"/>
          <w:sz w:val="28"/>
          <w:szCs w:val="28"/>
          <w:lang w:val="ru-RU"/>
        </w:rPr>
        <w:t>т</w:t>
      </w:r>
      <w:r w:rsidR="00B60026" w:rsidRPr="00D11DC5">
        <w:rPr>
          <w:rFonts w:ascii="Times New Roman" w:hAnsi="Times New Roman" w:cs="Times New Roman"/>
          <w:sz w:val="28"/>
          <w:szCs w:val="28"/>
        </w:rPr>
        <w:t>.</w:t>
      </w:r>
      <w:r w:rsidR="00B60026" w:rsidRPr="00D11DC5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B60026" w:rsidRPr="00D11DC5">
        <w:rPr>
          <w:rFonts w:ascii="Times New Roman" w:hAnsi="Times New Roman" w:cs="Times New Roman"/>
          <w:sz w:val="28"/>
          <w:szCs w:val="28"/>
        </w:rPr>
        <w:t>.</w:t>
      </w:r>
    </w:p>
    <w:p w14:paraId="68E8246C" w14:textId="7379DA2C" w:rsidR="000F6E7E" w:rsidRPr="00D11DC5" w:rsidRDefault="000F6E7E" w:rsidP="004D4470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 Меняйте структуру предложений, используя временную фразу в начале и в конце предложения. То же самое и с определениями места.</w:t>
      </w:r>
    </w:p>
    <w:p w14:paraId="082135FA" w14:textId="77777777" w:rsidR="00CE61CA" w:rsidRPr="00D11DC5" w:rsidRDefault="00CE61CA" w:rsidP="00CE61CA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 Некоторые полезные слова и выражения:</w:t>
      </w:r>
    </w:p>
    <w:p w14:paraId="20BC754D" w14:textId="77777777" w:rsidR="00CE61CA" w:rsidRPr="00D11DC5" w:rsidRDefault="00CE61CA" w:rsidP="00CE61CA">
      <w:pPr>
        <w:pStyle w:val="a4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in  the centre of/next to/adjacent to </w:t>
      </w:r>
    </w:p>
    <w:p w14:paraId="78ECBF0B" w14:textId="77777777" w:rsidR="00CE61CA" w:rsidRPr="00D11DC5" w:rsidRDefault="00CE61CA" w:rsidP="00CE61CA">
      <w:pPr>
        <w:pStyle w:val="a4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built/erected/replaced </w:t>
      </w:r>
    </w:p>
    <w:p w14:paraId="2D6A126B" w14:textId="77777777" w:rsidR="00CE61CA" w:rsidRPr="00D11DC5" w:rsidRDefault="00CE61CA" w:rsidP="00CE61CA">
      <w:pPr>
        <w:pStyle w:val="a4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situated/located </w:t>
      </w:r>
    </w:p>
    <w:p w14:paraId="24B3C8C4" w14:textId="76AB5552" w:rsidR="00CE61CA" w:rsidRPr="00D11DC5" w:rsidRDefault="00CE61CA" w:rsidP="00CE61CA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• Используйте наречия, например, </w:t>
      </w: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>moreover</w:t>
      </w:r>
      <w:r w:rsidRPr="00D11DC5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>/</w:t>
      </w: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>in</w:t>
      </w:r>
      <w:r w:rsidRPr="00D11DC5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 xml:space="preserve"> </w:t>
      </w:r>
      <w:r w:rsidRPr="00D11DC5">
        <w:rPr>
          <w:rFonts w:ascii="Times New Roman" w:hAnsi="Times New Roman" w:cs="Times New Roman"/>
          <w:b/>
          <w:bCs/>
          <w:i/>
          <w:sz w:val="28"/>
          <w:szCs w:val="28"/>
        </w:rPr>
        <w:t>addition</w:t>
      </w: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 и т.д.</w:t>
      </w:r>
    </w:p>
    <w:p w14:paraId="097006EE" w14:textId="0F60AD64" w:rsidR="00813E5C" w:rsidRPr="00D11DC5" w:rsidRDefault="00813E5C" w:rsidP="004D4470">
      <w:pPr>
        <w:pStyle w:val="a4"/>
        <w:ind w:firstLine="708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 xml:space="preserve">• </w:t>
      </w:r>
      <w:r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Рекомендуется</w:t>
      </w:r>
      <w:r w:rsidR="00637221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не объединять </w:t>
      </w:r>
      <w:r w:rsidR="00847264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>мысль</w:t>
      </w:r>
      <w:r w:rsidR="00637221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 в одно предложение, а разбить </w:t>
      </w:r>
      <w:r w:rsidR="00847264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ее </w:t>
      </w:r>
      <w:r w:rsidR="00637221" w:rsidRPr="00D11DC5"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  <w:t xml:space="preserve">на четыре-пять предложений. </w:t>
      </w:r>
    </w:p>
    <w:p w14:paraId="1B20DEFE" w14:textId="57178732" w:rsidR="00D11DC5" w:rsidRPr="00D11DC5" w:rsidRDefault="00D11DC5" w:rsidP="004D4470">
      <w:pPr>
        <w:pStyle w:val="a4"/>
        <w:ind w:firstLine="708"/>
        <w:jc w:val="both"/>
        <w:rPr>
          <w:rFonts w:ascii="Times New Roman" w:hAnsi="Times New Roman" w:cs="Times New Roman"/>
          <w:color w:val="2D2D2D"/>
          <w:sz w:val="28"/>
          <w:szCs w:val="28"/>
          <w:shd w:val="clear" w:color="auto" w:fill="FFFFFF"/>
          <w:lang w:val="ru-RU"/>
        </w:rPr>
      </w:pPr>
    </w:p>
    <w:p w14:paraId="3CAA6999" w14:textId="5BFE5BC6" w:rsidR="00D11DC5" w:rsidRDefault="00D11DC5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</w:pPr>
      <w:r w:rsidRPr="005F4F07"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  <w:t xml:space="preserve">3 </w:t>
      </w:r>
      <w:r w:rsidRPr="00D11DC5"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  <w:t>Заключение</w:t>
      </w:r>
      <w:r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  <w:t xml:space="preserve"> (1 предложение)</w:t>
      </w:r>
    </w:p>
    <w:p w14:paraId="48139093" w14:textId="77777777" w:rsidR="00D11DC5" w:rsidRDefault="00D11DC5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RU"/>
        </w:rPr>
      </w:pPr>
    </w:p>
    <w:p w14:paraId="225AD6AB" w14:textId="786B96D5" w:rsidR="00D11DC5" w:rsidRPr="005F4F07" w:rsidRDefault="00D11DC5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Заключение в таких видах работы принято начинать со слова </w:t>
      </w:r>
      <w:r w:rsidRPr="00D11DC5">
        <w:rPr>
          <w:rFonts w:ascii="Times New Roman" w:hAnsi="Times New Roman" w:cs="Times New Roman"/>
          <w:b/>
          <w:bCs/>
          <w:sz w:val="28"/>
          <w:szCs w:val="28"/>
        </w:rPr>
        <w:t>overall</w:t>
      </w:r>
    </w:p>
    <w:p w14:paraId="528658DF" w14:textId="49331CE1" w:rsidR="0076591C" w:rsidRDefault="0076591C" w:rsidP="004D4470">
      <w:pPr>
        <w:pStyle w:val="a4"/>
        <w:ind w:firstLine="708"/>
        <w:jc w:val="both"/>
        <w:rPr>
          <w:rFonts w:ascii="Arial" w:hAnsi="Arial" w:cs="Arial"/>
          <w:color w:val="2D2D2D"/>
          <w:shd w:val="clear" w:color="auto" w:fill="FFFFFF"/>
          <w:lang w:val="ru-RU"/>
        </w:rPr>
      </w:pPr>
      <w:r w:rsidRPr="00D11DC5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6591C">
        <w:rPr>
          <w:rFonts w:ascii="Arial" w:hAnsi="Arial" w:cs="Arial"/>
          <w:color w:val="2D2D2D"/>
          <w:shd w:val="clear" w:color="auto" w:fill="FFFFFF"/>
          <w:lang w:val="ru-RU"/>
        </w:rPr>
        <w:t xml:space="preserve">В последнем параграфе следует представить свой вывод и подытожить все, что вы описывали в своем сочинении. </w:t>
      </w:r>
      <w:r>
        <w:rPr>
          <w:rFonts w:ascii="Arial" w:hAnsi="Arial" w:cs="Arial"/>
          <w:color w:val="2D2D2D"/>
          <w:shd w:val="clear" w:color="auto" w:fill="FFFFFF"/>
          <w:lang w:val="ru-RU"/>
        </w:rPr>
        <w:t>Не</w:t>
      </w:r>
      <w:r w:rsidRPr="0076591C">
        <w:rPr>
          <w:rFonts w:ascii="Arial" w:hAnsi="Arial" w:cs="Arial"/>
          <w:color w:val="2D2D2D"/>
          <w:shd w:val="clear" w:color="auto" w:fill="FFFFFF"/>
          <w:lang w:val="ru-RU"/>
        </w:rPr>
        <w:t xml:space="preserve"> повторять все вышесказанное, или его части, детал</w:t>
      </w:r>
      <w:r w:rsidR="008D71CC">
        <w:rPr>
          <w:rFonts w:ascii="Arial" w:hAnsi="Arial" w:cs="Arial"/>
          <w:color w:val="2D2D2D"/>
          <w:shd w:val="clear" w:color="auto" w:fill="FFFFFF"/>
          <w:lang w:val="ru-RU"/>
        </w:rPr>
        <w:t>и</w:t>
      </w:r>
      <w:r w:rsidRPr="0076591C">
        <w:rPr>
          <w:rFonts w:ascii="Arial" w:hAnsi="Arial" w:cs="Arial"/>
          <w:color w:val="2D2D2D"/>
          <w:shd w:val="clear" w:color="auto" w:fill="FFFFFF"/>
          <w:lang w:val="ru-RU"/>
        </w:rPr>
        <w:t>.</w:t>
      </w:r>
      <w:r>
        <w:rPr>
          <w:rFonts w:ascii="Arial" w:hAnsi="Arial" w:cs="Arial"/>
          <w:color w:val="2D2D2D"/>
          <w:shd w:val="clear" w:color="auto" w:fill="FFFFFF"/>
        </w:rPr>
        <w:t> </w:t>
      </w:r>
      <w:r w:rsidRPr="0076591C">
        <w:rPr>
          <w:rFonts w:ascii="Arial" w:hAnsi="Arial" w:cs="Arial"/>
          <w:color w:val="2D2D2D"/>
          <w:shd w:val="clear" w:color="auto" w:fill="FFFFFF"/>
          <w:lang w:val="ru-RU"/>
        </w:rPr>
        <w:t xml:space="preserve"> В заключении можно сравнить части карты и ответить на вопросы</w:t>
      </w:r>
      <w:r w:rsidR="0043215C">
        <w:rPr>
          <w:rFonts w:ascii="Arial" w:hAnsi="Arial" w:cs="Arial"/>
          <w:color w:val="2D2D2D"/>
          <w:shd w:val="clear" w:color="auto" w:fill="FFFFFF"/>
          <w:lang w:val="ru-RU"/>
        </w:rPr>
        <w:t>.</w:t>
      </w:r>
    </w:p>
    <w:p w14:paraId="48E7CEF6" w14:textId="7FFB8A6E" w:rsidR="00446CD0" w:rsidRDefault="00446CD0" w:rsidP="004D4470">
      <w:pPr>
        <w:pStyle w:val="a4"/>
        <w:ind w:firstLine="708"/>
        <w:jc w:val="both"/>
        <w:rPr>
          <w:rFonts w:ascii="Arial" w:hAnsi="Arial" w:cs="Arial"/>
          <w:color w:val="2D2D2D"/>
          <w:shd w:val="clear" w:color="auto" w:fill="FFFFFF"/>
          <w:lang w:val="ru-RU"/>
        </w:rPr>
      </w:pPr>
    </w:p>
    <w:p w14:paraId="6FFAA0B5" w14:textId="139D5CC9" w:rsidR="00446CD0" w:rsidRPr="00446CD0" w:rsidRDefault="00446CD0" w:rsidP="004D4470">
      <w:pPr>
        <w:pStyle w:val="a4"/>
        <w:ind w:firstLine="708"/>
        <w:jc w:val="both"/>
        <w:rPr>
          <w:rFonts w:ascii="Arial" w:hAnsi="Arial" w:cs="Arial"/>
          <w:b/>
          <w:bCs/>
          <w:color w:val="2D2D2D"/>
          <w:shd w:val="clear" w:color="auto" w:fill="FFFFFF"/>
          <w:lang w:val="ru-RU"/>
        </w:rPr>
      </w:pPr>
      <w:r w:rsidRPr="00446CD0">
        <w:rPr>
          <w:rFonts w:ascii="Arial" w:hAnsi="Arial" w:cs="Arial"/>
          <w:b/>
          <w:bCs/>
          <w:color w:val="2D2D2D"/>
          <w:shd w:val="clear" w:color="auto" w:fill="FFFFFF"/>
          <w:lang w:val="ru-RU"/>
        </w:rPr>
        <w:t>Всего: не менее 150 слов</w:t>
      </w:r>
    </w:p>
    <w:p w14:paraId="48BECA41" w14:textId="5A61F82D" w:rsidR="0043215C" w:rsidRDefault="0043215C" w:rsidP="004D4470">
      <w:pPr>
        <w:pStyle w:val="a4"/>
        <w:ind w:firstLine="708"/>
        <w:jc w:val="both"/>
        <w:rPr>
          <w:rFonts w:ascii="Arial" w:hAnsi="Arial" w:cs="Arial"/>
          <w:color w:val="2D2D2D"/>
          <w:shd w:val="clear" w:color="auto" w:fill="FFFFFF"/>
          <w:lang w:val="ru-RU"/>
        </w:rPr>
      </w:pPr>
    </w:p>
    <w:p w14:paraId="3C16C36A" w14:textId="4AC9899B" w:rsidR="0043215C" w:rsidRPr="006854BB" w:rsidRDefault="0043215C" w:rsidP="0043215C">
      <w:pPr>
        <w:shd w:val="clear" w:color="auto" w:fill="FFFFFF"/>
        <w:spacing w:line="36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</w:pPr>
      <w:r w:rsidRPr="0043215C">
        <w:rPr>
          <w:rFonts w:ascii="Times New Roman" w:eastAsia="Times New Roman" w:hAnsi="Times New Roman" w:cs="Times New Roman"/>
          <w:color w:val="2D2D2D"/>
          <w:sz w:val="28"/>
          <w:szCs w:val="28"/>
          <w:lang w:eastAsia="ru-KZ"/>
        </w:rPr>
        <w:t>Для многих студентов описание карты — одно из самых легких заданий для IELTS. Потому что на картах, как правило, все понятно и знакомо каждому (в отличие от процессов, например) и не нужно выделять особых закономерностей, категорий  и связей (как при описании графиков, таблиц и диаграмм).</w:t>
      </w:r>
      <w:r w:rsidRPr="006854BB"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  <w:t xml:space="preserve"> </w:t>
      </w:r>
    </w:p>
    <w:p w14:paraId="17E86E6A" w14:textId="37D152B6" w:rsidR="008D71CC" w:rsidRDefault="008D71CC" w:rsidP="0043215C">
      <w:pPr>
        <w:shd w:val="clear" w:color="auto" w:fill="FFFFFF"/>
        <w:spacing w:line="36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</w:pPr>
      <w:r w:rsidRPr="006854BB">
        <w:rPr>
          <w:rFonts w:ascii="Times New Roman" w:eastAsia="Times New Roman" w:hAnsi="Times New Roman" w:cs="Times New Roman"/>
          <w:color w:val="2D2D2D"/>
          <w:sz w:val="28"/>
          <w:szCs w:val="28"/>
          <w:lang w:eastAsia="ru-KZ"/>
        </w:rPr>
        <w:t>Не забывайте следить за грамматикой и спеллингом, они тоже влияют на ваш результат</w:t>
      </w:r>
      <w:r w:rsidR="0045074D" w:rsidRPr="006854BB"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  <w:t>!</w:t>
      </w:r>
    </w:p>
    <w:p w14:paraId="745EEAC7" w14:textId="7861CC40" w:rsidR="00F92907" w:rsidRDefault="00F92907" w:rsidP="0043215C">
      <w:pPr>
        <w:shd w:val="clear" w:color="auto" w:fill="FFFFFF"/>
        <w:spacing w:line="36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</w:pPr>
    </w:p>
    <w:p w14:paraId="5AE5AC1C" w14:textId="38088790" w:rsidR="00F92907" w:rsidRDefault="00F92907" w:rsidP="0043215C">
      <w:pPr>
        <w:shd w:val="clear" w:color="auto" w:fill="FFFFFF"/>
        <w:spacing w:line="36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</w:pPr>
    </w:p>
    <w:p w14:paraId="3A456D8A" w14:textId="148812E3" w:rsidR="00F92907" w:rsidRDefault="00F92907" w:rsidP="0043215C">
      <w:pPr>
        <w:shd w:val="clear" w:color="auto" w:fill="FFFFFF"/>
        <w:spacing w:line="360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2D2D2D"/>
          <w:sz w:val="28"/>
          <w:szCs w:val="28"/>
          <w:lang w:val="ru-RU" w:eastAsia="ru-KZ"/>
        </w:rPr>
      </w:pPr>
    </w:p>
    <w:p w14:paraId="7B7ACB02" w14:textId="77777777" w:rsidR="0043215C" w:rsidRPr="0043215C" w:rsidRDefault="0043215C" w:rsidP="004D4470">
      <w:pPr>
        <w:pStyle w:val="a4"/>
        <w:ind w:firstLine="708"/>
        <w:jc w:val="both"/>
        <w:rPr>
          <w:rFonts w:ascii="Times New Roman" w:hAnsi="Times New Roman" w:cs="Times New Roman"/>
          <w:b/>
          <w:bCs/>
          <w:color w:val="2D2D2D"/>
          <w:sz w:val="28"/>
          <w:szCs w:val="28"/>
          <w:shd w:val="clear" w:color="auto" w:fill="FFFFFF"/>
          <w:lang w:val="ru-KZ"/>
        </w:rPr>
      </w:pPr>
    </w:p>
    <w:sectPr w:rsidR="0043215C" w:rsidRPr="0043215C" w:rsidSect="00A8606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1367F2"/>
    <w:multiLevelType w:val="hybridMultilevel"/>
    <w:tmpl w:val="E5383CA4"/>
    <w:lvl w:ilvl="0" w:tplc="D96A66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BF2"/>
    <w:rsid w:val="000D2C5E"/>
    <w:rsid w:val="000F6E7E"/>
    <w:rsid w:val="000F7A9A"/>
    <w:rsid w:val="00243F89"/>
    <w:rsid w:val="002F3E1B"/>
    <w:rsid w:val="00313BF2"/>
    <w:rsid w:val="00380FC7"/>
    <w:rsid w:val="003C057E"/>
    <w:rsid w:val="00424513"/>
    <w:rsid w:val="0043215C"/>
    <w:rsid w:val="00432472"/>
    <w:rsid w:val="00446CD0"/>
    <w:rsid w:val="0045074D"/>
    <w:rsid w:val="00460774"/>
    <w:rsid w:val="004C2E96"/>
    <w:rsid w:val="004C31BF"/>
    <w:rsid w:val="004D4470"/>
    <w:rsid w:val="0052187B"/>
    <w:rsid w:val="00590450"/>
    <w:rsid w:val="005A29DF"/>
    <w:rsid w:val="005F4F07"/>
    <w:rsid w:val="00637221"/>
    <w:rsid w:val="006525A5"/>
    <w:rsid w:val="006675C6"/>
    <w:rsid w:val="0068518D"/>
    <w:rsid w:val="006854BB"/>
    <w:rsid w:val="006C6B78"/>
    <w:rsid w:val="007067D2"/>
    <w:rsid w:val="007332C9"/>
    <w:rsid w:val="0076591C"/>
    <w:rsid w:val="00813E5C"/>
    <w:rsid w:val="008331A2"/>
    <w:rsid w:val="00847264"/>
    <w:rsid w:val="008D71CC"/>
    <w:rsid w:val="008F16CC"/>
    <w:rsid w:val="008F3E9E"/>
    <w:rsid w:val="00934A0A"/>
    <w:rsid w:val="00940599"/>
    <w:rsid w:val="009644F8"/>
    <w:rsid w:val="009B0F30"/>
    <w:rsid w:val="00A810DB"/>
    <w:rsid w:val="00A86063"/>
    <w:rsid w:val="00AC1042"/>
    <w:rsid w:val="00B60026"/>
    <w:rsid w:val="00C93A5E"/>
    <w:rsid w:val="00CA54B2"/>
    <w:rsid w:val="00CC6ED3"/>
    <w:rsid w:val="00CD0F12"/>
    <w:rsid w:val="00CE61CA"/>
    <w:rsid w:val="00CF714C"/>
    <w:rsid w:val="00D11DC5"/>
    <w:rsid w:val="00D40858"/>
    <w:rsid w:val="00D51672"/>
    <w:rsid w:val="00E63B76"/>
    <w:rsid w:val="00F337DA"/>
    <w:rsid w:val="00F80C52"/>
    <w:rsid w:val="00F847E3"/>
    <w:rsid w:val="00F9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C1B9"/>
  <w15:chartTrackingRefBased/>
  <w15:docId w15:val="{679C103D-FA09-4364-A11E-453F36CF7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21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KZ"/>
    </w:rPr>
  </w:style>
  <w:style w:type="paragraph" w:styleId="3">
    <w:name w:val="heading 3"/>
    <w:basedOn w:val="a"/>
    <w:link w:val="30"/>
    <w:uiPriority w:val="9"/>
    <w:qFormat/>
    <w:rsid w:val="004321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0774"/>
    <w:rPr>
      <w:color w:val="0000FF"/>
      <w:u w:val="single"/>
    </w:rPr>
  </w:style>
  <w:style w:type="paragraph" w:styleId="a4">
    <w:name w:val="No Spacing"/>
    <w:uiPriority w:val="1"/>
    <w:qFormat/>
    <w:rsid w:val="004D447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character" w:styleId="a5">
    <w:name w:val="Strong"/>
    <w:basedOn w:val="a0"/>
    <w:uiPriority w:val="22"/>
    <w:qFormat/>
    <w:rsid w:val="004D4470"/>
    <w:rPr>
      <w:b/>
      <w:bCs/>
    </w:rPr>
  </w:style>
  <w:style w:type="paragraph" w:styleId="a6">
    <w:name w:val="Normal (Web)"/>
    <w:basedOn w:val="a"/>
    <w:uiPriority w:val="99"/>
    <w:semiHidden/>
    <w:unhideWhenUsed/>
    <w:rsid w:val="00AC1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character" w:customStyle="1" w:styleId="10">
    <w:name w:val="Заголовок 1 Знак"/>
    <w:basedOn w:val="a0"/>
    <w:link w:val="1"/>
    <w:uiPriority w:val="9"/>
    <w:rsid w:val="0043215C"/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customStyle="1" w:styleId="30">
    <w:name w:val="Заголовок 3 Знак"/>
    <w:basedOn w:val="a0"/>
    <w:link w:val="3"/>
    <w:uiPriority w:val="9"/>
    <w:rsid w:val="0043215C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devider">
    <w:name w:val="devider"/>
    <w:basedOn w:val="a0"/>
    <w:rsid w:val="0043215C"/>
  </w:style>
  <w:style w:type="character" w:customStyle="1" w:styleId="page-current">
    <w:name w:val="page-current"/>
    <w:basedOn w:val="a0"/>
    <w:rsid w:val="0043215C"/>
  </w:style>
  <w:style w:type="character" w:customStyle="1" w:styleId="author">
    <w:name w:val="author"/>
    <w:basedOn w:val="a0"/>
    <w:rsid w:val="0043215C"/>
  </w:style>
  <w:style w:type="character" w:customStyle="1" w:styleId="articledate">
    <w:name w:val="article_date"/>
    <w:basedOn w:val="a0"/>
    <w:rsid w:val="0043215C"/>
  </w:style>
  <w:style w:type="character" w:customStyle="1" w:styleId="itemdate">
    <w:name w:val="item_date"/>
    <w:basedOn w:val="a0"/>
    <w:rsid w:val="0043215C"/>
  </w:style>
  <w:style w:type="character" w:customStyle="1" w:styleId="itemyear">
    <w:name w:val="item_year"/>
    <w:basedOn w:val="a0"/>
    <w:rsid w:val="0043215C"/>
  </w:style>
  <w:style w:type="character" w:customStyle="1" w:styleId="cc-0">
    <w:name w:val="cc-0"/>
    <w:basedOn w:val="a0"/>
    <w:rsid w:val="00432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6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099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7088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71272"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85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435066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940728">
                          <w:marLeft w:val="75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617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8678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780349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364292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264082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705581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32451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44931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53601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42490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29061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950871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71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inform.com/article/present-simple-tens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ginform.com/article/there-is-there-ar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ginform.com/article/passive-voic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u.wikipedia.org/wiki/%D0%90%D0%BD%D0%B3%D0%BB%D0%B8%D0%B9%D1%81%D0%BA%D0%B8%D0%B9_%D1%8F%D0%B7%D1%8B%D0%BA" TargetMode="External"/><Relationship Id="rId10" Type="http://schemas.openxmlformats.org/officeDocument/2006/relationships/hyperlink" Target="http://enginform.com/article/predlogi-mesta-in-at-on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45</cp:revision>
  <dcterms:created xsi:type="dcterms:W3CDTF">2021-02-11T10:56:00Z</dcterms:created>
  <dcterms:modified xsi:type="dcterms:W3CDTF">2021-02-11T16:42:00Z</dcterms:modified>
</cp:coreProperties>
</file>