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0B4" w:rsidRPr="0076101E" w:rsidRDefault="008720A9" w:rsidP="004F50B4">
      <w:pPr>
        <w:rPr>
          <w:rFonts w:ascii="Times New Roman" w:hAnsi="Times New Roman" w:cs="Times New Roman"/>
          <w:b/>
          <w:bCs/>
          <w:sz w:val="24"/>
          <w:szCs w:val="24"/>
        </w:rPr>
      </w:pPr>
      <w:r w:rsidRPr="0076101E">
        <w:rPr>
          <w:rFonts w:ascii="Times New Roman" w:hAnsi="Times New Roman" w:cs="Times New Roman"/>
          <w:b/>
          <w:bCs/>
          <w:sz w:val="24"/>
          <w:szCs w:val="24"/>
        </w:rPr>
        <w:t>Лекция</w:t>
      </w:r>
      <w:r w:rsidR="004F50B4" w:rsidRPr="0076101E">
        <w:rPr>
          <w:rFonts w:ascii="Times New Roman" w:hAnsi="Times New Roman" w:cs="Times New Roman"/>
          <w:b/>
          <w:bCs/>
          <w:sz w:val="24"/>
          <w:szCs w:val="24"/>
        </w:rPr>
        <w:t xml:space="preserve"> 7. </w:t>
      </w:r>
      <w:r w:rsidRPr="0076101E">
        <w:rPr>
          <w:rFonts w:ascii="Times New Roman" w:hAnsi="Times New Roman" w:cs="Times New Roman"/>
          <w:b/>
          <w:bCs/>
          <w:sz w:val="24"/>
          <w:szCs w:val="24"/>
        </w:rPr>
        <w:t xml:space="preserve">ТЕМА </w:t>
      </w:r>
      <w:r w:rsidR="004F50B4" w:rsidRPr="0076101E">
        <w:rPr>
          <w:rFonts w:ascii="Times New Roman" w:hAnsi="Times New Roman" w:cs="Times New Roman"/>
          <w:b/>
          <w:bCs/>
          <w:sz w:val="24"/>
          <w:szCs w:val="24"/>
        </w:rPr>
        <w:t>ИЗЛУЧЕНИЕ И ДИФРАКЦИЯ ЭЛЕКТРОМАГНИТНЫХ ВОЛН</w:t>
      </w:r>
    </w:p>
    <w:p w:rsidR="008720A9" w:rsidRPr="0076101E" w:rsidRDefault="008720A9" w:rsidP="008720A9">
      <w:pPr>
        <w:pStyle w:val="a8"/>
        <w:rPr>
          <w:rFonts w:ascii="Times New Roman" w:hAnsi="Times New Roman" w:cs="Times New Roman"/>
          <w:sz w:val="24"/>
          <w:szCs w:val="24"/>
        </w:rPr>
      </w:pPr>
      <w:r w:rsidRPr="0076101E">
        <w:rPr>
          <w:rFonts w:ascii="Times New Roman" w:hAnsi="Times New Roman" w:cs="Times New Roman"/>
          <w:sz w:val="24"/>
          <w:szCs w:val="24"/>
        </w:rPr>
        <w:t xml:space="preserve">Содержание </w:t>
      </w:r>
    </w:p>
    <w:p w:rsidR="004F50B4" w:rsidRPr="0076101E" w:rsidRDefault="004F50B4" w:rsidP="00750675">
      <w:pPr>
        <w:pStyle w:val="a8"/>
        <w:rPr>
          <w:rFonts w:ascii="Times New Roman" w:hAnsi="Times New Roman" w:cs="Times New Roman"/>
          <w:sz w:val="24"/>
          <w:szCs w:val="24"/>
        </w:rPr>
      </w:pPr>
      <w:r w:rsidRPr="0076101E">
        <w:rPr>
          <w:rFonts w:ascii="Times New Roman" w:hAnsi="Times New Roman" w:cs="Times New Roman"/>
          <w:sz w:val="24"/>
          <w:szCs w:val="24"/>
        </w:rPr>
        <w:t>7.1. Электродинамические потенциалы</w:t>
      </w:r>
    </w:p>
    <w:p w:rsidR="00750675" w:rsidRPr="0076101E" w:rsidRDefault="008720A9" w:rsidP="00750675">
      <w:pPr>
        <w:pStyle w:val="a8"/>
        <w:rPr>
          <w:rFonts w:ascii="Times New Roman" w:hAnsi="Times New Roman" w:cs="Times New Roman"/>
          <w:bCs/>
          <w:sz w:val="24"/>
          <w:szCs w:val="24"/>
        </w:rPr>
      </w:pPr>
      <w:r w:rsidRPr="0076101E">
        <w:rPr>
          <w:rFonts w:ascii="Times New Roman" w:hAnsi="Times New Roman" w:cs="Times New Roman"/>
          <w:bCs/>
          <w:sz w:val="24"/>
          <w:szCs w:val="24"/>
        </w:rPr>
        <w:t>7.2. Элементарный электрический излучатель</w:t>
      </w:r>
    </w:p>
    <w:p w:rsidR="00750675" w:rsidRPr="0076101E" w:rsidRDefault="00750675" w:rsidP="00750675">
      <w:pPr>
        <w:pStyle w:val="a8"/>
        <w:rPr>
          <w:rFonts w:ascii="Times New Roman" w:hAnsi="Times New Roman" w:cs="Times New Roman"/>
          <w:bCs/>
          <w:sz w:val="24"/>
          <w:szCs w:val="24"/>
        </w:rPr>
      </w:pPr>
      <w:r w:rsidRPr="0076101E">
        <w:rPr>
          <w:rFonts w:ascii="Times New Roman" w:hAnsi="Times New Roman" w:cs="Times New Roman"/>
          <w:bCs/>
          <w:sz w:val="24"/>
          <w:szCs w:val="24"/>
        </w:rPr>
        <w:t>7.3. Принцип перестановочной двойственности</w:t>
      </w:r>
    </w:p>
    <w:p w:rsidR="0030180C" w:rsidRDefault="00750675" w:rsidP="00750675">
      <w:pPr>
        <w:pStyle w:val="a8"/>
        <w:rPr>
          <w:rFonts w:ascii="Times New Roman" w:hAnsi="Times New Roman" w:cs="Times New Roman"/>
          <w:bCs/>
          <w:sz w:val="24"/>
          <w:szCs w:val="24"/>
        </w:rPr>
      </w:pPr>
      <w:r w:rsidRPr="0076101E">
        <w:rPr>
          <w:rFonts w:ascii="Times New Roman" w:hAnsi="Times New Roman" w:cs="Times New Roman"/>
          <w:bCs/>
          <w:sz w:val="24"/>
          <w:szCs w:val="24"/>
        </w:rPr>
        <w:t>7.4. Элементарный магнитный излучатель</w:t>
      </w:r>
    </w:p>
    <w:p w:rsidR="0030180C" w:rsidRDefault="0030180C" w:rsidP="00750675">
      <w:pPr>
        <w:pStyle w:val="a8"/>
        <w:rPr>
          <w:rFonts w:ascii="Times New Roman" w:hAnsi="Times New Roman" w:cs="Times New Roman"/>
          <w:bCs/>
          <w:sz w:val="24"/>
          <w:szCs w:val="24"/>
        </w:rPr>
      </w:pPr>
      <w:r w:rsidRPr="0030180C">
        <w:rPr>
          <w:rFonts w:ascii="Times New Roman" w:hAnsi="Times New Roman" w:cs="Times New Roman"/>
          <w:bCs/>
          <w:sz w:val="24"/>
          <w:szCs w:val="24"/>
        </w:rPr>
        <w:t>7.5. Принцип эквивалентности источников</w:t>
      </w:r>
    </w:p>
    <w:p w:rsidR="00722DC2" w:rsidRDefault="0030180C" w:rsidP="00750675">
      <w:pPr>
        <w:pStyle w:val="a8"/>
        <w:rPr>
          <w:rFonts w:ascii="Times New Roman" w:hAnsi="Times New Roman" w:cs="Times New Roman"/>
          <w:bCs/>
          <w:sz w:val="24"/>
          <w:szCs w:val="24"/>
        </w:rPr>
      </w:pPr>
      <w:r w:rsidRPr="0030180C">
        <w:rPr>
          <w:rFonts w:ascii="Times New Roman" w:hAnsi="Times New Roman" w:cs="Times New Roman"/>
          <w:bCs/>
          <w:sz w:val="24"/>
          <w:szCs w:val="24"/>
        </w:rPr>
        <w:t>7.6. Дифракция электромагнитных волн</w:t>
      </w:r>
    </w:p>
    <w:p w:rsidR="008720A9" w:rsidRPr="0076101E" w:rsidRDefault="00722DC2" w:rsidP="00750675">
      <w:pPr>
        <w:pStyle w:val="a8"/>
        <w:rPr>
          <w:rFonts w:ascii="Times New Roman" w:hAnsi="Times New Roman" w:cs="Times New Roman"/>
          <w:bCs/>
          <w:sz w:val="24"/>
          <w:szCs w:val="24"/>
        </w:rPr>
      </w:pPr>
      <w:r w:rsidRPr="00722DC2">
        <w:rPr>
          <w:rFonts w:ascii="Times New Roman" w:hAnsi="Times New Roman" w:cs="Times New Roman"/>
          <w:bCs/>
          <w:sz w:val="24"/>
          <w:szCs w:val="24"/>
        </w:rPr>
        <w:t>7.7. Лемма Лоренца. Теоремы взаимности</w:t>
      </w:r>
    </w:p>
    <w:p w:rsidR="008720A9" w:rsidRPr="0076101E" w:rsidRDefault="008720A9" w:rsidP="004F50B4">
      <w:pPr>
        <w:rPr>
          <w:rFonts w:ascii="Times New Roman" w:hAnsi="Times New Roman" w:cs="Times New Roman"/>
          <w:b/>
          <w:bCs/>
          <w:sz w:val="24"/>
          <w:szCs w:val="24"/>
        </w:rPr>
      </w:pPr>
    </w:p>
    <w:p w:rsidR="008720A9" w:rsidRPr="0076101E" w:rsidRDefault="008720A9" w:rsidP="004F50B4">
      <w:pPr>
        <w:rPr>
          <w:rFonts w:ascii="Times New Roman" w:hAnsi="Times New Roman" w:cs="Times New Roman"/>
          <w:b/>
          <w:bCs/>
          <w:sz w:val="24"/>
          <w:szCs w:val="24"/>
        </w:rPr>
      </w:pPr>
      <w:r w:rsidRPr="0076101E">
        <w:rPr>
          <w:rFonts w:ascii="Times New Roman" w:hAnsi="Times New Roman" w:cs="Times New Roman"/>
          <w:b/>
          <w:bCs/>
          <w:sz w:val="24"/>
          <w:szCs w:val="24"/>
        </w:rPr>
        <w:t>7.1. Электродинамические потенциалы</w:t>
      </w:r>
    </w:p>
    <w:p w:rsidR="004F50B4" w:rsidRPr="0076101E" w:rsidRDefault="004F50B4" w:rsidP="008720A9">
      <w:pPr>
        <w:ind w:firstLine="708"/>
        <w:rPr>
          <w:rFonts w:ascii="Times New Roman" w:hAnsi="Times New Roman" w:cs="Times New Roman"/>
          <w:sz w:val="24"/>
          <w:szCs w:val="24"/>
        </w:rPr>
      </w:pPr>
      <w:proofErr w:type="gramStart"/>
      <w:r w:rsidRPr="0076101E">
        <w:rPr>
          <w:rFonts w:ascii="Times New Roman" w:hAnsi="Times New Roman" w:cs="Times New Roman"/>
          <w:bCs/>
          <w:sz w:val="24"/>
          <w:szCs w:val="24"/>
          <w:u w:val="single"/>
        </w:rPr>
        <w:t>ВОЛНОВЫЕ ПРОЦЕССЫ</w:t>
      </w:r>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Выше было установлено (параграфы 3.5 и 3.6), что переменное электромагнитное поле имеет волновой характер и распространяется в свободном пространстве с постоянной скоростью, равной с. Из уравнения баланса энергии для переменного электромагнитного поля следует, что электромагнитная энергия переносится волнами из объема, где действуют переменные сторонние токи, в окружающее этот объем пространство, где этих токов нет.</w:t>
      </w:r>
      <w:proofErr w:type="gramEnd"/>
      <w:r w:rsidRPr="0076101E">
        <w:rPr>
          <w:rFonts w:ascii="Times New Roman" w:hAnsi="Times New Roman" w:cs="Times New Roman"/>
          <w:sz w:val="24"/>
          <w:szCs w:val="24"/>
        </w:rPr>
        <w:t xml:space="preserve"> Процесс волновой передачи переменного электромагнитного поля из области, где существуют сторонние источники, называется излучением.</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На практике приходится решать две противоположные задачи, связанные с излучением </w:t>
      </w:r>
      <w:hyperlink r:id="rId6" w:history="1">
        <w:r w:rsidRPr="0076101E">
          <w:rPr>
            <w:rStyle w:val="a3"/>
            <w:rFonts w:ascii="Times New Roman" w:hAnsi="Times New Roman" w:cs="Times New Roman"/>
            <w:sz w:val="24"/>
            <w:szCs w:val="24"/>
          </w:rPr>
          <w:t>электромагнитных волн</w:t>
        </w:r>
      </w:hyperlink>
      <w:r w:rsidRPr="0076101E">
        <w:rPr>
          <w:rFonts w:ascii="Times New Roman" w:hAnsi="Times New Roman" w:cs="Times New Roman"/>
          <w:sz w:val="24"/>
          <w:szCs w:val="24"/>
        </w:rPr>
        <w:t>: проектировать излучающие устройства — антенны, которые должны излучать в нужных направлениях практически всю подводимую к ним энергию, и создавать неизлучающие направляющие устройства для передачи электромагнитных волн. Очевидно, что решение обеих задач требует знания закономерностей процесса излучения. Теоретически задача сводится к определению во всем пространстве электромагнитного поля, созданного некоторым распределением сторонних токов</w:t>
      </w:r>
      <w:proofErr w:type="gramStart"/>
      <w:r w:rsidRPr="0076101E">
        <w:rPr>
          <w:rFonts w:ascii="Times New Roman" w:hAnsi="Times New Roman" w:cs="Times New Roman"/>
          <w:sz w:val="24"/>
          <w:szCs w:val="24"/>
        </w:rPr>
        <w:t> .</w:t>
      </w:r>
      <w:proofErr w:type="gramEnd"/>
      <w:r w:rsidRPr="0076101E">
        <w:rPr>
          <w:rFonts w:ascii="Times New Roman" w:hAnsi="Times New Roman" w:cs="Times New Roman"/>
          <w:sz w:val="24"/>
          <w:szCs w:val="24"/>
        </w:rPr>
        <w:t xml:space="preserve"> В качестве исходной примем систему уравнений Максвелла для однородной изотропной среды (3.13).</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bCs/>
          <w:sz w:val="24"/>
          <w:szCs w:val="24"/>
          <w:u w:val="single"/>
        </w:rPr>
        <w:t>ВЕКТОРНЫЙ И СКАЛЯРНЫЙ ПОТЕНЦИАЛЫ</w:t>
      </w:r>
      <w:proofErr w:type="gramStart"/>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П</w:t>
      </w:r>
      <w:proofErr w:type="gramEnd"/>
      <w:r w:rsidRPr="0076101E">
        <w:rPr>
          <w:rFonts w:ascii="Times New Roman" w:hAnsi="Times New Roman" w:cs="Times New Roman"/>
          <w:sz w:val="24"/>
          <w:szCs w:val="24"/>
        </w:rPr>
        <w:t>ри рассмотрении статических и стационарных полей введение потенциалов позволило свести </w:t>
      </w:r>
      <w:hyperlink r:id="rId7" w:history="1">
        <w:r w:rsidRPr="0076101E">
          <w:rPr>
            <w:rStyle w:val="a3"/>
            <w:rFonts w:ascii="Times New Roman" w:hAnsi="Times New Roman" w:cs="Times New Roman"/>
            <w:sz w:val="24"/>
            <w:szCs w:val="24"/>
          </w:rPr>
          <w:t>уравнения Максвелла</w:t>
        </w:r>
      </w:hyperlink>
      <w:r w:rsidRPr="0076101E">
        <w:rPr>
          <w:rFonts w:ascii="Times New Roman" w:hAnsi="Times New Roman" w:cs="Times New Roman"/>
          <w:sz w:val="24"/>
          <w:szCs w:val="24"/>
        </w:rPr>
        <w:t> к </w:t>
      </w:r>
      <w:hyperlink r:id="rId8" w:history="1">
        <w:r w:rsidRPr="0076101E">
          <w:rPr>
            <w:rStyle w:val="a3"/>
            <w:rFonts w:ascii="Times New Roman" w:hAnsi="Times New Roman" w:cs="Times New Roman"/>
            <w:sz w:val="24"/>
            <w:szCs w:val="24"/>
          </w:rPr>
          <w:t>уравнению Пуассона</w:t>
        </w:r>
      </w:hyperlink>
      <w:r w:rsidRPr="0076101E">
        <w:rPr>
          <w:rFonts w:ascii="Times New Roman" w:hAnsi="Times New Roman" w:cs="Times New Roman"/>
          <w:sz w:val="24"/>
          <w:szCs w:val="24"/>
        </w:rPr>
        <w:t>, наиболее простому по форме. Воспользуемся этим способом для упрощения </w:t>
      </w:r>
      <w:hyperlink r:id="rId9" w:history="1">
        <w:r w:rsidRPr="0076101E">
          <w:rPr>
            <w:rStyle w:val="a3"/>
            <w:rFonts w:ascii="Times New Roman" w:hAnsi="Times New Roman" w:cs="Times New Roman"/>
            <w:sz w:val="24"/>
            <w:szCs w:val="24"/>
          </w:rPr>
          <w:t>системы уравнений</w:t>
        </w:r>
      </w:hyperlink>
      <w:r w:rsidRPr="0076101E">
        <w:rPr>
          <w:rFonts w:ascii="Times New Roman" w:hAnsi="Times New Roman" w:cs="Times New Roman"/>
          <w:sz w:val="24"/>
          <w:szCs w:val="24"/>
        </w:rPr>
        <w:t> монохроматического поля в однородной среде при наличии сторонних токов (3.13).</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Поскольку  выразим  как и в (5.27), через векторный электродинамической потенциал</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2D9032DE" wp14:editId="0FFC4472">
            <wp:extent cx="1238250" cy="266700"/>
            <wp:effectExtent l="0" t="0" r="0" b="0"/>
            <wp:docPr id="42" name="Рисунок 42" descr="https://scask.ru/archive/arch.php?path=../htm/know.sernam/book_ter/files.book&amp;file=ter_5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ask.ru/archive/arch.php?path=../htm/know.sernam/book_ter/files.book&amp;file=ter_54.files/image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0" cy="266700"/>
                    </a:xfrm>
                    <a:prstGeom prst="rect">
                      <a:avLst/>
                    </a:prstGeom>
                    <a:noFill/>
                    <a:ln>
                      <a:noFill/>
                    </a:ln>
                  </pic:spPr>
                </pic:pic>
              </a:graphicData>
            </a:graphic>
          </wp:inline>
        </w:drawing>
      </w:r>
      <w:r w:rsidRPr="0076101E">
        <w:rPr>
          <w:rFonts w:ascii="Times New Roman" w:hAnsi="Times New Roman" w:cs="Times New Roman"/>
          <w:sz w:val="24"/>
          <w:szCs w:val="24"/>
        </w:rPr>
        <w:t>Подставим это выражение во второе уравнение системы (3.13):</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BDA7C10" wp14:editId="67D669EC">
            <wp:extent cx="3333750" cy="247650"/>
            <wp:effectExtent l="0" t="0" r="0" b="0"/>
            <wp:docPr id="41" name="Рисунок 41" descr="https://scask.ru/archive/arch.php?path=../htm/know.sernam/book_ter/files.book&amp;file=ter_5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ask.ru/archive/arch.php?path=../htm/know.sernam/book_ter/files.book&amp;file=ter_54.files/image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750" cy="247650"/>
                    </a:xfrm>
                    <a:prstGeom prst="rect">
                      <a:avLst/>
                    </a:prstGeom>
                    <a:noFill/>
                    <a:ln>
                      <a:noFill/>
                    </a:ln>
                  </pic:spPr>
                </pic:pic>
              </a:graphicData>
            </a:graphic>
          </wp:inline>
        </w:drawing>
      </w:r>
      <w:r w:rsidRPr="0076101E">
        <w:rPr>
          <w:rFonts w:ascii="Times New Roman" w:hAnsi="Times New Roman" w:cs="Times New Roman"/>
          <w:sz w:val="24"/>
          <w:szCs w:val="24"/>
        </w:rPr>
        <w:t>Выражение в круглых скобках, ротор которого равен нулю, можно по аналогии с (5.3) представить в виде градиента некоторой скалярной функции, которую назовем скалярным электродинамическим потенциалом </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27AA6318" wp14:editId="4EA859D2">
            <wp:extent cx="3752850" cy="266700"/>
            <wp:effectExtent l="0" t="0" r="0" b="0"/>
            <wp:docPr id="39" name="Рисунок 39" descr="https://scask.ru/archive/arch.php?path=../htm/know.sernam/book_ter/files.book&amp;file=ter_5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cask.ru/archive/arch.php?path=../htm/know.sernam/book_ter/files.book&amp;file=ter_54.files/image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52850" cy="266700"/>
                    </a:xfrm>
                    <a:prstGeom prst="rect">
                      <a:avLst/>
                    </a:prstGeom>
                    <a:noFill/>
                    <a:ln>
                      <a:noFill/>
                    </a:ln>
                  </pic:spPr>
                </pic:pic>
              </a:graphicData>
            </a:graphic>
          </wp:inline>
        </w:drawing>
      </w:r>
      <w:r w:rsidRPr="0076101E">
        <w:rPr>
          <w:rFonts w:ascii="Times New Roman" w:hAnsi="Times New Roman" w:cs="Times New Roman"/>
          <w:sz w:val="24"/>
          <w:szCs w:val="24"/>
        </w:rPr>
        <w:t>Первое </w:t>
      </w:r>
      <w:hyperlink r:id="rId13" w:history="1">
        <w:r w:rsidRPr="0076101E">
          <w:rPr>
            <w:rStyle w:val="a3"/>
            <w:rFonts w:ascii="Times New Roman" w:hAnsi="Times New Roman" w:cs="Times New Roman"/>
            <w:sz w:val="24"/>
            <w:szCs w:val="24"/>
          </w:rPr>
          <w:t>уравнение Максвелла</w:t>
        </w:r>
      </w:hyperlink>
      <w:r w:rsidRPr="0076101E">
        <w:rPr>
          <w:rFonts w:ascii="Times New Roman" w:hAnsi="Times New Roman" w:cs="Times New Roman"/>
          <w:sz w:val="24"/>
          <w:szCs w:val="24"/>
        </w:rPr>
        <w:t> (3.13) записывается через электродинамические потенциалы в виде:  или с учетом </w:t>
      </w:r>
      <w:hyperlink r:id="rId14" w:history="1">
        <w:r w:rsidRPr="0076101E">
          <w:rPr>
            <w:rStyle w:val="a3"/>
            <w:rFonts w:ascii="Times New Roman" w:hAnsi="Times New Roman" w:cs="Times New Roman"/>
            <w:sz w:val="24"/>
            <w:szCs w:val="24"/>
          </w:rPr>
          <w:t>тождества</w:t>
        </w:r>
      </w:hyperlink>
      <w:r w:rsidRPr="0076101E">
        <w:rPr>
          <w:rFonts w:ascii="Times New Roman" w:hAnsi="Times New Roman" w:cs="Times New Roman"/>
          <w:sz w:val="24"/>
          <w:szCs w:val="24"/>
        </w:rPr>
        <w:t> (3.17) и обозначения (3.21) в виде: </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lastRenderedPageBreak/>
        <w:t>Так как  можно задать произвольно, воспользуемся для электродинамического потенциала</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 xml:space="preserve"> </w:t>
      </w:r>
      <w:proofErr w:type="spellStart"/>
      <w:r w:rsidRPr="0076101E">
        <w:rPr>
          <w:rFonts w:ascii="Times New Roman" w:hAnsi="Times New Roman" w:cs="Times New Roman"/>
          <w:sz w:val="24"/>
          <w:szCs w:val="24"/>
        </w:rPr>
        <w:t>лоренцовой</w:t>
      </w:r>
      <w:proofErr w:type="spellEnd"/>
      <w:r w:rsidRPr="0076101E">
        <w:rPr>
          <w:rFonts w:ascii="Times New Roman" w:hAnsi="Times New Roman" w:cs="Times New Roman"/>
          <w:sz w:val="24"/>
          <w:szCs w:val="24"/>
        </w:rPr>
        <w:t xml:space="preserve"> калибровкой:</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2B8ABFC8" wp14:editId="04EC241E">
            <wp:extent cx="1666875" cy="266700"/>
            <wp:effectExtent l="0" t="0" r="9525" b="0"/>
            <wp:docPr id="35" name="Рисунок 35" descr="https://scask.ru/archive/arch.php?path=../htm/know.sernam/book_ter/files.book&amp;file=ter_5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cask.ru/archive/arch.php?path=../htm/know.sernam/book_ter/files.book&amp;file=ter_54.files/image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66875" cy="266700"/>
                    </a:xfrm>
                    <a:prstGeom prst="rect">
                      <a:avLst/>
                    </a:prstGeom>
                    <a:noFill/>
                    <a:ln>
                      <a:noFill/>
                    </a:ln>
                  </pic:spPr>
                </pic:pic>
              </a:graphicData>
            </a:graphic>
          </wp:inline>
        </w:drawing>
      </w:r>
      <w:proofErr w:type="gramStart"/>
      <w:r w:rsidRPr="0076101E">
        <w:rPr>
          <w:rFonts w:ascii="Times New Roman" w:hAnsi="Times New Roman" w:cs="Times New Roman"/>
          <w:sz w:val="24"/>
          <w:szCs w:val="24"/>
        </w:rPr>
        <w:t>которая</w:t>
      </w:r>
      <w:proofErr w:type="gramEnd"/>
      <w:r w:rsidRPr="0076101E">
        <w:rPr>
          <w:rFonts w:ascii="Times New Roman" w:hAnsi="Times New Roman" w:cs="Times New Roman"/>
          <w:sz w:val="24"/>
          <w:szCs w:val="24"/>
        </w:rPr>
        <w:t xml:space="preserve"> при  переходит в </w:t>
      </w:r>
      <w:proofErr w:type="spellStart"/>
      <w:r w:rsidRPr="0076101E">
        <w:rPr>
          <w:rFonts w:ascii="Times New Roman" w:hAnsi="Times New Roman" w:cs="Times New Roman"/>
          <w:sz w:val="24"/>
          <w:szCs w:val="24"/>
        </w:rPr>
        <w:t>кулонову</w:t>
      </w:r>
      <w:proofErr w:type="spellEnd"/>
      <w:r w:rsidRPr="0076101E">
        <w:rPr>
          <w:rFonts w:ascii="Times New Roman" w:hAnsi="Times New Roman" w:cs="Times New Roman"/>
          <w:sz w:val="24"/>
          <w:szCs w:val="24"/>
        </w:rPr>
        <w:t xml:space="preserve"> калибровку.</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В результате получаем </w:t>
      </w:r>
      <w:hyperlink r:id="rId16" w:history="1">
        <w:r w:rsidRPr="0076101E">
          <w:rPr>
            <w:rStyle w:val="a3"/>
            <w:rFonts w:ascii="Times New Roman" w:hAnsi="Times New Roman" w:cs="Times New Roman"/>
            <w:sz w:val="24"/>
            <w:szCs w:val="24"/>
          </w:rPr>
          <w:t>неоднородное волновое уравнение</w:t>
        </w:r>
      </w:hyperlink>
      <w:r w:rsidRPr="0076101E">
        <w:rPr>
          <w:rFonts w:ascii="Times New Roman" w:hAnsi="Times New Roman" w:cs="Times New Roman"/>
          <w:sz w:val="24"/>
          <w:szCs w:val="24"/>
        </w:rPr>
        <w:t> для векторного электродинамического потенциала:</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23238CF" wp14:editId="0BBA59F5">
            <wp:extent cx="1752600" cy="257175"/>
            <wp:effectExtent l="0" t="0" r="0" b="9525"/>
            <wp:docPr id="33" name="Рисунок 33" descr="https://scask.ru/archive/arch.php?path=../htm/know.sernam/book_ter/files.book&amp;file=ter_5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cask.ru/archive/arch.php?path=../htm/know.sernam/book_ter/files.book&amp;file=ter_54.files/image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2600" cy="257175"/>
                    </a:xfrm>
                    <a:prstGeom prst="rect">
                      <a:avLst/>
                    </a:prstGeom>
                    <a:noFill/>
                    <a:ln>
                      <a:noFill/>
                    </a:ln>
                  </pic:spPr>
                </pic:pic>
              </a:graphicData>
            </a:graphic>
          </wp:inline>
        </w:drawing>
      </w:r>
      <w:r w:rsidRPr="0076101E">
        <w:rPr>
          <w:rFonts w:ascii="Times New Roman" w:hAnsi="Times New Roman" w:cs="Times New Roman"/>
          <w:sz w:val="24"/>
          <w:szCs w:val="24"/>
        </w:rPr>
        <w:t xml:space="preserve">Из третьего </w:t>
      </w:r>
      <w:proofErr w:type="spellStart"/>
      <w:r w:rsidRPr="0076101E">
        <w:rPr>
          <w:rFonts w:ascii="Times New Roman" w:hAnsi="Times New Roman" w:cs="Times New Roman"/>
          <w:sz w:val="24"/>
          <w:szCs w:val="24"/>
        </w:rPr>
        <w:t>ур-ния</w:t>
      </w:r>
      <w:proofErr w:type="spellEnd"/>
      <w:r w:rsidRPr="0076101E">
        <w:rPr>
          <w:rFonts w:ascii="Times New Roman" w:hAnsi="Times New Roman" w:cs="Times New Roman"/>
          <w:sz w:val="24"/>
          <w:szCs w:val="24"/>
        </w:rPr>
        <w:t xml:space="preserve"> (3.13) получаем аналогичное уравнение для скалярного электродинамического потенциала:</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719D01E" wp14:editId="0451C6A6">
            <wp:extent cx="1685925" cy="266700"/>
            <wp:effectExtent l="0" t="0" r="9525" b="0"/>
            <wp:docPr id="32" name="Рисунок 32" descr="https://scask.ru/archive/arch.php?path=../htm/know.sernam/book_ter/files.book&amp;file=ter_5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cask.ru/archive/arch.php?path=../htm/know.sernam/book_ter/files.book&amp;file=ter_54.files/image6.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85925" cy="266700"/>
                    </a:xfrm>
                    <a:prstGeom prst="rect">
                      <a:avLst/>
                    </a:prstGeom>
                    <a:noFill/>
                    <a:ln>
                      <a:noFill/>
                    </a:ln>
                  </pic:spPr>
                </pic:pic>
              </a:graphicData>
            </a:graphic>
          </wp:inline>
        </w:drawing>
      </w:r>
      <w:proofErr w:type="gramStart"/>
      <w:r w:rsidRPr="0076101E">
        <w:rPr>
          <w:rFonts w:ascii="Times New Roman" w:hAnsi="Times New Roman" w:cs="Times New Roman"/>
          <w:sz w:val="24"/>
          <w:szCs w:val="24"/>
        </w:rPr>
        <w:t>которое</w:t>
      </w:r>
      <w:proofErr w:type="gramEnd"/>
      <w:r w:rsidRPr="0076101E">
        <w:rPr>
          <w:rFonts w:ascii="Times New Roman" w:hAnsi="Times New Roman" w:cs="Times New Roman"/>
          <w:sz w:val="24"/>
          <w:szCs w:val="24"/>
        </w:rPr>
        <w:t xml:space="preserve"> является следствием </w:t>
      </w:r>
      <w:proofErr w:type="spellStart"/>
      <w:r w:rsidRPr="0076101E">
        <w:rPr>
          <w:rFonts w:ascii="Times New Roman" w:hAnsi="Times New Roman" w:cs="Times New Roman"/>
          <w:sz w:val="24"/>
          <w:szCs w:val="24"/>
        </w:rPr>
        <w:t>ур-ния</w:t>
      </w:r>
      <w:proofErr w:type="spellEnd"/>
      <w:r w:rsidRPr="0076101E">
        <w:rPr>
          <w:rFonts w:ascii="Times New Roman" w:hAnsi="Times New Roman" w:cs="Times New Roman"/>
          <w:sz w:val="24"/>
          <w:szCs w:val="24"/>
        </w:rPr>
        <w:t xml:space="preserve"> (7.4) с учетом калибровки (7.3).</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bCs/>
          <w:sz w:val="24"/>
          <w:szCs w:val="24"/>
          <w:u w:val="single"/>
        </w:rPr>
        <w:t>РЕШЕНИЕ НЕОДНОРОДНОГО ВОЛНОВОГО УРАВНЕНИЯ</w:t>
      </w:r>
      <w:proofErr w:type="gramStart"/>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П</w:t>
      </w:r>
      <w:proofErr w:type="gramEnd"/>
      <w:r w:rsidRPr="0076101E">
        <w:rPr>
          <w:rFonts w:ascii="Times New Roman" w:hAnsi="Times New Roman" w:cs="Times New Roman"/>
          <w:sz w:val="24"/>
          <w:szCs w:val="24"/>
        </w:rPr>
        <w:t>редположим вначале, что источник поля  занимает весьма малую область  около начала координат. Во всем остальном пространстве поле удовлетворяет однородным </w:t>
      </w:r>
      <w:hyperlink r:id="rId19" w:history="1">
        <w:r w:rsidRPr="0076101E">
          <w:rPr>
            <w:rStyle w:val="a3"/>
            <w:rFonts w:ascii="Times New Roman" w:hAnsi="Times New Roman" w:cs="Times New Roman"/>
            <w:sz w:val="24"/>
            <w:szCs w:val="24"/>
          </w:rPr>
          <w:t>волновым уравнениям</w:t>
        </w:r>
      </w:hyperlink>
      <w:r w:rsidRPr="0076101E">
        <w:rPr>
          <w:rFonts w:ascii="Times New Roman" w:hAnsi="Times New Roman" w:cs="Times New Roman"/>
          <w:sz w:val="24"/>
          <w:szCs w:val="24"/>
        </w:rPr>
        <w:t xml:space="preserve">, т. е. (7.4), (7.5) с нулевой правой частью. В этом случае очевидна сферическая симметрия решения скалярного </w:t>
      </w:r>
      <w:proofErr w:type="spellStart"/>
      <w:r w:rsidRPr="0076101E">
        <w:rPr>
          <w:rFonts w:ascii="Times New Roman" w:hAnsi="Times New Roman" w:cs="Times New Roman"/>
          <w:sz w:val="24"/>
          <w:szCs w:val="24"/>
        </w:rPr>
        <w:t>ур-ния</w:t>
      </w:r>
      <w:proofErr w:type="spellEnd"/>
      <w:r w:rsidRPr="0076101E">
        <w:rPr>
          <w:rFonts w:ascii="Times New Roman" w:hAnsi="Times New Roman" w:cs="Times New Roman"/>
          <w:sz w:val="24"/>
          <w:szCs w:val="24"/>
        </w:rPr>
        <w:t xml:space="preserve"> (7.5) относительно источника; поэтому считаем решение не зависящим от углов  в сферических координатах:  Тогда оператор Лапласа (3.19) упрощается:  а </w:t>
      </w:r>
      <w:proofErr w:type="gramStart"/>
      <w:r w:rsidRPr="0076101E">
        <w:rPr>
          <w:rFonts w:ascii="Times New Roman" w:hAnsi="Times New Roman" w:cs="Times New Roman"/>
          <w:sz w:val="24"/>
          <w:szCs w:val="24"/>
        </w:rPr>
        <w:t>однородное</w:t>
      </w:r>
      <w:proofErr w:type="gramEnd"/>
      <w:r w:rsidRPr="0076101E">
        <w:rPr>
          <w:rFonts w:ascii="Times New Roman" w:hAnsi="Times New Roman" w:cs="Times New Roman"/>
          <w:sz w:val="24"/>
          <w:szCs w:val="24"/>
        </w:rPr>
        <w:t xml:space="preserve">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(7.5) - принимает вид:  Это уравнение (с другими переменными) совпадает по виду с уравнением (3.23) для плоской однородной волны. Аналогично решению (3.24) оно допускает два решения для поля в произвольной точке</w:t>
      </w:r>
      <w:proofErr w:type="gramStart"/>
      <w:r w:rsidRPr="0076101E">
        <w:rPr>
          <w:rFonts w:ascii="Times New Roman" w:hAnsi="Times New Roman" w:cs="Times New Roman"/>
          <w:sz w:val="24"/>
          <w:szCs w:val="24"/>
        </w:rPr>
        <w:t>  И</w:t>
      </w:r>
      <w:proofErr w:type="gramEnd"/>
      <w:r w:rsidRPr="0076101E">
        <w:rPr>
          <w:rFonts w:ascii="Times New Roman" w:hAnsi="Times New Roman" w:cs="Times New Roman"/>
          <w:sz w:val="24"/>
          <w:szCs w:val="24"/>
        </w:rPr>
        <w:t>з проведенного в 3.5 анализа следует, что первое слагаемое описывает </w:t>
      </w:r>
      <w:hyperlink r:id="rId20" w:history="1">
        <w:r w:rsidRPr="0076101E">
          <w:rPr>
            <w:rStyle w:val="a3"/>
            <w:rFonts w:ascii="Times New Roman" w:hAnsi="Times New Roman" w:cs="Times New Roman"/>
            <w:sz w:val="24"/>
            <w:szCs w:val="24"/>
          </w:rPr>
          <w:t>сферическую волну</w:t>
        </w:r>
      </w:hyperlink>
      <w:r w:rsidRPr="0076101E">
        <w:rPr>
          <w:rFonts w:ascii="Times New Roman" w:hAnsi="Times New Roman" w:cs="Times New Roman"/>
          <w:sz w:val="24"/>
          <w:szCs w:val="24"/>
        </w:rPr>
        <w:t>,</w:t>
      </w:r>
    </w:p>
    <w:p w:rsidR="004F50B4" w:rsidRPr="0076101E" w:rsidRDefault="004F50B4" w:rsidP="004F50B4">
      <w:pPr>
        <w:rPr>
          <w:rFonts w:ascii="Times New Roman" w:hAnsi="Times New Roman" w:cs="Times New Roman"/>
          <w:sz w:val="24"/>
          <w:szCs w:val="24"/>
        </w:rPr>
      </w:pPr>
      <w:proofErr w:type="gramStart"/>
      <w:r w:rsidRPr="0076101E">
        <w:rPr>
          <w:rFonts w:ascii="Times New Roman" w:hAnsi="Times New Roman" w:cs="Times New Roman"/>
          <w:sz w:val="24"/>
          <w:szCs w:val="24"/>
        </w:rPr>
        <w:t>распространяющуюся от источника в сторону возрастающих значений  Второе слагаемое соответствует волне, сходящейся к источнику; существование такой волны физически нереально, противоречит принципу причинности явлений и не удовлетворяет теореме единственности, в частности, условиям излучения (4.38); поэтому считаем </w:t>
      </w:r>
      <w:proofErr w:type="gramEnd"/>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Итак,  Очевидно, что коэффициент</w:t>
      </w:r>
      <w:proofErr w:type="gramStart"/>
      <w:r w:rsidRPr="0076101E">
        <w:rPr>
          <w:rFonts w:ascii="Times New Roman" w:hAnsi="Times New Roman" w:cs="Times New Roman"/>
          <w:sz w:val="24"/>
          <w:szCs w:val="24"/>
        </w:rPr>
        <w:t xml:space="preserve"> В</w:t>
      </w:r>
      <w:proofErr w:type="gramEnd"/>
      <w:r w:rsidRPr="0076101E">
        <w:rPr>
          <w:rFonts w:ascii="Times New Roman" w:hAnsi="Times New Roman" w:cs="Times New Roman"/>
          <w:sz w:val="24"/>
          <w:szCs w:val="24"/>
        </w:rPr>
        <w:t xml:space="preserve"> пропорционален интенсивности источника. С понижением частоты коэффициент распространения  и естественно предположить, что в пределе </w:t>
      </w:r>
      <w:proofErr w:type="gramStart"/>
      <w:r w:rsidRPr="0076101E">
        <w:rPr>
          <w:rFonts w:ascii="Times New Roman" w:hAnsi="Times New Roman" w:cs="Times New Roman"/>
          <w:sz w:val="24"/>
          <w:szCs w:val="24"/>
        </w:rPr>
        <w:t>при</w:t>
      </w:r>
      <w:proofErr w:type="gramEnd"/>
      <w:r w:rsidRPr="0076101E">
        <w:rPr>
          <w:rFonts w:ascii="Times New Roman" w:hAnsi="Times New Roman" w:cs="Times New Roman"/>
          <w:sz w:val="24"/>
          <w:szCs w:val="24"/>
        </w:rPr>
        <w:t>  данное выражение совпадает с выражением (5.10) для поля электростатического заряда, которое является решением </w:t>
      </w:r>
      <w:hyperlink r:id="rId21" w:history="1">
        <w:r w:rsidRPr="0076101E">
          <w:rPr>
            <w:rStyle w:val="a3"/>
            <w:rFonts w:ascii="Times New Roman" w:hAnsi="Times New Roman" w:cs="Times New Roman"/>
            <w:sz w:val="24"/>
            <w:szCs w:val="24"/>
          </w:rPr>
          <w:t>уравнения Пуассона</w:t>
        </w:r>
      </w:hyperlink>
      <w:r w:rsidRPr="0076101E">
        <w:rPr>
          <w:rFonts w:ascii="Times New Roman" w:hAnsi="Times New Roman" w:cs="Times New Roman"/>
          <w:sz w:val="24"/>
          <w:szCs w:val="24"/>
        </w:rPr>
        <w:t> (5.8). Тогда </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Возвращаясь к произвольной частоте и считая объем V, где расположены сторонние силы, также произвольным, получаем</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03E872D" wp14:editId="09D49E05">
            <wp:extent cx="1743075" cy="495300"/>
            <wp:effectExtent l="0" t="0" r="9525" b="0"/>
            <wp:docPr id="18" name="Рисунок 18" descr="https://scask.ru/archive/arch.php?path=../htm/know.sernam/book_ter/files.book&amp;file=ter_5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ask.ru/archive/arch.php?path=../htm/know.sernam/book_ter/files.book&amp;file=ter_54.files/image7.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43075" cy="495300"/>
                    </a:xfrm>
                    <a:prstGeom prst="rect">
                      <a:avLst/>
                    </a:prstGeom>
                    <a:noFill/>
                    <a:ln>
                      <a:noFill/>
                    </a:ln>
                  </pic:spPr>
                </pic:pic>
              </a:graphicData>
            </a:graphic>
          </wp:inline>
        </w:drawing>
      </w:r>
      <w:proofErr w:type="gramStart"/>
      <w:r w:rsidRPr="0076101E">
        <w:rPr>
          <w:rFonts w:ascii="Times New Roman" w:hAnsi="Times New Roman" w:cs="Times New Roman"/>
          <w:sz w:val="24"/>
          <w:szCs w:val="24"/>
        </w:rPr>
        <w:t>Векторное</w:t>
      </w:r>
      <w:proofErr w:type="gramEnd"/>
      <w:r w:rsidRPr="0076101E">
        <w:rPr>
          <w:rFonts w:ascii="Times New Roman" w:hAnsi="Times New Roman" w:cs="Times New Roman"/>
          <w:sz w:val="24"/>
          <w:szCs w:val="24"/>
        </w:rPr>
        <w:t xml:space="preserve">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(7.4) можно представить тремя скалярными проекциями в </w:t>
      </w:r>
      <w:hyperlink r:id="rId23" w:history="1">
        <w:r w:rsidRPr="0076101E">
          <w:rPr>
            <w:rStyle w:val="a3"/>
            <w:rFonts w:ascii="Times New Roman" w:hAnsi="Times New Roman" w:cs="Times New Roman"/>
            <w:sz w:val="24"/>
            <w:szCs w:val="24"/>
          </w:rPr>
          <w:t>декартовой системе координат</w:t>
        </w:r>
      </w:hyperlink>
      <w:r w:rsidRPr="0076101E">
        <w:rPr>
          <w:rFonts w:ascii="Times New Roman" w:hAnsi="Times New Roman" w:cs="Times New Roman"/>
          <w:sz w:val="24"/>
          <w:szCs w:val="24"/>
        </w:rPr>
        <w:t xml:space="preserve">, каждая из которых подобна (7.5). Применив полученное решение для каждой из проекций (с </w:t>
      </w:r>
      <w:proofErr w:type="gramStart"/>
      <w:r w:rsidRPr="0076101E">
        <w:rPr>
          <w:rFonts w:ascii="Times New Roman" w:hAnsi="Times New Roman" w:cs="Times New Roman"/>
          <w:sz w:val="24"/>
          <w:szCs w:val="24"/>
        </w:rPr>
        <w:t>заменами</w:t>
      </w:r>
      <w:proofErr w:type="gramEnd"/>
      <w:r w:rsidRPr="0076101E">
        <w:rPr>
          <w:rFonts w:ascii="Times New Roman" w:hAnsi="Times New Roman" w:cs="Times New Roman"/>
          <w:sz w:val="24"/>
          <w:szCs w:val="24"/>
        </w:rPr>
        <w:t>  а затем, объединив их, получим решение для векторного электродинамического потенциала:</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CBEE309" wp14:editId="0218931C">
            <wp:extent cx="4238625" cy="485775"/>
            <wp:effectExtent l="0" t="0" r="9525" b="9525"/>
            <wp:docPr id="16" name="Рисунок 16" descr="https://scask.ru/archive/arch.php?path=../htm/know.sernam/book_ter/files.book&amp;file=ter_5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cask.ru/archive/arch.php?path=../htm/know.sernam/book_ter/files.book&amp;file=ter_54.files/image8.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38625" cy="485775"/>
                    </a:xfrm>
                    <a:prstGeom prst="rect">
                      <a:avLst/>
                    </a:prstGeom>
                    <a:noFill/>
                    <a:ln>
                      <a:noFill/>
                    </a:ln>
                  </pic:spPr>
                </pic:pic>
              </a:graphicData>
            </a:graphic>
          </wp:inline>
        </w:drawing>
      </w:r>
      <w:r w:rsidRPr="0076101E">
        <w:rPr>
          <w:rFonts w:ascii="Times New Roman" w:hAnsi="Times New Roman" w:cs="Times New Roman"/>
          <w:sz w:val="24"/>
          <w:szCs w:val="24"/>
        </w:rPr>
        <w:t>где V — объем, занимаемый сторонними токами,  текущее расстояние от каждого элемента объема источника до точки</w:t>
      </w:r>
      <w:proofErr w:type="gramStart"/>
      <w:r w:rsidRPr="0076101E">
        <w:rPr>
          <w:rFonts w:ascii="Times New Roman" w:hAnsi="Times New Roman" w:cs="Times New Roman"/>
          <w:sz w:val="24"/>
          <w:szCs w:val="24"/>
        </w:rPr>
        <w:t> </w:t>
      </w:r>
      <w:r w:rsidR="008720A9" w:rsidRPr="0076101E">
        <w:rPr>
          <w:rFonts w:ascii="Times New Roman" w:hAnsi="Times New Roman" w:cs="Times New Roman"/>
          <w:noProof/>
          <w:sz w:val="24"/>
          <w:szCs w:val="24"/>
          <w:lang w:eastAsia="ru-RU"/>
        </w:rPr>
        <w:t xml:space="preserve"> </w:t>
      </w:r>
      <w:r w:rsidRPr="0076101E">
        <w:rPr>
          <w:rFonts w:ascii="Times New Roman" w:hAnsi="Times New Roman" w:cs="Times New Roman"/>
          <w:sz w:val="24"/>
          <w:szCs w:val="24"/>
        </w:rPr>
        <w:t>Э</w:t>
      </w:r>
      <w:proofErr w:type="gramEnd"/>
      <w:r w:rsidRPr="0076101E">
        <w:rPr>
          <w:rFonts w:ascii="Times New Roman" w:hAnsi="Times New Roman" w:cs="Times New Roman"/>
          <w:sz w:val="24"/>
          <w:szCs w:val="24"/>
        </w:rPr>
        <w:t>то решение называется интегралом Кирхгофа для запаздывающих потенциалов. Оно удовлетворяет условиям теоремы единственности для внешней задачи </w:t>
      </w:r>
      <w:hyperlink r:id="rId25" w:history="1">
        <w:r w:rsidRPr="0076101E">
          <w:rPr>
            <w:rStyle w:val="a3"/>
            <w:rFonts w:ascii="Times New Roman" w:hAnsi="Times New Roman" w:cs="Times New Roman"/>
            <w:sz w:val="24"/>
            <w:szCs w:val="24"/>
          </w:rPr>
          <w:t>электродинамики</w:t>
        </w:r>
      </w:hyperlink>
      <w:r w:rsidRPr="0076101E">
        <w:rPr>
          <w:rFonts w:ascii="Times New Roman" w:hAnsi="Times New Roman" w:cs="Times New Roman"/>
          <w:sz w:val="24"/>
          <w:szCs w:val="24"/>
        </w:rPr>
        <w:t xml:space="preserve"> (см. 4.6). Множитель  соответствует конечной скорости распространения волны от </w:t>
      </w:r>
      <w:proofErr w:type="gramStart"/>
      <w:r w:rsidRPr="0076101E">
        <w:rPr>
          <w:rFonts w:ascii="Times New Roman" w:hAnsi="Times New Roman" w:cs="Times New Roman"/>
          <w:sz w:val="24"/>
          <w:szCs w:val="24"/>
        </w:rPr>
        <w:t>источника</w:t>
      </w:r>
      <w:proofErr w:type="gramEnd"/>
      <w:r w:rsidRPr="0076101E">
        <w:rPr>
          <w:rFonts w:ascii="Times New Roman" w:hAnsi="Times New Roman" w:cs="Times New Roman"/>
          <w:sz w:val="24"/>
          <w:szCs w:val="24"/>
        </w:rPr>
        <w:t>  благодаря чему его воздействие доходит до точки  с запаздыванием на время  (рис. 7.1). </w:t>
      </w:r>
      <w:hyperlink r:id="rId26" w:history="1">
        <w:r w:rsidRPr="0076101E">
          <w:rPr>
            <w:rStyle w:val="a3"/>
            <w:rFonts w:ascii="Times New Roman" w:hAnsi="Times New Roman" w:cs="Times New Roman"/>
            <w:sz w:val="24"/>
            <w:szCs w:val="24"/>
          </w:rPr>
          <w:t>Векторный потенциал</w:t>
        </w:r>
      </w:hyperlink>
      <w:r w:rsidRPr="0076101E">
        <w:rPr>
          <w:rFonts w:ascii="Times New Roman" w:hAnsi="Times New Roman" w:cs="Times New Roman"/>
          <w:sz w:val="24"/>
          <w:szCs w:val="24"/>
        </w:rPr>
        <w:t>  в момент времени  является функцией токов в точке</w:t>
      </w:r>
      <w:proofErr w:type="gramStart"/>
      <w:r w:rsidRPr="0076101E">
        <w:rPr>
          <w:rFonts w:ascii="Times New Roman" w:hAnsi="Times New Roman" w:cs="Times New Roman"/>
          <w:sz w:val="24"/>
          <w:szCs w:val="24"/>
        </w:rPr>
        <w:t xml:space="preserve"> И</w:t>
      </w:r>
      <w:proofErr w:type="gramEnd"/>
      <w:r w:rsidRPr="0076101E">
        <w:rPr>
          <w:rFonts w:ascii="Times New Roman" w:hAnsi="Times New Roman" w:cs="Times New Roman"/>
          <w:sz w:val="24"/>
          <w:szCs w:val="24"/>
        </w:rPr>
        <w:t>, существовавших в  более ранний момент </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Отметим, что за исключением множителя запаздывания </w:t>
      </w:r>
      <w:proofErr w:type="gramStart"/>
      <w:r w:rsidRPr="0076101E">
        <w:rPr>
          <w:rFonts w:ascii="Times New Roman" w:hAnsi="Times New Roman" w:cs="Times New Roman"/>
          <w:sz w:val="24"/>
          <w:szCs w:val="24"/>
        </w:rPr>
        <w:t>-с</w:t>
      </w:r>
      <w:proofErr w:type="gramEnd"/>
      <w:r w:rsidRPr="0076101E">
        <w:rPr>
          <w:rFonts w:ascii="Times New Roman" w:hAnsi="Times New Roman" w:cs="Times New Roman"/>
          <w:sz w:val="24"/>
          <w:szCs w:val="24"/>
        </w:rPr>
        <w:t>оотношение (7.6) не отличается от решения (5.29) для </w:t>
      </w:r>
      <w:hyperlink r:id="rId27" w:history="1">
        <w:r w:rsidRPr="0076101E">
          <w:rPr>
            <w:rStyle w:val="a3"/>
            <w:rFonts w:ascii="Times New Roman" w:hAnsi="Times New Roman" w:cs="Times New Roman"/>
            <w:sz w:val="24"/>
            <w:szCs w:val="24"/>
          </w:rPr>
          <w:t>векторного потенциала</w:t>
        </w:r>
      </w:hyperlink>
      <w:r w:rsidRPr="0076101E">
        <w:rPr>
          <w:rFonts w:ascii="Times New Roman" w:hAnsi="Times New Roman" w:cs="Times New Roman"/>
          <w:sz w:val="24"/>
          <w:szCs w:val="24"/>
        </w:rPr>
        <w:t> стационарного </w:t>
      </w:r>
      <w:hyperlink r:id="rId28" w:history="1">
        <w:r w:rsidRPr="0076101E">
          <w:rPr>
            <w:rStyle w:val="a3"/>
            <w:rFonts w:ascii="Times New Roman" w:hAnsi="Times New Roman" w:cs="Times New Roman"/>
            <w:sz w:val="24"/>
            <w:szCs w:val="24"/>
          </w:rPr>
          <w:t>магнитного поля</w:t>
        </w:r>
      </w:hyperlink>
      <w:r w:rsidRPr="0076101E">
        <w:rPr>
          <w:rFonts w:ascii="Times New Roman" w:hAnsi="Times New Roman" w:cs="Times New Roman"/>
          <w:sz w:val="24"/>
          <w:szCs w:val="24"/>
        </w:rPr>
        <w:t>. Справедливость допущений, сделанных при выводе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(7.6), подтверждается непосредственной подстановкой полученного решения в исходное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(7.4).</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58240" behindDoc="0" locked="0" layoutInCell="1" allowOverlap="1" wp14:anchorId="03D04D8D" wp14:editId="693BCC6D">
            <wp:simplePos x="0" y="0"/>
            <wp:positionH relativeFrom="column">
              <wp:posOffset>-3810</wp:posOffset>
            </wp:positionH>
            <wp:positionV relativeFrom="paragraph">
              <wp:posOffset>-2540</wp:posOffset>
            </wp:positionV>
            <wp:extent cx="1562100" cy="1524000"/>
            <wp:effectExtent l="0" t="0" r="0" b="0"/>
            <wp:wrapSquare wrapText="bothSides"/>
            <wp:docPr id="4" name="Рисунок 4" descr="https://scask.ru/archive/arch.php?path=../htm/know.sernam/book_ter/files.book&amp;file=ter_54.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cask.ru/archive/arch.php?path=../htm/know.sernam/book_ter/files.book&amp;file=ter_54.files/image9.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62100" cy="15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Рис. 7.1</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sz w:val="24"/>
          <w:szCs w:val="24"/>
        </w:rPr>
        <w:t>Из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(7.6) следует, что векторный электродинамический потенциал</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 xml:space="preserve"> параллелен создавшему его стороннему току, его амплитуда убывает с расстоянием по закону  на большом расстоянии от излучателя (по сравнению с его размерами) волна имеет сферический фронт.</w:t>
      </w:r>
      <w:r w:rsidR="008720A9" w:rsidRPr="0076101E">
        <w:rPr>
          <w:rFonts w:ascii="Times New Roman" w:hAnsi="Times New Roman" w:cs="Times New Roman"/>
          <w:sz w:val="24"/>
          <w:szCs w:val="24"/>
        </w:rPr>
        <w:t xml:space="preserve"> </w:t>
      </w:r>
      <w:hyperlink r:id="rId30" w:history="1">
        <w:r w:rsidRPr="0076101E">
          <w:rPr>
            <w:rStyle w:val="a3"/>
            <w:rFonts w:ascii="Times New Roman" w:hAnsi="Times New Roman" w:cs="Times New Roman"/>
            <w:sz w:val="24"/>
            <w:szCs w:val="24"/>
          </w:rPr>
          <w:t>Напряженность магнитного поля</w:t>
        </w:r>
      </w:hyperlink>
      <w:r w:rsidRPr="0076101E">
        <w:rPr>
          <w:rFonts w:ascii="Times New Roman" w:hAnsi="Times New Roman" w:cs="Times New Roman"/>
          <w:sz w:val="24"/>
          <w:szCs w:val="24"/>
        </w:rPr>
        <w:t> определяем по известному значению</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 xml:space="preserve"> из соотношения (7.1). Затем, учитывая отсутствие сторонних токов в точке  с помощью первого </w:t>
      </w:r>
      <w:proofErr w:type="spellStart"/>
      <w:r w:rsidRPr="0076101E">
        <w:rPr>
          <w:rFonts w:ascii="Times New Roman" w:hAnsi="Times New Roman" w:cs="Times New Roman"/>
          <w:sz w:val="24"/>
          <w:szCs w:val="24"/>
        </w:rPr>
        <w:t>ур-ния</w:t>
      </w:r>
      <w:proofErr w:type="spellEnd"/>
      <w:r w:rsidRPr="0076101E">
        <w:rPr>
          <w:rFonts w:ascii="Times New Roman" w:hAnsi="Times New Roman" w:cs="Times New Roman"/>
          <w:sz w:val="24"/>
          <w:szCs w:val="24"/>
        </w:rPr>
        <w:t xml:space="preserve"> (3.13) находим </w:t>
      </w:r>
      <w:hyperlink r:id="rId31" w:history="1">
        <w:r w:rsidRPr="0076101E">
          <w:rPr>
            <w:rStyle w:val="a3"/>
            <w:rFonts w:ascii="Times New Roman" w:hAnsi="Times New Roman" w:cs="Times New Roman"/>
            <w:sz w:val="24"/>
            <w:szCs w:val="24"/>
          </w:rPr>
          <w:t>напряженность электрического поля</w:t>
        </w:r>
      </w:hyperlink>
      <w:r w:rsidRPr="0076101E">
        <w:rPr>
          <w:rFonts w:ascii="Times New Roman" w:hAnsi="Times New Roman" w:cs="Times New Roman"/>
          <w:sz w:val="24"/>
          <w:szCs w:val="24"/>
        </w:rPr>
        <w:t>:</w:t>
      </w:r>
    </w:p>
    <w:p w:rsidR="004F50B4" w:rsidRPr="0076101E" w:rsidRDefault="004F50B4" w:rsidP="004F50B4">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61E56E4" wp14:editId="44F84990">
            <wp:extent cx="2952750" cy="400050"/>
            <wp:effectExtent l="0" t="0" r="0" b="0"/>
            <wp:docPr id="1" name="Рисунок 1" descr="https://scask.ru/archive/arch.php?path=../htm/know.sernam/book_ter/files.book&amp;file=ter_54.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cask.ru/archive/arch.php?path=../htm/know.sernam/book_ter/files.book&amp;file=ter_54.files/image10.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52750" cy="400050"/>
                    </a:xfrm>
                    <a:prstGeom prst="rect">
                      <a:avLst/>
                    </a:prstGeom>
                    <a:noFill/>
                    <a:ln>
                      <a:noFill/>
                    </a:ln>
                  </pic:spPr>
                </pic:pic>
              </a:graphicData>
            </a:graphic>
          </wp:inline>
        </w:drawing>
      </w:r>
      <w:r w:rsidRPr="0076101E">
        <w:rPr>
          <w:rFonts w:ascii="Times New Roman" w:hAnsi="Times New Roman" w:cs="Times New Roman"/>
          <w:sz w:val="24"/>
          <w:szCs w:val="24"/>
        </w:rPr>
        <w:t>Полученные соотношения определяют в общем виде электромагнитное поле заданного распределения сторонних токов в безграничном пространстве.</w:t>
      </w:r>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7.2. Элементарный электрический излучатель</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ОПРЕДЕЛЕНИЕ ВЕКТОРНОГО ПОТЕНЦИАЛА А</w:t>
      </w:r>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Элементарный электрический излучатель представляет собой отрезок линейного проводника с неизменным по длине </w:t>
      </w:r>
      <w:hyperlink r:id="rId33" w:history="1">
        <w:r w:rsidRPr="0076101E">
          <w:rPr>
            <w:rStyle w:val="a3"/>
            <w:rFonts w:ascii="Times New Roman" w:hAnsi="Times New Roman" w:cs="Times New Roman"/>
            <w:sz w:val="24"/>
            <w:szCs w:val="24"/>
          </w:rPr>
          <w:t>переменным </w:t>
        </w:r>
        <w:proofErr w:type="gramStart"/>
        <w:r w:rsidRPr="0076101E">
          <w:rPr>
            <w:rStyle w:val="a3"/>
            <w:rFonts w:ascii="Times New Roman" w:hAnsi="Times New Roman" w:cs="Times New Roman"/>
            <w:sz w:val="24"/>
            <w:szCs w:val="24"/>
          </w:rPr>
          <w:t>током</w:t>
        </w:r>
        <w:proofErr w:type="gramEnd"/>
      </w:hyperlink>
      <w:r w:rsidRPr="0076101E">
        <w:rPr>
          <w:rFonts w:ascii="Times New Roman" w:hAnsi="Times New Roman" w:cs="Times New Roman"/>
          <w:sz w:val="24"/>
          <w:szCs w:val="24"/>
        </w:rPr>
        <w:t xml:space="preserve">  длина I и поперечные размеры </w:t>
      </w:r>
      <w:proofErr w:type="gramStart"/>
      <w:r w:rsidRPr="0076101E">
        <w:rPr>
          <w:rFonts w:ascii="Times New Roman" w:hAnsi="Times New Roman" w:cs="Times New Roman"/>
          <w:sz w:val="24"/>
          <w:szCs w:val="24"/>
        </w:rPr>
        <w:t>которого</w:t>
      </w:r>
      <w:proofErr w:type="gramEnd"/>
      <w:r w:rsidRPr="0076101E">
        <w:rPr>
          <w:rFonts w:ascii="Times New Roman" w:hAnsi="Times New Roman" w:cs="Times New Roman"/>
          <w:sz w:val="24"/>
          <w:szCs w:val="24"/>
        </w:rPr>
        <w:t xml:space="preserve"> намного меньше длины волны. На концах такого отрезка проводника согласно уравнениям непрерывности (3.12) образуются переменные </w:t>
      </w:r>
      <w:hyperlink r:id="rId34" w:history="1">
        <w:r w:rsidRPr="0076101E">
          <w:rPr>
            <w:rStyle w:val="a3"/>
            <w:rFonts w:ascii="Times New Roman" w:hAnsi="Times New Roman" w:cs="Times New Roman"/>
            <w:sz w:val="24"/>
            <w:szCs w:val="24"/>
          </w:rPr>
          <w:t>электрические </w:t>
        </w:r>
        <w:proofErr w:type="gramStart"/>
        <w:r w:rsidRPr="0076101E">
          <w:rPr>
            <w:rStyle w:val="a3"/>
            <w:rFonts w:ascii="Times New Roman" w:hAnsi="Times New Roman" w:cs="Times New Roman"/>
            <w:sz w:val="24"/>
            <w:szCs w:val="24"/>
          </w:rPr>
          <w:t>заряды</w:t>
        </w:r>
        <w:proofErr w:type="gramEnd"/>
      </w:hyperlink>
      <w:r w:rsidRPr="0076101E">
        <w:rPr>
          <w:rFonts w:ascii="Times New Roman" w:hAnsi="Times New Roman" w:cs="Times New Roman"/>
          <w:sz w:val="24"/>
          <w:szCs w:val="24"/>
        </w:rPr>
        <w:t>  поэтому данная система рассматривается также, как </w:t>
      </w:r>
      <w:hyperlink r:id="rId35" w:history="1">
        <w:r w:rsidRPr="0076101E">
          <w:rPr>
            <w:rStyle w:val="a3"/>
            <w:rFonts w:ascii="Times New Roman" w:hAnsi="Times New Roman" w:cs="Times New Roman"/>
            <w:sz w:val="24"/>
            <w:szCs w:val="24"/>
          </w:rPr>
          <w:t>электрический диполь</w:t>
        </w:r>
      </w:hyperlink>
      <w:r w:rsidRPr="0076101E">
        <w:rPr>
          <w:rFonts w:ascii="Times New Roman" w:hAnsi="Times New Roman" w:cs="Times New Roman"/>
          <w:sz w:val="24"/>
          <w:szCs w:val="24"/>
        </w:rPr>
        <w:t> с периодически меняющимся моментом  она называется осциллятором. Первой макроскопической моделью такого осциллятора был вибратор Герца (рис. 7.2), в котором заряды накапливаются на шарах или дисках с большой электрической емкостью.</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042ADFE6" wp14:editId="7BDC3213">
            <wp:simplePos x="0" y="0"/>
            <wp:positionH relativeFrom="column">
              <wp:posOffset>-3810</wp:posOffset>
            </wp:positionH>
            <wp:positionV relativeFrom="paragraph">
              <wp:posOffset>3175</wp:posOffset>
            </wp:positionV>
            <wp:extent cx="876300" cy="1714500"/>
            <wp:effectExtent l="0" t="0" r="0" b="0"/>
            <wp:wrapSquare wrapText="bothSides"/>
            <wp:docPr id="151" name="Рисунок 151" descr="https://scask.ru/archive/arch.php?path=../htm/know.sernam/book_ter/files.book&amp;file=ter_5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scask.ru/archive/arch.php?path=../htm/know.sernam/book_ter/files.book&amp;file=ter_55.files/image1.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7630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7.2</w:t>
      </w:r>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В теории антенн элементарным электрическим излучателем считается достаточно малый по длине (по сравнению с  участок провода.</w:t>
      </w:r>
      <w:proofErr w:type="gramEnd"/>
      <w:r w:rsidRPr="0076101E">
        <w:rPr>
          <w:rFonts w:ascii="Times New Roman" w:hAnsi="Times New Roman" w:cs="Times New Roman"/>
          <w:sz w:val="24"/>
          <w:szCs w:val="24"/>
        </w:rPr>
        <w:t xml:space="preserve"> Каково бы ни было распределение амплитуды и фазы тока по всему проводу, в пределах отрезка  их можно принять неизменными. Таким образом, сложные антенны системы можно представить составленными из элементарных излучателей.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Определим электромагнитное поле, создаваемое элементарным излучателем, помещенным в среду с малыми потерями  в начало сферической системы координат так, что  (рис. 7.3). Будем считать, что в интеграле Кирхгофа (7.6) V — объем элементарного излучателя, а точка наблюдения  удалена от него на расстояние  очевидно, что  в пределах V меняется не больше, чем на</w:t>
      </w:r>
      <w:proofErr w:type="gramStart"/>
      <w:r w:rsidRPr="0076101E">
        <w:rPr>
          <w:rFonts w:ascii="Times New Roman" w:hAnsi="Times New Roman" w:cs="Times New Roman"/>
          <w:sz w:val="24"/>
          <w:szCs w:val="24"/>
        </w:rPr>
        <w:t>  Т</w:t>
      </w:r>
      <w:proofErr w:type="gramEnd"/>
      <w:r w:rsidRPr="0076101E">
        <w:rPr>
          <w:rFonts w:ascii="Times New Roman" w:hAnsi="Times New Roman" w:cs="Times New Roman"/>
          <w:sz w:val="24"/>
          <w:szCs w:val="24"/>
        </w:rPr>
        <w:t>ак как  множитель  в интеграле практически неизменен. Изменение фазы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также несущественно.</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Выносим постоянные множители и интегрируем: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979F398" wp14:editId="6682EF40">
            <wp:extent cx="2219325" cy="2390775"/>
            <wp:effectExtent l="0" t="0" r="9525" b="9525"/>
            <wp:docPr id="138" name="Рисунок 138" descr="https://scask.ru/archive/arch.php?path=../htm/know.sernam/book_ter/files.book&amp;file=ter_5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scask.ru/archive/arch.php?path=../htm/know.sernam/book_ter/files.book&amp;file=ter_55.files/image2.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19325" cy="2390775"/>
                    </a:xfrm>
                    <a:prstGeom prst="rect">
                      <a:avLst/>
                    </a:prstGeom>
                    <a:noFill/>
                    <a:ln>
                      <a:noFill/>
                    </a:ln>
                  </pic:spPr>
                </pic:pic>
              </a:graphicData>
            </a:graphic>
          </wp:inline>
        </w:drawing>
      </w:r>
      <w:r w:rsidRPr="0076101E">
        <w:rPr>
          <w:rFonts w:ascii="Times New Roman" w:hAnsi="Times New Roman" w:cs="Times New Roman"/>
          <w:sz w:val="24"/>
          <w:szCs w:val="24"/>
        </w:rPr>
        <w:t>Следовательно, </w:t>
      </w:r>
      <w:hyperlink r:id="rId38" w:history="1">
        <w:r w:rsidRPr="0076101E">
          <w:rPr>
            <w:rStyle w:val="a3"/>
            <w:rFonts w:ascii="Times New Roman" w:hAnsi="Times New Roman" w:cs="Times New Roman"/>
            <w:sz w:val="24"/>
            <w:szCs w:val="24"/>
          </w:rPr>
          <w:t>векторный потенциал</w:t>
        </w:r>
        <w:proofErr w:type="gramStart"/>
      </w:hyperlink>
      <w:r w:rsidRPr="0076101E">
        <w:rPr>
          <w:rFonts w:ascii="Times New Roman" w:hAnsi="Times New Roman" w:cs="Times New Roman"/>
          <w:sz w:val="24"/>
          <w:szCs w:val="24"/>
        </w:rPr>
        <w:t> А</w:t>
      </w:r>
      <w:proofErr w:type="gramEnd"/>
      <w:r w:rsidRPr="0076101E">
        <w:rPr>
          <w:rFonts w:ascii="Times New Roman" w:hAnsi="Times New Roman" w:cs="Times New Roman"/>
          <w:sz w:val="24"/>
          <w:szCs w:val="24"/>
        </w:rPr>
        <w:t xml:space="preserve"> поля излучения элементарного электрического излучателя в любой точке параллелен его оси. Величина этого потенциала не зависит от направления и изменяется с расстоянием от излучателя по закону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0288" behindDoc="0" locked="0" layoutInCell="1" allowOverlap="1" wp14:anchorId="48214CB5" wp14:editId="40888928">
            <wp:simplePos x="0" y="0"/>
            <wp:positionH relativeFrom="column">
              <wp:posOffset>-3810</wp:posOffset>
            </wp:positionH>
            <wp:positionV relativeFrom="paragraph">
              <wp:posOffset>3175</wp:posOffset>
            </wp:positionV>
            <wp:extent cx="2543175" cy="2781300"/>
            <wp:effectExtent l="0" t="0" r="9525" b="0"/>
            <wp:wrapSquare wrapText="bothSides"/>
            <wp:docPr id="136" name="Рисунок 136" descr="https://scask.ru/archive/arch.php?path=../htm/know.sernam/book_ter/files.book&amp;file=ter_5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scask.ru/archive/arch.php?path=../htm/know.sernam/book_ter/files.book&amp;file=ter_55.files/image3.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3175" cy="2781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7.3</w:t>
      </w:r>
    </w:p>
    <w:p w:rsidR="006B530C" w:rsidRPr="0076101E" w:rsidRDefault="006B530C" w:rsidP="006B530C">
      <w:pPr>
        <w:rPr>
          <w:rFonts w:ascii="Times New Roman" w:hAnsi="Times New Roman" w:cs="Times New Roman"/>
          <w:bCs/>
          <w:sz w:val="24"/>
          <w:szCs w:val="24"/>
          <w:u w:val="single"/>
        </w:rPr>
      </w:pPr>
      <w:r w:rsidRPr="0076101E">
        <w:rPr>
          <w:rFonts w:ascii="Times New Roman" w:hAnsi="Times New Roman" w:cs="Times New Roman"/>
          <w:bCs/>
          <w:sz w:val="24"/>
          <w:szCs w:val="24"/>
          <w:u w:val="single"/>
        </w:rPr>
        <w:t>ОПРЕДЕЛЕНИЕ НАПРЯЖЕННОСТЕЙ ПОЛЯ ИЗЛУЧЕНИЯ</w:t>
      </w:r>
    </w:p>
    <w:p w:rsidR="006B530C" w:rsidRPr="0076101E" w:rsidRDefault="008720A9" w:rsidP="006B530C">
      <w:pPr>
        <w:rPr>
          <w:rFonts w:ascii="Times New Roman" w:hAnsi="Times New Roman" w:cs="Times New Roman"/>
          <w:sz w:val="24"/>
          <w:szCs w:val="24"/>
        </w:rPr>
      </w:pPr>
      <w:hyperlink r:id="rId40" w:history="1">
        <w:r w:rsidR="006B530C" w:rsidRPr="0076101E">
          <w:rPr>
            <w:rStyle w:val="a3"/>
            <w:rFonts w:ascii="Times New Roman" w:hAnsi="Times New Roman" w:cs="Times New Roman"/>
            <w:sz w:val="24"/>
            <w:szCs w:val="24"/>
          </w:rPr>
          <w:t>Напряженность магнитного поля</w:t>
        </w:r>
      </w:hyperlink>
      <w:r w:rsidR="006B530C" w:rsidRPr="0076101E">
        <w:rPr>
          <w:rFonts w:ascii="Times New Roman" w:hAnsi="Times New Roman" w:cs="Times New Roman"/>
          <w:sz w:val="24"/>
          <w:szCs w:val="24"/>
        </w:rPr>
        <w:t> находим по ф-</w:t>
      </w:r>
      <w:proofErr w:type="spellStart"/>
      <w:r w:rsidR="006B530C" w:rsidRPr="0076101E">
        <w:rPr>
          <w:rFonts w:ascii="Times New Roman" w:hAnsi="Times New Roman" w:cs="Times New Roman"/>
          <w:sz w:val="24"/>
          <w:szCs w:val="24"/>
        </w:rPr>
        <w:t>ле</w:t>
      </w:r>
      <w:proofErr w:type="spellEnd"/>
      <w:r w:rsidR="006B530C" w:rsidRPr="0076101E">
        <w:rPr>
          <w:rFonts w:ascii="Times New Roman" w:hAnsi="Times New Roman" w:cs="Times New Roman"/>
          <w:sz w:val="24"/>
          <w:szCs w:val="24"/>
        </w:rPr>
        <w:t xml:space="preserve"> (7.1). Ротор  определяем в цилиндрической системе координат</w:t>
      </w:r>
      <w:proofErr w:type="gramStart"/>
      <w:r w:rsidR="006B530C" w:rsidRPr="0076101E">
        <w:rPr>
          <w:rFonts w:ascii="Times New Roman" w:hAnsi="Times New Roman" w:cs="Times New Roman"/>
          <w:sz w:val="24"/>
          <w:szCs w:val="24"/>
        </w:rPr>
        <w:t>  Т</w:t>
      </w:r>
      <w:proofErr w:type="gramEnd"/>
      <w:r w:rsidR="006B530C" w:rsidRPr="0076101E">
        <w:rPr>
          <w:rFonts w:ascii="Times New Roman" w:hAnsi="Times New Roman" w:cs="Times New Roman"/>
          <w:sz w:val="24"/>
          <w:szCs w:val="24"/>
        </w:rPr>
        <w:t>ак как  он имеет лишь одну составляющую:</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1028F5C" wp14:editId="6A428F5E">
            <wp:extent cx="4095750" cy="409575"/>
            <wp:effectExtent l="0" t="0" r="0" b="9525"/>
            <wp:docPr id="132" name="Рисунок 132" descr="https://scask.ru/archive/arch.php?path=../htm/know.sernam/book_ter/files.book&amp;file=ter_5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scask.ru/archive/arch.php?path=../htm/know.sernam/book_ter/files.book&amp;file=ter_55.files/image4.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95750" cy="409575"/>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Расстояние  поэтому</w:t>
      </w:r>
      <w:proofErr w:type="gramStart"/>
      <w:r w:rsidRPr="0076101E">
        <w:rPr>
          <w:rFonts w:ascii="Times New Roman" w:hAnsi="Times New Roman" w:cs="Times New Roman"/>
          <w:sz w:val="24"/>
          <w:szCs w:val="24"/>
        </w:rPr>
        <w:t>  Т</w:t>
      </w:r>
      <w:proofErr w:type="gramEnd"/>
      <w:r w:rsidRPr="0076101E">
        <w:rPr>
          <w:rFonts w:ascii="Times New Roman" w:hAnsi="Times New Roman" w:cs="Times New Roman"/>
          <w:sz w:val="24"/>
          <w:szCs w:val="24"/>
        </w:rPr>
        <w:t>огда  и окончательно</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682E5EA" wp14:editId="36BAF08A">
            <wp:extent cx="3286125" cy="438150"/>
            <wp:effectExtent l="0" t="0" r="9525" b="0"/>
            <wp:docPr id="128" name="Рисунок 128" descr="https://scask.ru/archive/arch.php?path=../htm/know.sernam/book_ter/files.book&amp;file=ter_5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scask.ru/archive/arch.php?path=../htm/know.sernam/book_ter/files.book&amp;file=ter_55.files/image5.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86125" cy="438150"/>
                    </a:xfrm>
                    <a:prstGeom prst="rect">
                      <a:avLst/>
                    </a:prstGeom>
                    <a:noFill/>
                    <a:ln>
                      <a:noFill/>
                    </a:ln>
                  </pic:spPr>
                </pic:pic>
              </a:graphicData>
            </a:graphic>
          </wp:inline>
        </w:drawing>
      </w:r>
    </w:p>
    <w:p w:rsidR="006B530C" w:rsidRPr="0076101E" w:rsidRDefault="008720A9" w:rsidP="006B530C">
      <w:pPr>
        <w:rPr>
          <w:rFonts w:ascii="Times New Roman" w:hAnsi="Times New Roman" w:cs="Times New Roman"/>
          <w:sz w:val="24"/>
          <w:szCs w:val="24"/>
        </w:rPr>
      </w:pPr>
      <w:hyperlink r:id="rId43" w:history="1">
        <w:r w:rsidR="006B530C" w:rsidRPr="0076101E">
          <w:rPr>
            <w:rStyle w:val="a3"/>
            <w:rFonts w:ascii="Times New Roman" w:hAnsi="Times New Roman" w:cs="Times New Roman"/>
            <w:sz w:val="24"/>
            <w:szCs w:val="24"/>
          </w:rPr>
          <w:t>Электрическое поле</w:t>
        </w:r>
      </w:hyperlink>
      <w:r w:rsidR="006B530C" w:rsidRPr="0076101E">
        <w:rPr>
          <w:rFonts w:ascii="Times New Roman" w:hAnsi="Times New Roman" w:cs="Times New Roman"/>
          <w:sz w:val="24"/>
          <w:szCs w:val="24"/>
        </w:rPr>
        <w:t> определим по ф-</w:t>
      </w:r>
      <w:proofErr w:type="spellStart"/>
      <w:r w:rsidR="006B530C" w:rsidRPr="0076101E">
        <w:rPr>
          <w:rFonts w:ascii="Times New Roman" w:hAnsi="Times New Roman" w:cs="Times New Roman"/>
          <w:sz w:val="24"/>
          <w:szCs w:val="24"/>
        </w:rPr>
        <w:t>ле</w:t>
      </w:r>
      <w:proofErr w:type="spellEnd"/>
      <w:r w:rsidR="006B530C" w:rsidRPr="0076101E">
        <w:rPr>
          <w:rFonts w:ascii="Times New Roman" w:hAnsi="Times New Roman" w:cs="Times New Roman"/>
          <w:sz w:val="24"/>
          <w:szCs w:val="24"/>
        </w:rPr>
        <w:t xml:space="preserve"> (7.7) в сферической системе координат с учетом того, что </w:t>
      </w:r>
      <w:hyperlink r:id="rId44" w:history="1">
        <w:r w:rsidR="006B530C" w:rsidRPr="0076101E">
          <w:rPr>
            <w:rStyle w:val="a3"/>
            <w:rFonts w:ascii="Times New Roman" w:hAnsi="Times New Roman" w:cs="Times New Roman"/>
            <w:sz w:val="24"/>
            <w:szCs w:val="24"/>
          </w:rPr>
          <w:t>магнитное поле</w:t>
        </w:r>
      </w:hyperlink>
      <w:r w:rsidR="006B530C" w:rsidRPr="0076101E">
        <w:rPr>
          <w:rFonts w:ascii="Times New Roman" w:hAnsi="Times New Roman" w:cs="Times New Roman"/>
          <w:sz w:val="24"/>
          <w:szCs w:val="24"/>
        </w:rPr>
        <w:t xml:space="preserve"> имеет </w:t>
      </w:r>
      <w:proofErr w:type="gramStart"/>
      <w:r w:rsidR="006B530C" w:rsidRPr="0076101E">
        <w:rPr>
          <w:rFonts w:ascii="Times New Roman" w:hAnsi="Times New Roman" w:cs="Times New Roman"/>
          <w:sz w:val="24"/>
          <w:szCs w:val="24"/>
        </w:rPr>
        <w:t xml:space="preserve">един </w:t>
      </w:r>
      <w:proofErr w:type="spellStart"/>
      <w:r w:rsidR="006B530C" w:rsidRPr="0076101E">
        <w:rPr>
          <w:rFonts w:ascii="Times New Roman" w:hAnsi="Times New Roman" w:cs="Times New Roman"/>
          <w:sz w:val="24"/>
          <w:szCs w:val="24"/>
        </w:rPr>
        <w:t>ственную</w:t>
      </w:r>
      <w:proofErr w:type="spellEnd"/>
      <w:proofErr w:type="gramEnd"/>
      <w:r w:rsidR="006B530C" w:rsidRPr="0076101E">
        <w:rPr>
          <w:rFonts w:ascii="Times New Roman" w:hAnsi="Times New Roman" w:cs="Times New Roman"/>
          <w:sz w:val="24"/>
          <w:szCs w:val="24"/>
        </w:rPr>
        <w:t xml:space="preserve"> составляющую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CAAB041" wp14:editId="7B388A72">
            <wp:extent cx="3838575" cy="390525"/>
            <wp:effectExtent l="0" t="0" r="9525" b="9525"/>
            <wp:docPr id="126" name="Рисунок 126" descr="https://scask.ru/archive/arch.php?path=../htm/know.sernam/book_ter/files.book&amp;file=ter_55.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scask.ru/archive/arch.php?path=../htm/know.sernam/book_ter/files.book&amp;file=ter_55.files/image6.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38575" cy="390525"/>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32439A4" wp14:editId="5FC416BA">
            <wp:extent cx="2933700" cy="847725"/>
            <wp:effectExtent l="0" t="0" r="0" b="9525"/>
            <wp:docPr id="125" name="Рисунок 125" descr="https://scask.ru/archive/arch.php?path=../htm/know.sernam/book_ter/files.book&amp;file=ter_55.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cask.ru/archive/arch.php?path=../htm/know.sernam/book_ter/files.book&amp;file=ter_55.files/image7.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33700" cy="847725"/>
                    </a:xfrm>
                    <a:prstGeom prst="rect">
                      <a:avLst/>
                    </a:prstGeom>
                    <a:noFill/>
                    <a:ln>
                      <a:noFill/>
                    </a:ln>
                  </pic:spPr>
                </pic:pic>
              </a:graphicData>
            </a:graphic>
          </wp:inline>
        </w:drawing>
      </w:r>
      <w:hyperlink r:id="rId47" w:history="1">
        <w:r w:rsidRPr="0076101E">
          <w:rPr>
            <w:rStyle w:val="a3"/>
            <w:rFonts w:ascii="Times New Roman" w:hAnsi="Times New Roman" w:cs="Times New Roman"/>
            <w:sz w:val="24"/>
            <w:szCs w:val="24"/>
          </w:rPr>
          <w:t>Напряженность электрического поля</w:t>
        </w:r>
      </w:hyperlink>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0A8C8B9" wp14:editId="66290AF1">
            <wp:extent cx="3533775" cy="857250"/>
            <wp:effectExtent l="0" t="0" r="9525" b="0"/>
            <wp:docPr id="124" name="Рисунок 124" descr="https://scask.ru/archive/arch.php?path=../htm/know.sernam/book_ter/files.book&amp;file=ter_55.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scask.ru/archive/arch.php?path=../htm/know.sernam/book_ter/files.book&amp;file=ter_55.files/image8.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33775" cy="857250"/>
                    </a:xfrm>
                    <a:prstGeom prst="rect">
                      <a:avLst/>
                    </a:prstGeom>
                    <a:noFill/>
                    <a:ln>
                      <a:noFill/>
                    </a:ln>
                  </pic:spPr>
                </pic:pic>
              </a:graphicData>
            </a:graphic>
          </wp:inline>
        </w:drawing>
      </w:r>
      <w:proofErr w:type="gramStart"/>
      <w:r w:rsidRPr="0076101E">
        <w:rPr>
          <w:rFonts w:ascii="Times New Roman" w:hAnsi="Times New Roman" w:cs="Times New Roman"/>
          <w:sz w:val="24"/>
          <w:szCs w:val="24"/>
        </w:rPr>
        <w:t>где  волновое </w:t>
      </w:r>
      <w:hyperlink r:id="rId49" w:history="1">
        <w:r w:rsidRPr="0076101E">
          <w:rPr>
            <w:rStyle w:val="a3"/>
            <w:rFonts w:ascii="Times New Roman" w:hAnsi="Times New Roman" w:cs="Times New Roman"/>
            <w:sz w:val="24"/>
            <w:szCs w:val="24"/>
          </w:rPr>
          <w:t>сопротивление среды</w:t>
        </w:r>
      </w:hyperlink>
      <w:r w:rsidRPr="0076101E">
        <w:rPr>
          <w:rFonts w:ascii="Times New Roman" w:hAnsi="Times New Roman" w:cs="Times New Roman"/>
          <w:sz w:val="24"/>
          <w:szCs w:val="24"/>
        </w:rPr>
        <w:t> |см. ф-</w:t>
      </w:r>
      <w:proofErr w:type="spellStart"/>
      <w:r w:rsidRPr="0076101E">
        <w:rPr>
          <w:rFonts w:ascii="Times New Roman" w:hAnsi="Times New Roman" w:cs="Times New Roman"/>
          <w:sz w:val="24"/>
          <w:szCs w:val="24"/>
        </w:rPr>
        <w:t>лу</w:t>
      </w:r>
      <w:proofErr w:type="spellEnd"/>
      <w:r w:rsidRPr="0076101E">
        <w:rPr>
          <w:rFonts w:ascii="Times New Roman" w:hAnsi="Times New Roman" w:cs="Times New Roman"/>
          <w:sz w:val="24"/>
          <w:szCs w:val="24"/>
        </w:rPr>
        <w:t xml:space="preserve"> (3.33)].</w:t>
      </w:r>
      <w:proofErr w:type="gramEnd"/>
    </w:p>
    <w:p w:rsidR="008720A9"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ОБЩИЕ СВОЙСТВА ПОЛЯ ИЗЛУЧЕНИЯ</w:t>
      </w:r>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Соотношения (7.9) и (7.10) полностью описывают электромагнитное поле элементарного электрического излучателя, обладающее следующими свойствами: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поле обладает осевой симметрией относительно оси  что является следствием симметрии излучателя; ни одна из составляющих не зависит от координаты</w:t>
      </w:r>
      <w:proofErr w:type="gramStart"/>
      <w:r w:rsidRPr="0076101E">
        <w:rPr>
          <w:rFonts w:ascii="Times New Roman" w:hAnsi="Times New Roman" w:cs="Times New Roman"/>
          <w:sz w:val="24"/>
          <w:szCs w:val="24"/>
        </w:rPr>
        <w:t> ;</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 в любой </w:t>
      </w:r>
      <w:proofErr w:type="gramStart"/>
      <w:r w:rsidRPr="0076101E">
        <w:rPr>
          <w:rFonts w:ascii="Times New Roman" w:hAnsi="Times New Roman" w:cs="Times New Roman"/>
          <w:sz w:val="24"/>
          <w:szCs w:val="24"/>
        </w:rPr>
        <w:t>точке</w:t>
      </w:r>
      <w:proofErr w:type="gramEnd"/>
      <w:r w:rsidRPr="0076101E">
        <w:rPr>
          <w:rFonts w:ascii="Times New Roman" w:hAnsi="Times New Roman" w:cs="Times New Roman"/>
          <w:sz w:val="24"/>
          <w:szCs w:val="24"/>
        </w:rPr>
        <w:t>  так как в сферической системе координат </w:t>
      </w:r>
      <w:hyperlink r:id="rId50"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 имеет составляющие  а </w:t>
      </w:r>
      <w:hyperlink r:id="rId51" w:history="1">
        <w:r w:rsidRPr="0076101E">
          <w:rPr>
            <w:rStyle w:val="a3"/>
            <w:rFonts w:ascii="Times New Roman" w:hAnsi="Times New Roman" w:cs="Times New Roman"/>
            <w:sz w:val="24"/>
            <w:szCs w:val="24"/>
          </w:rPr>
          <w:t>магнитное поле</w:t>
        </w:r>
      </w:hyperlink>
      <w:r w:rsidRPr="0076101E">
        <w:rPr>
          <w:rFonts w:ascii="Times New Roman" w:hAnsi="Times New Roman" w:cs="Times New Roman"/>
          <w:sz w:val="24"/>
          <w:szCs w:val="24"/>
        </w:rPr>
        <w:t> — только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величины всех составляющих пропорциональны моменту тока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Зависимость составляющих электромагнитного поля от расстояния  определяется слагаемыми  в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(7.9) и (7.10). Относительный вес отдельных слагаемых меняется в </w:t>
      </w:r>
      <w:proofErr w:type="gramStart"/>
      <w:r w:rsidRPr="0076101E">
        <w:rPr>
          <w:rFonts w:ascii="Times New Roman" w:hAnsi="Times New Roman" w:cs="Times New Roman"/>
          <w:sz w:val="24"/>
          <w:szCs w:val="24"/>
        </w:rPr>
        <w:t>функции</w:t>
      </w:r>
      <w:proofErr w:type="gramEnd"/>
      <w:r w:rsidRPr="0076101E">
        <w:rPr>
          <w:rFonts w:ascii="Times New Roman" w:hAnsi="Times New Roman" w:cs="Times New Roman"/>
          <w:sz w:val="24"/>
          <w:szCs w:val="24"/>
        </w:rPr>
        <w:t>  что приводит к качественным различиям поля на разных расстояниях от излучателя. Различают три зоны в поле излучателя: ближнюю  промежуточную  и дальнюю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В последующих формулах везде, кроме показателя экспоненты, </w:t>
      </w:r>
      <w:proofErr w:type="gramStart"/>
      <w:r w:rsidRPr="0076101E">
        <w:rPr>
          <w:rFonts w:ascii="Times New Roman" w:hAnsi="Times New Roman" w:cs="Times New Roman"/>
          <w:sz w:val="24"/>
          <w:szCs w:val="24"/>
        </w:rPr>
        <w:t>заменим</w:t>
      </w:r>
      <w:proofErr w:type="gramEnd"/>
      <w:r w:rsidRPr="0076101E">
        <w:rPr>
          <w:rFonts w:ascii="Times New Roman" w:hAnsi="Times New Roman" w:cs="Times New Roman"/>
          <w:sz w:val="24"/>
          <w:szCs w:val="24"/>
        </w:rPr>
        <w:t xml:space="preserve">  что не сказывается на точности полученных соотношений для поля в </w:t>
      </w:r>
      <w:proofErr w:type="spellStart"/>
      <w:r w:rsidRPr="0076101E">
        <w:rPr>
          <w:rFonts w:ascii="Times New Roman" w:hAnsi="Times New Roman" w:cs="Times New Roman"/>
          <w:sz w:val="24"/>
          <w:szCs w:val="24"/>
        </w:rPr>
        <w:t>слабопоглощающей</w:t>
      </w:r>
      <w:proofErr w:type="spellEnd"/>
      <w:r w:rsidRPr="0076101E">
        <w:rPr>
          <w:rFonts w:ascii="Times New Roman" w:hAnsi="Times New Roman" w:cs="Times New Roman"/>
          <w:sz w:val="24"/>
          <w:szCs w:val="24"/>
        </w:rPr>
        <w:t xml:space="preserve"> среде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ПОЛЕ В БЛИЖНЕЙ ЗОНЕ</w:t>
      </w:r>
      <w:proofErr w:type="gramStart"/>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П</w:t>
      </w:r>
      <w:proofErr w:type="gramEnd"/>
      <w:r w:rsidRPr="0076101E">
        <w:rPr>
          <w:rFonts w:ascii="Times New Roman" w:hAnsi="Times New Roman" w:cs="Times New Roman"/>
          <w:sz w:val="24"/>
          <w:szCs w:val="24"/>
        </w:rPr>
        <w:t>ри  в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(7.9) и (7.10) основную роль играют слагаемые высших степеней: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F95A00F" wp14:editId="3A2A42F4">
            <wp:extent cx="3695700" cy="371475"/>
            <wp:effectExtent l="0" t="0" r="0" b="9525"/>
            <wp:docPr id="107" name="Рисунок 107" descr="https://scask.ru/archive/arch.php?path=../htm/know.sernam/book_ter/files.book&amp;file=ter_55.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scask.ru/archive/arch.php?path=../htm/know.sernam/book_ter/files.book&amp;file=ter_55.files/image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695700" cy="371475"/>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2576CE0" wp14:editId="6EF885DE">
            <wp:extent cx="2219325" cy="371475"/>
            <wp:effectExtent l="0" t="0" r="9525" b="9525"/>
            <wp:docPr id="106" name="Рисунок 106" descr="https://scask.ru/archive/arch.php?path=../htm/know.sernam/book_ter/files.book&amp;file=ter_55.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scask.ru/archive/arch.php?path=../htm/know.sernam/book_ter/files.book&amp;file=ter_55.files/image10.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219325" cy="371475"/>
                    </a:xfrm>
                    <a:prstGeom prst="rect">
                      <a:avLst/>
                    </a:prstGeom>
                    <a:noFill/>
                    <a:ln>
                      <a:noFill/>
                    </a:ln>
                  </pic:spPr>
                </pic:pic>
              </a:graphicData>
            </a:graphic>
          </wp:inline>
        </w:drawing>
      </w:r>
      <w:r w:rsidRPr="0076101E">
        <w:rPr>
          <w:rFonts w:ascii="Times New Roman" w:hAnsi="Times New Roman" w:cs="Times New Roman"/>
          <w:sz w:val="24"/>
          <w:szCs w:val="24"/>
        </w:rPr>
        <w:t>Из сравнения выражения для </w:t>
      </w:r>
      <w:hyperlink r:id="rId54" w:history="1">
        <w:r w:rsidRPr="0076101E">
          <w:rPr>
            <w:rStyle w:val="a3"/>
            <w:rFonts w:ascii="Times New Roman" w:hAnsi="Times New Roman" w:cs="Times New Roman"/>
            <w:sz w:val="24"/>
            <w:szCs w:val="24"/>
          </w:rPr>
          <w:t>электрического поля</w:t>
        </w:r>
      </w:hyperlink>
      <w:r w:rsidRPr="0076101E">
        <w:rPr>
          <w:rFonts w:ascii="Times New Roman" w:hAnsi="Times New Roman" w:cs="Times New Roman"/>
          <w:sz w:val="24"/>
          <w:szCs w:val="24"/>
        </w:rPr>
        <w:t> (7.11а) с формулой для</w:t>
      </w:r>
      <w:proofErr w:type="gramStart"/>
      <w:r w:rsidRPr="0076101E">
        <w:rPr>
          <w:rFonts w:ascii="Times New Roman" w:hAnsi="Times New Roman" w:cs="Times New Roman"/>
          <w:sz w:val="24"/>
          <w:szCs w:val="24"/>
        </w:rPr>
        <w:t xml:space="preserve"> Е</w:t>
      </w:r>
      <w:proofErr w:type="gramEnd"/>
      <w:r w:rsidRPr="0076101E">
        <w:rPr>
          <w:rFonts w:ascii="Times New Roman" w:hAnsi="Times New Roman" w:cs="Times New Roman"/>
          <w:sz w:val="24"/>
          <w:szCs w:val="24"/>
        </w:rPr>
        <w:t xml:space="preserve"> электростатического поля </w:t>
      </w:r>
      <w:hyperlink r:id="rId55" w:history="1">
        <w:r w:rsidRPr="0076101E">
          <w:rPr>
            <w:rStyle w:val="a3"/>
            <w:rFonts w:ascii="Times New Roman" w:hAnsi="Times New Roman" w:cs="Times New Roman"/>
            <w:sz w:val="24"/>
            <w:szCs w:val="24"/>
          </w:rPr>
          <w:t>электрического диполя</w:t>
        </w:r>
      </w:hyperlink>
      <w:r w:rsidRPr="0076101E">
        <w:rPr>
          <w:rFonts w:ascii="Times New Roman" w:hAnsi="Times New Roman" w:cs="Times New Roman"/>
          <w:sz w:val="24"/>
          <w:szCs w:val="24"/>
        </w:rPr>
        <w:t xml:space="preserve"> (см. задачу 5.1) вытекает, что при замене  на  они отличаются лишь на множитель бегущей волны  в выражении для переменного поля. </w:t>
      </w:r>
      <w:proofErr w:type="gramStart"/>
      <w:r w:rsidRPr="0076101E">
        <w:rPr>
          <w:rFonts w:ascii="Times New Roman" w:hAnsi="Times New Roman" w:cs="Times New Roman"/>
          <w:sz w:val="24"/>
          <w:szCs w:val="24"/>
        </w:rPr>
        <w:t xml:space="preserve">Запаздывание по фазе практически незаметно в (пределах </w:t>
      </w:r>
      <w:proofErr w:type="spellStart"/>
      <w:r w:rsidRPr="0076101E">
        <w:rPr>
          <w:rFonts w:ascii="Times New Roman" w:hAnsi="Times New Roman" w:cs="Times New Roman"/>
          <w:sz w:val="24"/>
          <w:szCs w:val="24"/>
        </w:rPr>
        <w:t>ближщей</w:t>
      </w:r>
      <w:proofErr w:type="spellEnd"/>
      <w:r w:rsidRPr="0076101E">
        <w:rPr>
          <w:rFonts w:ascii="Times New Roman" w:hAnsi="Times New Roman" w:cs="Times New Roman"/>
          <w:sz w:val="24"/>
          <w:szCs w:val="24"/>
        </w:rPr>
        <w:t xml:space="preserve"> зоны (менее 0,1 (рад).</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Формула ((7.11а) описывает квазистатическое </w:t>
      </w:r>
      <w:hyperlink r:id="rId56"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 меняющееся синхронно с изменением зарядов на концах вибратора, но по структуре идентичное статическому полю.</w:t>
      </w:r>
      <w:proofErr w:type="gramEnd"/>
      <w:r w:rsidR="008720A9" w:rsidRPr="0076101E">
        <w:rPr>
          <w:rFonts w:ascii="Times New Roman" w:hAnsi="Times New Roman" w:cs="Times New Roman"/>
          <w:sz w:val="24"/>
          <w:szCs w:val="24"/>
        </w:rPr>
        <w:t xml:space="preserve"> </w:t>
      </w:r>
      <w:hyperlink r:id="rId57" w:history="1">
        <w:r w:rsidRPr="0076101E">
          <w:rPr>
            <w:rStyle w:val="a3"/>
            <w:rFonts w:ascii="Times New Roman" w:hAnsi="Times New Roman" w:cs="Times New Roman"/>
            <w:sz w:val="24"/>
            <w:szCs w:val="24"/>
          </w:rPr>
          <w:t>Магнитное поле</w:t>
        </w:r>
      </w:hyperlink>
      <w:r w:rsidRPr="0076101E">
        <w:rPr>
          <w:rFonts w:ascii="Times New Roman" w:hAnsi="Times New Roman" w:cs="Times New Roman"/>
          <w:sz w:val="24"/>
          <w:szCs w:val="24"/>
        </w:rPr>
        <w:t xml:space="preserve"> (7.116) также отличается от магнитного поля отрезка проводника с постоянным током, определяемым законом </w:t>
      </w:r>
      <w:proofErr w:type="spellStart"/>
      <w:r w:rsidRPr="0076101E">
        <w:rPr>
          <w:rFonts w:ascii="Times New Roman" w:hAnsi="Times New Roman" w:cs="Times New Roman"/>
          <w:sz w:val="24"/>
          <w:szCs w:val="24"/>
        </w:rPr>
        <w:t>Био</w:t>
      </w:r>
      <w:proofErr w:type="spellEnd"/>
      <w:r w:rsidRPr="0076101E">
        <w:rPr>
          <w:rFonts w:ascii="Times New Roman" w:hAnsi="Times New Roman" w:cs="Times New Roman"/>
          <w:sz w:val="24"/>
          <w:szCs w:val="24"/>
        </w:rPr>
        <w:t xml:space="preserve"> и </w:t>
      </w:r>
      <w:proofErr w:type="spellStart"/>
      <w:r w:rsidRPr="0076101E">
        <w:rPr>
          <w:rFonts w:ascii="Times New Roman" w:hAnsi="Times New Roman" w:cs="Times New Roman"/>
          <w:sz w:val="24"/>
          <w:szCs w:val="24"/>
        </w:rPr>
        <w:t>Савара</w:t>
      </w:r>
      <w:proofErr w:type="spellEnd"/>
      <w:r w:rsidRPr="0076101E">
        <w:rPr>
          <w:rFonts w:ascii="Times New Roman" w:hAnsi="Times New Roman" w:cs="Times New Roman"/>
          <w:sz w:val="24"/>
          <w:szCs w:val="24"/>
        </w:rPr>
        <w:t>, лишь множителем  Формула (7.116) описывает квазистационарное, индукционное магнитное поле.</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Фазы электрического и магнитного полей в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(7.11), как и фазы зарядов и тока излучателя, сдвинуты друг относительно друга на 90°. Соответствующая составляющая вектора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xml:space="preserve"> чисто </w:t>
      </w:r>
      <w:proofErr w:type="spellStart"/>
      <w:r w:rsidRPr="0076101E">
        <w:rPr>
          <w:rFonts w:ascii="Times New Roman" w:hAnsi="Times New Roman" w:cs="Times New Roman"/>
          <w:sz w:val="24"/>
          <w:szCs w:val="24"/>
        </w:rPr>
        <w:t>реактивна</w:t>
      </w:r>
      <w:proofErr w:type="spellEnd"/>
      <w:r w:rsidRPr="0076101E">
        <w:rPr>
          <w:rFonts w:ascii="Times New Roman" w:hAnsi="Times New Roman" w:cs="Times New Roman"/>
          <w:sz w:val="24"/>
          <w:szCs w:val="24"/>
        </w:rPr>
        <w:t>. Поток энергии, соответствующий основным компонентам ближнего поля, периодически меняет направление и в среднем за период равен нулю.</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Плотность </w:t>
      </w:r>
      <w:hyperlink r:id="rId58" w:history="1">
        <w:r w:rsidRPr="0076101E">
          <w:rPr>
            <w:rStyle w:val="a3"/>
            <w:rFonts w:ascii="Times New Roman" w:hAnsi="Times New Roman" w:cs="Times New Roman"/>
            <w:sz w:val="24"/>
            <w:szCs w:val="24"/>
          </w:rPr>
          <w:t>энергии электрического поля</w:t>
        </w:r>
      </w:hyperlink>
      <w:r w:rsidRPr="0076101E">
        <w:rPr>
          <w:rFonts w:ascii="Times New Roman" w:hAnsi="Times New Roman" w:cs="Times New Roman"/>
          <w:sz w:val="24"/>
          <w:szCs w:val="24"/>
        </w:rPr>
        <w:t xml:space="preserve"> в ближней зоне значительно больше, чем </w:t>
      </w:r>
      <w:proofErr w:type="gramStart"/>
      <w:r w:rsidRPr="0076101E">
        <w:rPr>
          <w:rFonts w:ascii="Times New Roman" w:hAnsi="Times New Roman" w:cs="Times New Roman"/>
          <w:sz w:val="24"/>
          <w:szCs w:val="24"/>
        </w:rPr>
        <w:t>у</w:t>
      </w:r>
      <w:proofErr w:type="gramEnd"/>
      <w:r w:rsidRPr="0076101E">
        <w:rPr>
          <w:rFonts w:ascii="Times New Roman" w:hAnsi="Times New Roman" w:cs="Times New Roman"/>
          <w:sz w:val="24"/>
          <w:szCs w:val="24"/>
        </w:rPr>
        <w:t xml:space="preserve"> магнитного. Их отношение минимально в экваториальной </w:t>
      </w:r>
      <w:proofErr w:type="gramStart"/>
      <w:r w:rsidRPr="0076101E">
        <w:rPr>
          <w:rFonts w:ascii="Times New Roman" w:hAnsi="Times New Roman" w:cs="Times New Roman"/>
          <w:sz w:val="24"/>
          <w:szCs w:val="24"/>
        </w:rPr>
        <w:t>плоскости</w:t>
      </w:r>
      <w:proofErr w:type="gramEnd"/>
      <w:r w:rsidRPr="0076101E">
        <w:rPr>
          <w:rFonts w:ascii="Times New Roman" w:hAnsi="Times New Roman" w:cs="Times New Roman"/>
          <w:sz w:val="24"/>
          <w:szCs w:val="24"/>
        </w:rPr>
        <w:t>  но и тогда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F349434" wp14:editId="2F2677B7">
            <wp:extent cx="4391025" cy="257175"/>
            <wp:effectExtent l="0" t="0" r="9525" b="9525"/>
            <wp:docPr id="100" name="Рисунок 100" descr="https://scask.ru/archive/arch.php?path=../htm/know.sernam/book_ter/files.book&amp;file=ter_55.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scask.ru/archive/arch.php?path=../htm/know.sernam/book_ter/files.book&amp;file=ter_55.files/image11.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91025" cy="257175"/>
                    </a:xfrm>
                    <a:prstGeom prst="rect">
                      <a:avLst/>
                    </a:prstGeom>
                    <a:noFill/>
                    <a:ln>
                      <a:noFill/>
                    </a:ln>
                  </pic:spPr>
                </pic:pic>
              </a:graphicData>
            </a:graphic>
          </wp:inline>
        </w:drawing>
      </w:r>
      <w:r w:rsidRPr="0076101E">
        <w:rPr>
          <w:rFonts w:ascii="Times New Roman" w:hAnsi="Times New Roman" w:cs="Times New Roman"/>
          <w:sz w:val="24"/>
          <w:szCs w:val="24"/>
        </w:rPr>
        <w:t>В ближней зоне преобладает квазистатическое </w:t>
      </w:r>
      <w:hyperlink r:id="rId60"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ПОЛЕ В ПРОМЕЖУТОЧНОЙ ЗОНЕ</w:t>
      </w:r>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 xml:space="preserve">В промежуточной зоне плотности энергии электрического и магнитного полей становятся примерно одинаковыми и значительно меньшими по величине, чем в ближней зоне. Равное значение с ранее рассмотренными приобретают здесь составляющие </w:t>
      </w:r>
      <w:proofErr w:type="gramStart"/>
      <w:r w:rsidRPr="0076101E">
        <w:rPr>
          <w:rFonts w:ascii="Times New Roman" w:hAnsi="Times New Roman" w:cs="Times New Roman"/>
          <w:sz w:val="24"/>
          <w:szCs w:val="24"/>
        </w:rPr>
        <w:t>поля</w:t>
      </w:r>
      <w:proofErr w:type="gramEnd"/>
      <w:r w:rsidRPr="0076101E">
        <w:rPr>
          <w:rFonts w:ascii="Times New Roman" w:hAnsi="Times New Roman" w:cs="Times New Roman"/>
          <w:sz w:val="24"/>
          <w:szCs w:val="24"/>
        </w:rPr>
        <w:t xml:space="preserve">  меняющиеся с расстоянием медленнее, чем квазистатические и квазистационарные поля, характерные для ближней зоны. Структура электромагнитного поля здесь очень сложна, так как в </w:t>
      </w:r>
      <w:proofErr w:type="gramStart"/>
      <w:r w:rsidRPr="0076101E">
        <w:rPr>
          <w:rFonts w:ascii="Times New Roman" w:hAnsi="Times New Roman" w:cs="Times New Roman"/>
          <w:sz w:val="24"/>
          <w:szCs w:val="24"/>
        </w:rPr>
        <w:t>общих</w:t>
      </w:r>
      <w:proofErr w:type="gramEnd"/>
      <w:r w:rsidRPr="0076101E">
        <w:rPr>
          <w:rFonts w:ascii="Times New Roman" w:hAnsi="Times New Roman" w:cs="Times New Roman"/>
          <w:sz w:val="24"/>
          <w:szCs w:val="24"/>
        </w:rPr>
        <w:t xml:space="preserve">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(7.9) и (7.10) нельзя пренебречь ни одним слагаемым. У всех составляющих поля наблюдается значительное запаздывание по фазе по сравнению с полем в ближней зоне.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ПОЛЕ В ДАЛЬНЕЙ ЗОНЕ</w:t>
      </w:r>
      <w:r w:rsidR="008720A9"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В дальней зоне  преобладают составляющие поля, меняющиеся обратно пропорционально  в первой степени. Пренебрегая в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(7.9) и (7.10) остальными слагаемыми, получаем: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1CB85BD" wp14:editId="27D690D5">
            <wp:extent cx="2705100" cy="866775"/>
            <wp:effectExtent l="0" t="0" r="0" b="9525"/>
            <wp:docPr id="96" name="Рисунок 96" descr="https://scask.ru/archive/arch.php?path=../htm/know.sernam/book_ter/files.book&amp;file=ter_55.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scask.ru/archive/arch.php?path=../htm/know.sernam/book_ter/files.book&amp;file=ter_55.files/image12.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05100" cy="866775"/>
                    </a:xfrm>
                    <a:prstGeom prst="rect">
                      <a:avLst/>
                    </a:prstGeom>
                    <a:noFill/>
                    <a:ln>
                      <a:noFill/>
                    </a:ln>
                  </pic:spPr>
                </pic:pic>
              </a:graphicData>
            </a:graphic>
          </wp:inline>
        </w:drawing>
      </w:r>
      <w:r w:rsidRPr="0076101E">
        <w:rPr>
          <w:rFonts w:ascii="Times New Roman" w:hAnsi="Times New Roman" w:cs="Times New Roman"/>
          <w:sz w:val="24"/>
          <w:szCs w:val="24"/>
        </w:rPr>
        <w:t>Здесь  Зависимость фазы поля от расстояния определяется только множителем  </w:t>
      </w:r>
      <w:proofErr w:type="spellStart"/>
      <w:r w:rsidRPr="0076101E">
        <w:rPr>
          <w:rFonts w:ascii="Times New Roman" w:hAnsi="Times New Roman" w:cs="Times New Roman"/>
          <w:sz w:val="24"/>
          <w:szCs w:val="24"/>
        </w:rPr>
        <w:t>Эквифазной</w:t>
      </w:r>
      <w:proofErr w:type="spellEnd"/>
      <w:r w:rsidRPr="0076101E">
        <w:rPr>
          <w:rFonts w:ascii="Times New Roman" w:hAnsi="Times New Roman" w:cs="Times New Roman"/>
          <w:sz w:val="24"/>
          <w:szCs w:val="24"/>
        </w:rPr>
        <w:t xml:space="preserve"> поверхностью является сфера, т. е. излучается </w:t>
      </w:r>
      <w:hyperlink r:id="rId62" w:history="1">
        <w:r w:rsidRPr="0076101E">
          <w:rPr>
            <w:rStyle w:val="a3"/>
            <w:rFonts w:ascii="Times New Roman" w:hAnsi="Times New Roman" w:cs="Times New Roman"/>
            <w:sz w:val="24"/>
            <w:szCs w:val="24"/>
          </w:rPr>
          <w:t>сферическая волна</w:t>
        </w:r>
      </w:hyperlink>
      <w:r w:rsidRPr="0076101E">
        <w:rPr>
          <w:rFonts w:ascii="Times New Roman" w:hAnsi="Times New Roman" w:cs="Times New Roman"/>
          <w:sz w:val="24"/>
          <w:szCs w:val="24"/>
        </w:rPr>
        <w:t xml:space="preserve">. Ее фазовая скорость направлена вдоль </w:t>
      </w:r>
      <w:proofErr w:type="gramStart"/>
      <w:r w:rsidRPr="0076101E">
        <w:rPr>
          <w:rFonts w:ascii="Times New Roman" w:hAnsi="Times New Roman" w:cs="Times New Roman"/>
          <w:sz w:val="24"/>
          <w:szCs w:val="24"/>
        </w:rPr>
        <w:t>радиуса-вектора</w:t>
      </w:r>
      <w:proofErr w:type="gramEnd"/>
      <w:r w:rsidRPr="0076101E">
        <w:rPr>
          <w:rFonts w:ascii="Times New Roman" w:hAnsi="Times New Roman" w:cs="Times New Roman"/>
          <w:sz w:val="24"/>
          <w:szCs w:val="24"/>
        </w:rPr>
        <w:t>: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Ранее были установлены общие для всех зон свойства поля излучателя: его осевая симметрия, </w:t>
      </w:r>
      <w:hyperlink r:id="rId63" w:history="1">
        <w:r w:rsidRPr="0076101E">
          <w:rPr>
            <w:rStyle w:val="a3"/>
            <w:rFonts w:ascii="Times New Roman" w:hAnsi="Times New Roman" w:cs="Times New Roman"/>
            <w:sz w:val="24"/>
            <w:szCs w:val="24"/>
          </w:rPr>
          <w:t>ортогональность</w:t>
        </w:r>
      </w:hyperlink>
      <w:r w:rsidRPr="0076101E">
        <w:rPr>
          <w:rFonts w:ascii="Times New Roman" w:hAnsi="Times New Roman" w:cs="Times New Roman"/>
          <w:sz w:val="24"/>
          <w:szCs w:val="24"/>
        </w:rPr>
        <w:t> электрического и магнитного векторов, пропорциональность всех составляющих моменту тока</w:t>
      </w:r>
      <w:proofErr w:type="gramStart"/>
      <w:r w:rsidRPr="0076101E">
        <w:rPr>
          <w:rFonts w:ascii="Times New Roman" w:hAnsi="Times New Roman" w:cs="Times New Roman"/>
          <w:sz w:val="24"/>
          <w:szCs w:val="24"/>
        </w:rPr>
        <w:t>  К</w:t>
      </w:r>
      <w:proofErr w:type="gramEnd"/>
      <w:r w:rsidRPr="0076101E">
        <w:rPr>
          <w:rFonts w:ascii="Times New Roman" w:hAnsi="Times New Roman" w:cs="Times New Roman"/>
          <w:sz w:val="24"/>
          <w:szCs w:val="24"/>
        </w:rPr>
        <w:t>роме того, электромагнитное поле в дальней зоне (при  обладает следующими особенностями: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1. </w:t>
      </w:r>
      <w:proofErr w:type="gramStart"/>
      <w:r w:rsidRPr="0076101E">
        <w:rPr>
          <w:rFonts w:ascii="Times New Roman" w:hAnsi="Times New Roman" w:cs="Times New Roman"/>
          <w:sz w:val="24"/>
          <w:szCs w:val="24"/>
        </w:rPr>
        <w:t>В каждой точке поля связь между векторами  </w:t>
      </w:r>
      <w:hyperlink r:id="rId64" w:history="1">
        <w:r w:rsidRPr="0076101E">
          <w:rPr>
            <w:rStyle w:val="a3"/>
            <w:rFonts w:ascii="Times New Roman" w:hAnsi="Times New Roman" w:cs="Times New Roman"/>
            <w:sz w:val="24"/>
            <w:szCs w:val="24"/>
          </w:rPr>
          <w:t>сферической волны</w:t>
        </w:r>
      </w:hyperlink>
      <w:r w:rsidRPr="0076101E">
        <w:rPr>
          <w:rFonts w:ascii="Times New Roman" w:hAnsi="Times New Roman" w:cs="Times New Roman"/>
          <w:sz w:val="24"/>
          <w:szCs w:val="24"/>
        </w:rPr>
        <w:t> (7.12) такая же, как у плоской однородной волны  (3.32)], а именно:</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волна поперечна (ТЕМ), она имеет лишь две взаимно перпендикулярных составляющих  </w:t>
      </w:r>
      <w:proofErr w:type="spellStart"/>
      <w:r w:rsidRPr="0076101E">
        <w:rPr>
          <w:rFonts w:ascii="Times New Roman" w:hAnsi="Times New Roman" w:cs="Times New Roman"/>
          <w:sz w:val="24"/>
          <w:szCs w:val="24"/>
        </w:rPr>
        <w:t>перпеидикулярных</w:t>
      </w:r>
      <w:proofErr w:type="spellEnd"/>
      <w:r w:rsidRPr="0076101E">
        <w:rPr>
          <w:rFonts w:ascii="Times New Roman" w:hAnsi="Times New Roman" w:cs="Times New Roman"/>
          <w:sz w:val="24"/>
          <w:szCs w:val="24"/>
        </w:rPr>
        <w:t xml:space="preserve"> направлению распространения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соотношение между величинами и фазами  везде одинаково и определяется волновым </w:t>
      </w:r>
      <w:hyperlink r:id="rId65" w:history="1">
        <w:r w:rsidRPr="0076101E">
          <w:rPr>
            <w:rStyle w:val="a3"/>
            <w:rFonts w:ascii="Times New Roman" w:hAnsi="Times New Roman" w:cs="Times New Roman"/>
            <w:sz w:val="24"/>
            <w:szCs w:val="24"/>
          </w:rPr>
          <w:t>сопротивлением среды</w:t>
        </w:r>
      </w:hyperlink>
      <w:r w:rsidRPr="0076101E">
        <w:rPr>
          <w:rFonts w:ascii="Times New Roman" w:hAnsi="Times New Roman" w:cs="Times New Roman"/>
          <w:sz w:val="24"/>
          <w:szCs w:val="24"/>
        </w:rPr>
        <w:t>  вещественно, и поэтому  </w:t>
      </w:r>
      <w:proofErr w:type="spellStart"/>
      <w:r w:rsidRPr="0076101E">
        <w:rPr>
          <w:rFonts w:ascii="Times New Roman" w:hAnsi="Times New Roman" w:cs="Times New Roman"/>
          <w:sz w:val="24"/>
          <w:szCs w:val="24"/>
        </w:rPr>
        <w:t>синфазны</w:t>
      </w:r>
      <w:proofErr w:type="spellEnd"/>
      <w:r w:rsidRPr="0076101E">
        <w:rPr>
          <w:rFonts w:ascii="Times New Roman" w:hAnsi="Times New Roman" w:cs="Times New Roman"/>
          <w:sz w:val="24"/>
          <w:szCs w:val="24"/>
        </w:rPr>
        <w:t>;</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комплексный </w:t>
      </w:r>
      <w:hyperlink r:id="rId66" w:history="1">
        <w:r w:rsidRPr="0076101E">
          <w:rPr>
            <w:rStyle w:val="a3"/>
            <w:rFonts w:ascii="Times New Roman" w:hAnsi="Times New Roman" w:cs="Times New Roman"/>
            <w:sz w:val="24"/>
            <w:szCs w:val="24"/>
          </w:rPr>
          <w:t>вектор</w:t>
        </w:r>
      </w:hyperlink>
      <w:r w:rsidRPr="0076101E">
        <w:rPr>
          <w:rFonts w:ascii="Times New Roman" w:hAnsi="Times New Roman" w:cs="Times New Roman"/>
          <w:sz w:val="24"/>
          <w:szCs w:val="24"/>
        </w:rPr>
        <w:t>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имеет только активную составляющую и направлен вдоль радиус-вектора;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объемные плотности электрической и магнитной энергии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(4.33), (4.34)] равны между собой: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энергетическая и фазовая скорости волны совпадают по величине и направлению: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D7F07E1" wp14:editId="3D5E2E09">
            <wp:extent cx="1876425" cy="2019300"/>
            <wp:effectExtent l="0" t="0" r="9525" b="0"/>
            <wp:docPr id="80" name="Рисунок 80" descr="https://scask.ru/archive/arch.php?path=../htm/know.sernam/book_ter/files.book&amp;file=ter_55.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scask.ru/archive/arch.php?path=../htm/know.sernam/book_ter/files.book&amp;file=ter_55.files/image13.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876425" cy="2019300"/>
                    </a:xfrm>
                    <a:prstGeom prst="rect">
                      <a:avLst/>
                    </a:prstGeom>
                    <a:noFill/>
                    <a:ln>
                      <a:noFill/>
                    </a:ln>
                  </pic:spPr>
                </pic:pic>
              </a:graphicData>
            </a:graphic>
          </wp:inline>
        </w:drawing>
      </w:r>
      <w:r w:rsidRPr="0076101E">
        <w:rPr>
          <w:rFonts w:ascii="Times New Roman" w:hAnsi="Times New Roman" w:cs="Times New Roman"/>
          <w:sz w:val="24"/>
          <w:szCs w:val="24"/>
        </w:rPr>
        <w:t>Рис. 7.4</w:t>
      </w:r>
      <w:proofErr w:type="gramStart"/>
      <w:r w:rsidRPr="0076101E">
        <w:rPr>
          <w:rFonts w:ascii="Times New Roman" w:hAnsi="Times New Roman" w:cs="Times New Roman"/>
          <w:sz w:val="24"/>
          <w:szCs w:val="24"/>
        </w:rPr>
        <w:t>В</w:t>
      </w:r>
      <w:proofErr w:type="gramEnd"/>
      <w:r w:rsidRPr="0076101E">
        <w:rPr>
          <w:rFonts w:ascii="Times New Roman" w:hAnsi="Times New Roman" w:cs="Times New Roman"/>
          <w:sz w:val="24"/>
          <w:szCs w:val="24"/>
        </w:rPr>
        <w:t>се это свидетельствует о том, что соотношения (7.12) описывают поле излучения: волну, переносящую электромагнитную энергию от излучателя во внешнее, пространство. Поэтому назовем  в этих соотношениях волновыми компонентами поля. Дальнюю зону, где эти компоненты преобладают, называют волновой зоной или зоной излучения.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2. </w:t>
      </w:r>
      <w:hyperlink r:id="rId68" w:history="1">
        <w:r w:rsidRPr="0076101E">
          <w:rPr>
            <w:rStyle w:val="a3"/>
            <w:rFonts w:ascii="Times New Roman" w:hAnsi="Times New Roman" w:cs="Times New Roman"/>
            <w:sz w:val="24"/>
            <w:szCs w:val="24"/>
          </w:rPr>
          <w:t>Напряженности поля</w:t>
        </w:r>
      </w:hyperlink>
      <w:r w:rsidRPr="0076101E">
        <w:rPr>
          <w:rFonts w:ascii="Times New Roman" w:hAnsi="Times New Roman" w:cs="Times New Roman"/>
          <w:sz w:val="24"/>
          <w:szCs w:val="24"/>
        </w:rPr>
        <w:t> волновых компонент </w:t>
      </w:r>
      <w:hyperlink r:id="rId69" w:history="1">
        <w:r w:rsidRPr="0076101E">
          <w:rPr>
            <w:rStyle w:val="a3"/>
            <w:rFonts w:ascii="Times New Roman" w:hAnsi="Times New Roman" w:cs="Times New Roman"/>
            <w:sz w:val="24"/>
            <w:szCs w:val="24"/>
          </w:rPr>
          <w:t>сферической волны</w:t>
        </w:r>
      </w:hyperlink>
      <w:r w:rsidRPr="0076101E">
        <w:rPr>
          <w:rFonts w:ascii="Times New Roman" w:hAnsi="Times New Roman" w:cs="Times New Roman"/>
          <w:sz w:val="24"/>
          <w:szCs w:val="24"/>
        </w:rPr>
        <w:t> убывают с увеличением расстояния по закону</w:t>
      </w:r>
      <w:proofErr w:type="gramStart"/>
      <w:r w:rsidRPr="0076101E">
        <w:rPr>
          <w:rFonts w:ascii="Times New Roman" w:hAnsi="Times New Roman" w:cs="Times New Roman"/>
          <w:sz w:val="24"/>
          <w:szCs w:val="24"/>
        </w:rPr>
        <w:t>  С</w:t>
      </w:r>
      <w:proofErr w:type="gramEnd"/>
      <w:r w:rsidRPr="0076101E">
        <w:rPr>
          <w:rFonts w:ascii="Times New Roman" w:hAnsi="Times New Roman" w:cs="Times New Roman"/>
          <w:sz w:val="24"/>
          <w:szCs w:val="24"/>
        </w:rPr>
        <w:t>ледовательно, средняя плотность потока энергии (рис. 7.4):</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118ED4E" wp14:editId="1454A19B">
            <wp:extent cx="3743325" cy="314325"/>
            <wp:effectExtent l="0" t="0" r="9525" b="9525"/>
            <wp:docPr id="77" name="Рисунок 77" descr="https://scask.ru/archive/arch.php?path=../htm/know.sernam/book_ter/files.book&amp;file=ter_55.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scask.ru/archive/arch.php?path=../htm/know.sernam/book_ter/files.book&amp;file=ter_55.files/image14.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43325" cy="314325"/>
                    </a:xfrm>
                    <a:prstGeom prst="rect">
                      <a:avLst/>
                    </a:prstGeom>
                    <a:noFill/>
                    <a:ln>
                      <a:noFill/>
                    </a:ln>
                  </pic:spPr>
                </pic:pic>
              </a:graphicData>
            </a:graphic>
          </wp:inline>
        </w:drawing>
      </w:r>
      <w:r w:rsidRPr="0076101E">
        <w:rPr>
          <w:rFonts w:ascii="Times New Roman" w:hAnsi="Times New Roman" w:cs="Times New Roman"/>
          <w:sz w:val="24"/>
          <w:szCs w:val="24"/>
        </w:rPr>
        <w:t>где  убывает в непоглощающей среде обратно пропорционально</w:t>
      </w:r>
      <w:proofErr w:type="gramStart"/>
      <w:r w:rsidRPr="0076101E">
        <w:rPr>
          <w:rFonts w:ascii="Times New Roman" w:hAnsi="Times New Roman" w:cs="Times New Roman"/>
          <w:sz w:val="24"/>
          <w:szCs w:val="24"/>
        </w:rPr>
        <w:t>  Э</w:t>
      </w:r>
      <w:proofErr w:type="gramEnd"/>
      <w:r w:rsidRPr="0076101E">
        <w:rPr>
          <w:rFonts w:ascii="Times New Roman" w:hAnsi="Times New Roman" w:cs="Times New Roman"/>
          <w:sz w:val="24"/>
          <w:szCs w:val="24"/>
        </w:rPr>
        <w:t>то легко объяснить тем, что с увеличением расстояния растет площадь сферы  по которой распределяется энергия излучателя. Благодаря относительно медленному уменьшению волнового поля возможен радиоприем на весьма значительных расстояниях от излучателя. По мере приближения к излучателю величины волновых компонент поля возрастают.</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Несмотря на это, в промежуточной и особенно в ближней зоне они маскируются значительно более сильными реактивными полями. Уместно отметить, что поскольку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(7.12) описывают волновые компоненты поля, существующие во всех зонах, поток энергии излучения пронизывает все эти зоны; однако только в дальней зоне он становится преобладающим.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3. Излучаемая энергия распределяется</w:t>
      </w:r>
      <w:proofErr w:type="gramStart"/>
      <w:r w:rsidRPr="0076101E">
        <w:rPr>
          <w:rFonts w:ascii="Times New Roman" w:hAnsi="Times New Roman" w:cs="Times New Roman"/>
          <w:sz w:val="24"/>
          <w:szCs w:val="24"/>
        </w:rPr>
        <w:t xml:space="preserve"> ,</w:t>
      </w:r>
      <w:proofErr w:type="gramEnd"/>
      <w:r w:rsidRPr="0076101E">
        <w:rPr>
          <w:rFonts w:ascii="Times New Roman" w:hAnsi="Times New Roman" w:cs="Times New Roman"/>
          <w:sz w:val="24"/>
          <w:szCs w:val="24"/>
        </w:rPr>
        <w:t xml:space="preserve">в пространстве </w:t>
      </w:r>
      <w:r w:rsidR="008720A9" w:rsidRPr="0076101E">
        <w:rPr>
          <w:rFonts w:ascii="Times New Roman" w:hAnsi="Times New Roman" w:cs="Times New Roman"/>
          <w:sz w:val="24"/>
          <w:szCs w:val="24"/>
        </w:rPr>
        <w:t xml:space="preserve"> </w:t>
      </w:r>
      <w:r w:rsidRPr="0076101E">
        <w:rPr>
          <w:rFonts w:ascii="Times New Roman" w:hAnsi="Times New Roman" w:cs="Times New Roman"/>
          <w:sz w:val="24"/>
          <w:szCs w:val="24"/>
        </w:rPr>
        <w:t>неравномерно, </w:t>
      </w:r>
      <w:hyperlink r:id="rId71" w:history="1">
        <w:r w:rsidRPr="0076101E">
          <w:rPr>
            <w:rStyle w:val="a3"/>
            <w:rFonts w:ascii="Times New Roman" w:hAnsi="Times New Roman" w:cs="Times New Roman"/>
            <w:sz w:val="24"/>
            <w:szCs w:val="24"/>
          </w:rPr>
          <w:t>напряженность поля</w:t>
        </w:r>
      </w:hyperlink>
      <w:r w:rsidRPr="0076101E">
        <w:rPr>
          <w:rFonts w:ascii="Times New Roman" w:hAnsi="Times New Roman" w:cs="Times New Roman"/>
          <w:sz w:val="24"/>
          <w:szCs w:val="24"/>
        </w:rPr>
        <w:t> зависит от угла  между осью излучателя  заданным направлением.</w:t>
      </w:r>
      <w:r w:rsidR="008720A9"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Зависимость напряженности поля излучателя в дальней зоне от направления (угловых </w:t>
      </w:r>
      <w:hyperlink r:id="rId72" w:history="1">
        <w:r w:rsidRPr="0076101E">
          <w:rPr>
            <w:rStyle w:val="a3"/>
            <w:rFonts w:ascii="Times New Roman" w:hAnsi="Times New Roman" w:cs="Times New Roman"/>
            <w:sz w:val="24"/>
            <w:szCs w:val="24"/>
          </w:rPr>
          <w:t>сферических координат</w:t>
        </w:r>
      </w:hyperlink>
      <w:r w:rsidRPr="0076101E">
        <w:rPr>
          <w:rFonts w:ascii="Times New Roman" w:hAnsi="Times New Roman" w:cs="Times New Roman"/>
          <w:sz w:val="24"/>
          <w:szCs w:val="24"/>
        </w:rPr>
        <w:t>  при постоянном расстоянии от излучателя  называется его диаграммой направленности:</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DC869BD" wp14:editId="5C8D3480">
            <wp:extent cx="2524125" cy="409575"/>
            <wp:effectExtent l="0" t="0" r="9525" b="9525"/>
            <wp:docPr id="69" name="Рисунок 69" descr="https://scask.ru/archive/arch.php?path=../htm/know.sernam/book_ter/files.book&amp;file=ter_55.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scask.ru/archive/arch.php?path=../htm/know.sernam/book_ter/files.book&amp;file=ter_55.files/image15.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24125" cy="409575"/>
                    </a:xfrm>
                    <a:prstGeom prst="rect">
                      <a:avLst/>
                    </a:prstGeom>
                    <a:noFill/>
                    <a:ln>
                      <a:noFill/>
                    </a:ln>
                  </pic:spPr>
                </pic:pic>
              </a:graphicData>
            </a:graphic>
          </wp:inline>
        </w:drawing>
      </w:r>
      <w:r w:rsidRPr="0076101E">
        <w:rPr>
          <w:rFonts w:ascii="Times New Roman" w:hAnsi="Times New Roman" w:cs="Times New Roman"/>
          <w:sz w:val="24"/>
          <w:szCs w:val="24"/>
        </w:rPr>
        <w:t>Из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(7.12) следует, что диаграмма направленности элементарного электрического излучателя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023FF39" wp14:editId="7002F6AF">
            <wp:extent cx="1895475" cy="228600"/>
            <wp:effectExtent l="0" t="0" r="9525" b="0"/>
            <wp:docPr id="68" name="Рисунок 68" descr="https://scask.ru/archive/arch.php?path=../htm/know.sernam/book_ter/files.book&amp;file=ter_55.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scask.ru/archive/arch.php?path=../htm/know.sernam/book_ter/files.book&amp;file=ter_55.files/image16.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95475" cy="228600"/>
                    </a:xfrm>
                    <a:prstGeom prst="rect">
                      <a:avLst/>
                    </a:prstGeom>
                    <a:noFill/>
                    <a:ln>
                      <a:noFill/>
                    </a:ln>
                  </pic:spPr>
                </pic:pic>
              </a:graphicData>
            </a:graphic>
          </wp:inline>
        </w:drawing>
      </w:r>
      <w:r w:rsidRPr="0076101E">
        <w:rPr>
          <w:rFonts w:ascii="Times New Roman" w:hAnsi="Times New Roman" w:cs="Times New Roman"/>
          <w:sz w:val="24"/>
          <w:szCs w:val="24"/>
        </w:rPr>
        <w:t xml:space="preserve">не зависит от долготы  Максимум излучения </w:t>
      </w:r>
      <w:proofErr w:type="gramStart"/>
      <w:r w:rsidRPr="0076101E">
        <w:rPr>
          <w:rFonts w:ascii="Times New Roman" w:hAnsi="Times New Roman" w:cs="Times New Roman"/>
          <w:sz w:val="24"/>
          <w:szCs w:val="24"/>
        </w:rPr>
        <w:t>лежит в экваториальной плоскости вибратора  вдоль его оси излучения нет</w:t>
      </w:r>
      <w:proofErr w:type="gramEnd"/>
      <w:r w:rsidRPr="0076101E">
        <w:rPr>
          <w:rFonts w:ascii="Times New Roman" w:hAnsi="Times New Roman" w:cs="Times New Roman"/>
          <w:sz w:val="24"/>
          <w:szCs w:val="24"/>
        </w:rPr>
        <w:t>. Диаграмма направленности, построенная в сферических координатах, представляет собой тор (рис. 7.5).</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1312" behindDoc="0" locked="0" layoutInCell="1" allowOverlap="1" wp14:anchorId="3CBE94A1" wp14:editId="7658C478">
            <wp:simplePos x="0" y="0"/>
            <wp:positionH relativeFrom="column">
              <wp:posOffset>-3810</wp:posOffset>
            </wp:positionH>
            <wp:positionV relativeFrom="paragraph">
              <wp:posOffset>-8315960</wp:posOffset>
            </wp:positionV>
            <wp:extent cx="3057525" cy="1514475"/>
            <wp:effectExtent l="0" t="0" r="9525" b="9525"/>
            <wp:wrapSquare wrapText="bothSides"/>
            <wp:docPr id="65" name="Рисунок 65" descr="https://scask.ru/archive/arch.php?path=../htm/know.sernam/book_ter/files.book&amp;file=ter_55.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scask.ru/archive/arch.php?path=../htm/know.sernam/book_ter/files.book&amp;file=ter_55.files/image17.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57525" cy="1514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7.5</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Так как </w:t>
      </w:r>
      <w:hyperlink r:id="rId76" w:history="1">
        <w:r w:rsidRPr="0076101E">
          <w:rPr>
            <w:rStyle w:val="a3"/>
            <w:rFonts w:ascii="Times New Roman" w:hAnsi="Times New Roman" w:cs="Times New Roman"/>
            <w:sz w:val="24"/>
            <w:szCs w:val="24"/>
          </w:rPr>
          <w:t>напряженности полей</w:t>
        </w:r>
      </w:hyperlink>
      <w:r w:rsidRPr="0076101E">
        <w:rPr>
          <w:rFonts w:ascii="Times New Roman" w:hAnsi="Times New Roman" w:cs="Times New Roman"/>
          <w:sz w:val="24"/>
          <w:szCs w:val="24"/>
        </w:rPr>
        <w:t> в разных точках сферического фронта волны неодинаковы, излучаемая волна неоднородна. Однако, поскольку амплитудные, фазовые и пространственные соотношения между векторами в каждой точке поля сферической неоднородной и плоской однородной волн одинаковы, поля этих волн неотличимы в пределах любого объема с малыми линейными размерами  (лежащего не очень близко к оси</w:t>
      </w:r>
      <w:proofErr w:type="gramStart"/>
      <w:r w:rsidRPr="0076101E">
        <w:rPr>
          <w:rFonts w:ascii="Times New Roman" w:hAnsi="Times New Roman" w:cs="Times New Roman"/>
          <w:sz w:val="24"/>
          <w:szCs w:val="24"/>
        </w:rPr>
        <w:t>  П</w:t>
      </w:r>
      <w:proofErr w:type="gramEnd"/>
      <w:r w:rsidRPr="0076101E">
        <w:rPr>
          <w:rFonts w:ascii="Times New Roman" w:hAnsi="Times New Roman" w:cs="Times New Roman"/>
          <w:sz w:val="24"/>
          <w:szCs w:val="24"/>
        </w:rPr>
        <w:t>оэтому на большом расстоянии от источника </w:t>
      </w:r>
      <w:hyperlink r:id="rId77" w:history="1">
        <w:r w:rsidRPr="0076101E">
          <w:rPr>
            <w:rStyle w:val="a3"/>
            <w:rFonts w:ascii="Times New Roman" w:hAnsi="Times New Roman" w:cs="Times New Roman"/>
            <w:sz w:val="24"/>
            <w:szCs w:val="24"/>
          </w:rPr>
          <w:t>сферическую волну</w:t>
        </w:r>
      </w:hyperlink>
      <w:r w:rsidRPr="0076101E">
        <w:rPr>
          <w:rFonts w:ascii="Times New Roman" w:hAnsi="Times New Roman" w:cs="Times New Roman"/>
          <w:sz w:val="24"/>
          <w:szCs w:val="24"/>
        </w:rPr>
        <w:t> можно рассматривать как плоскую.</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МОЩНОСТЬ ИЗЛУЧЕНИЯ ЭЛЕМЕНТАРНОГО ЭЛЕКТРИЧЕСКОГО ИЗЛУЧАТЕЛЯ</w:t>
      </w:r>
      <w:proofErr w:type="gramStart"/>
      <w:r w:rsidR="00750675"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З</w:t>
      </w:r>
      <w:proofErr w:type="gramEnd"/>
      <w:r w:rsidRPr="0076101E">
        <w:rPr>
          <w:rFonts w:ascii="Times New Roman" w:hAnsi="Times New Roman" w:cs="Times New Roman"/>
          <w:sz w:val="24"/>
          <w:szCs w:val="24"/>
        </w:rPr>
        <w:t xml:space="preserve">ная среднюю величину вектора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xml:space="preserve"> (7.13), рассчитаем мощность  излучаемую электрическим вибратором, проинтегрировав  по сфере произвольного радиуса  (считаем  Так как элементарная площадка на поверхности сферы  мощность излучения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6762395" wp14:editId="3D3FEBDD">
            <wp:extent cx="3514725" cy="523875"/>
            <wp:effectExtent l="0" t="0" r="9525" b="9525"/>
            <wp:docPr id="57" name="Рисунок 57" descr="https://scask.ru/archive/arch.php?path=../htm/know.sernam/book_ter/files.book&amp;file=ter_55.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scask.ru/archive/arch.php?path=../htm/know.sernam/book_ter/files.book&amp;file=ter_55.files/image18.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14725" cy="523875"/>
                    </a:xfrm>
                    <a:prstGeom prst="rect">
                      <a:avLst/>
                    </a:prstGeom>
                    <a:noFill/>
                    <a:ln>
                      <a:noFill/>
                    </a:ln>
                  </pic:spPr>
                </pic:pic>
              </a:graphicData>
            </a:graphic>
          </wp:inline>
        </w:drawing>
      </w:r>
      <w:r w:rsidRPr="0076101E">
        <w:rPr>
          <w:rFonts w:ascii="Times New Roman" w:hAnsi="Times New Roman" w:cs="Times New Roman"/>
          <w:sz w:val="24"/>
          <w:szCs w:val="24"/>
        </w:rPr>
        <w:t xml:space="preserve">Подынтегральное выражение не зависит от азимутального угла  и интегрирование </w:t>
      </w:r>
      <w:proofErr w:type="gramStart"/>
      <w:r w:rsidRPr="0076101E">
        <w:rPr>
          <w:rFonts w:ascii="Times New Roman" w:hAnsi="Times New Roman" w:cs="Times New Roman"/>
          <w:sz w:val="24"/>
          <w:szCs w:val="24"/>
        </w:rPr>
        <w:t>по</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ему</w:t>
      </w:r>
      <w:proofErr w:type="gramEnd"/>
      <w:r w:rsidRPr="0076101E">
        <w:rPr>
          <w:rFonts w:ascii="Times New Roman" w:hAnsi="Times New Roman" w:cs="Times New Roman"/>
          <w:sz w:val="24"/>
          <w:szCs w:val="24"/>
        </w:rPr>
        <w:t xml:space="preserve"> дает  Интегрирование по полярному углу  приводит к следующему результату:</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84843DE" wp14:editId="67607988">
            <wp:extent cx="4324350" cy="466725"/>
            <wp:effectExtent l="0" t="0" r="0" b="9525"/>
            <wp:docPr id="53" name="Рисунок 53" descr="https://scask.ru/archive/arch.php?path=../htm/know.sernam/book_ter/files.book&amp;file=ter_55.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scask.ru/archive/arch.php?path=../htm/know.sernam/book_ter/files.book&amp;file=ter_55.files/image19.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24350" cy="466725"/>
                    </a:xfrm>
                    <a:prstGeom prst="rect">
                      <a:avLst/>
                    </a:prstGeom>
                    <a:noFill/>
                    <a:ln>
                      <a:noFill/>
                    </a:ln>
                  </pic:spPr>
                </pic:pic>
              </a:graphicData>
            </a:graphic>
          </wp:inline>
        </w:drawing>
      </w:r>
      <w:r w:rsidRPr="0076101E">
        <w:rPr>
          <w:rFonts w:ascii="Times New Roman" w:hAnsi="Times New Roman" w:cs="Times New Roman"/>
          <w:sz w:val="24"/>
          <w:szCs w:val="24"/>
        </w:rPr>
        <w:t>Отсюда находим мощность излучения элементарного электрического вибратора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B234718" wp14:editId="136B6B1E">
            <wp:extent cx="3552825" cy="400050"/>
            <wp:effectExtent l="0" t="0" r="9525" b="0"/>
            <wp:docPr id="52" name="Рисунок 52" descr="https://scask.ru/archive/arch.php?path=../htm/know.sernam/book_ter/files.book&amp;file=ter_55.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cask.ru/archive/arch.php?path=../htm/know.sernam/book_ter/files.book&amp;file=ter_55.files/image20.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52825" cy="400050"/>
                    </a:xfrm>
                    <a:prstGeom prst="rect">
                      <a:avLst/>
                    </a:prstGeom>
                    <a:noFill/>
                    <a:ln>
                      <a:noFill/>
                    </a:ln>
                  </pic:spPr>
                </pic:pic>
              </a:graphicData>
            </a:graphic>
          </wp:inline>
        </w:drawing>
      </w:r>
      <w:r w:rsidRPr="0076101E">
        <w:rPr>
          <w:rFonts w:ascii="Times New Roman" w:hAnsi="Times New Roman" w:cs="Times New Roman"/>
          <w:sz w:val="24"/>
          <w:szCs w:val="24"/>
        </w:rPr>
        <w:t xml:space="preserve">Коэффициент пропорциональности между квадратом эффективной величины тока и мощностью излучения называется в теории </w:t>
      </w:r>
      <w:proofErr w:type="spellStart"/>
      <w:r w:rsidRPr="0076101E">
        <w:rPr>
          <w:rFonts w:ascii="Times New Roman" w:hAnsi="Times New Roman" w:cs="Times New Roman"/>
          <w:sz w:val="24"/>
          <w:szCs w:val="24"/>
        </w:rPr>
        <w:t>аитеин</w:t>
      </w:r>
      <w:proofErr w:type="spellEnd"/>
      <w:r w:rsidRPr="0076101E">
        <w:rPr>
          <w:rFonts w:ascii="Times New Roman" w:hAnsi="Times New Roman" w:cs="Times New Roman"/>
          <w:sz w:val="24"/>
          <w:szCs w:val="24"/>
        </w:rPr>
        <w:t xml:space="preserve"> сопротивлением излучения  Очевидно, справедливо равенство  Величина при излучении в свободное пространство </w:t>
      </w:r>
      <w:proofErr w:type="gramStart"/>
      <w:r w:rsidRPr="0076101E">
        <w:rPr>
          <w:rFonts w:ascii="Times New Roman" w:hAnsi="Times New Roman" w:cs="Times New Roman"/>
          <w:sz w:val="24"/>
          <w:szCs w:val="24"/>
        </w:rPr>
        <w:t>с</w:t>
      </w:r>
      <w:proofErr w:type="gramEnd"/>
      <w:r w:rsidRPr="0076101E">
        <w:rPr>
          <w:rFonts w:ascii="Times New Roman" w:hAnsi="Times New Roman" w:cs="Times New Roman"/>
          <w:sz w:val="24"/>
          <w:szCs w:val="24"/>
        </w:rPr>
        <w:t>  как следует из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(7.16):</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AF91A12" wp14:editId="6169D28B">
            <wp:extent cx="2438400" cy="390525"/>
            <wp:effectExtent l="0" t="0" r="0" b="9525"/>
            <wp:docPr id="48" name="Рисунок 48" descr="https://scask.ru/archive/arch.php?path=../htm/know.sernam/book_ter/files.book&amp;file=ter_55.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scask.ru/archive/arch.php?path=../htm/know.sernam/book_ter/files.book&amp;file=ter_55.files/image21.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38400" cy="390525"/>
                    </a:xfrm>
                    <a:prstGeom prst="rect">
                      <a:avLst/>
                    </a:prstGeom>
                    <a:noFill/>
                    <a:ln>
                      <a:noFill/>
                    </a:ln>
                  </pic:spPr>
                </pic:pic>
              </a:graphicData>
            </a:graphic>
          </wp:inline>
        </w:drawing>
      </w:r>
      <w:r w:rsidRPr="0076101E">
        <w:rPr>
          <w:rFonts w:ascii="Times New Roman" w:hAnsi="Times New Roman" w:cs="Times New Roman"/>
          <w:sz w:val="24"/>
          <w:szCs w:val="24"/>
        </w:rPr>
        <w:t xml:space="preserve">Сопротивление излучения определяет мощность, излучаемую вибратором в свободное пространство. Чем </w:t>
      </w:r>
      <w:proofErr w:type="gramStart"/>
      <w:r w:rsidRPr="0076101E">
        <w:rPr>
          <w:rFonts w:ascii="Times New Roman" w:hAnsi="Times New Roman" w:cs="Times New Roman"/>
          <w:sz w:val="24"/>
          <w:szCs w:val="24"/>
        </w:rPr>
        <w:t>больше</w:t>
      </w:r>
      <w:proofErr w:type="gramEnd"/>
      <w:r w:rsidRPr="0076101E">
        <w:rPr>
          <w:rFonts w:ascii="Times New Roman" w:hAnsi="Times New Roman" w:cs="Times New Roman"/>
          <w:sz w:val="24"/>
          <w:szCs w:val="24"/>
        </w:rPr>
        <w:t xml:space="preserve">  тем больше величина излучаемой мощности при том же значении тока. </w:t>
      </w:r>
      <w:proofErr w:type="gramStart"/>
      <w:r w:rsidRPr="0076101E">
        <w:rPr>
          <w:rFonts w:ascii="Times New Roman" w:hAnsi="Times New Roman" w:cs="Times New Roman"/>
          <w:sz w:val="24"/>
          <w:szCs w:val="24"/>
        </w:rPr>
        <w:t xml:space="preserve">Для элементарного вибратора (пока  сопротивление излучения пропорционально квадрату отношения длины вибратора к </w:t>
      </w:r>
      <w:proofErr w:type="spellStart"/>
      <w:r w:rsidRPr="0076101E">
        <w:rPr>
          <w:rFonts w:ascii="Times New Roman" w:hAnsi="Times New Roman" w:cs="Times New Roman"/>
          <w:sz w:val="24"/>
          <w:szCs w:val="24"/>
        </w:rPr>
        <w:t>дллне</w:t>
      </w:r>
      <w:proofErr w:type="spellEnd"/>
      <w:r w:rsidRPr="0076101E">
        <w:rPr>
          <w:rFonts w:ascii="Times New Roman" w:hAnsi="Times New Roman" w:cs="Times New Roman"/>
          <w:sz w:val="24"/>
          <w:szCs w:val="24"/>
        </w:rPr>
        <w:t xml:space="preserve"> волны, т. е. быстро возрастает с увеличением частоты.</w:t>
      </w:r>
      <w:proofErr w:type="gramEnd"/>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7.3. Принцип перестановочной двойственности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bCs/>
          <w:sz w:val="24"/>
          <w:szCs w:val="24"/>
          <w:u w:val="single"/>
        </w:rPr>
        <w:t>УРАВНЕНИЯ МАКСВЕЛЛА В СИММЕТРИЧНОЙ ЗАПИСИ</w:t>
      </w:r>
      <w:r w:rsidR="00750675" w:rsidRPr="0076101E">
        <w:rPr>
          <w:rFonts w:ascii="Times New Roman" w:hAnsi="Times New Roman" w:cs="Times New Roman"/>
          <w:bCs/>
          <w:sz w:val="24"/>
          <w:szCs w:val="24"/>
          <w:u w:val="single"/>
        </w:rPr>
        <w:t xml:space="preserve"> </w:t>
      </w:r>
      <w:r w:rsidRPr="0076101E">
        <w:rPr>
          <w:rFonts w:ascii="Times New Roman" w:hAnsi="Times New Roman" w:cs="Times New Roman"/>
          <w:sz w:val="24"/>
          <w:szCs w:val="24"/>
        </w:rPr>
        <w:t>Решение некоторых задач </w:t>
      </w:r>
      <w:hyperlink r:id="rId82" w:history="1">
        <w:r w:rsidRPr="0076101E">
          <w:rPr>
            <w:rStyle w:val="a3"/>
            <w:rFonts w:ascii="Times New Roman" w:hAnsi="Times New Roman" w:cs="Times New Roman"/>
            <w:sz w:val="24"/>
            <w:szCs w:val="24"/>
          </w:rPr>
          <w:t>электродинамики</w:t>
        </w:r>
      </w:hyperlink>
      <w:r w:rsidRPr="0076101E">
        <w:rPr>
          <w:rFonts w:ascii="Times New Roman" w:hAnsi="Times New Roman" w:cs="Times New Roman"/>
          <w:sz w:val="24"/>
          <w:szCs w:val="24"/>
        </w:rPr>
        <w:t> можно существенно упростить, если ввести в систему </w:t>
      </w:r>
      <w:hyperlink r:id="rId83" w:history="1">
        <w:r w:rsidRPr="0076101E">
          <w:rPr>
            <w:rStyle w:val="a3"/>
            <w:rFonts w:ascii="Times New Roman" w:hAnsi="Times New Roman" w:cs="Times New Roman"/>
            <w:sz w:val="24"/>
            <w:szCs w:val="24"/>
          </w:rPr>
          <w:t>уравнений Максвелла</w:t>
        </w:r>
      </w:hyperlink>
      <w:r w:rsidRPr="0076101E">
        <w:rPr>
          <w:rFonts w:ascii="Times New Roman" w:hAnsi="Times New Roman" w:cs="Times New Roman"/>
          <w:sz w:val="24"/>
          <w:szCs w:val="24"/>
        </w:rPr>
        <w:t> сторонние магнитные токи  и заряды  Согласно всем известным экспериментальным результатам, магнитные заряды реально не существуют и с физической точки зрения являются фиктивными</w:t>
      </w:r>
      <w:r w:rsidR="00750675" w:rsidRPr="0076101E">
        <w:rPr>
          <w:rFonts w:ascii="Times New Roman" w:hAnsi="Times New Roman" w:cs="Times New Roman"/>
          <w:sz w:val="24"/>
          <w:szCs w:val="24"/>
        </w:rPr>
        <w:t xml:space="preserve"> </w:t>
      </w:r>
      <w:r w:rsidRPr="0076101E">
        <w:rPr>
          <w:rFonts w:ascii="Times New Roman" w:hAnsi="Times New Roman" w:cs="Times New Roman"/>
          <w:sz w:val="24"/>
          <w:szCs w:val="24"/>
        </w:rPr>
        <w:t>величинами. Однако их существование в теории оправдано по следующим причинам: замкнутые </w:t>
      </w:r>
      <w:hyperlink r:id="rId84" w:history="1">
        <w:r w:rsidRPr="0076101E">
          <w:rPr>
            <w:rStyle w:val="a3"/>
            <w:rFonts w:ascii="Times New Roman" w:hAnsi="Times New Roman" w:cs="Times New Roman"/>
            <w:sz w:val="24"/>
            <w:szCs w:val="24"/>
          </w:rPr>
          <w:t>электрические токи</w:t>
        </w:r>
      </w:hyperlink>
      <w:r w:rsidRPr="0076101E">
        <w:rPr>
          <w:rFonts w:ascii="Times New Roman" w:hAnsi="Times New Roman" w:cs="Times New Roman"/>
          <w:sz w:val="24"/>
          <w:szCs w:val="24"/>
        </w:rPr>
        <w:t>, переменные и постоянные, а также постоянные магниты можно заменить эквивалентными им линейными магнитными токами и сосредоточенными магнитными зарядами; в систему </w:t>
      </w:r>
      <w:hyperlink r:id="rId85" w:history="1">
        <w:r w:rsidRPr="0076101E">
          <w:rPr>
            <w:rStyle w:val="a3"/>
            <w:rFonts w:ascii="Times New Roman" w:hAnsi="Times New Roman" w:cs="Times New Roman"/>
            <w:sz w:val="24"/>
            <w:szCs w:val="24"/>
          </w:rPr>
          <w:t>уравнений Максвелла</w:t>
        </w:r>
      </w:hyperlink>
      <w:r w:rsidRPr="0076101E">
        <w:rPr>
          <w:rFonts w:ascii="Times New Roman" w:hAnsi="Times New Roman" w:cs="Times New Roman"/>
          <w:sz w:val="24"/>
          <w:szCs w:val="24"/>
        </w:rPr>
        <w:t> вводятся Слагаемые, недостающие до ее полной симметрии относительно электрических и магнитных величин. Например, в первом уравнении системы (3.11) ротор </w:t>
      </w:r>
      <w:hyperlink r:id="rId86" w:history="1">
        <w:r w:rsidRPr="0076101E">
          <w:rPr>
            <w:rStyle w:val="a3"/>
            <w:rFonts w:ascii="Times New Roman" w:hAnsi="Times New Roman" w:cs="Times New Roman"/>
            <w:sz w:val="24"/>
            <w:szCs w:val="24"/>
          </w:rPr>
          <w:t>напряженности магнитного поля</w:t>
        </w:r>
      </w:hyperlink>
      <w:r w:rsidRPr="0076101E">
        <w:rPr>
          <w:rFonts w:ascii="Times New Roman" w:hAnsi="Times New Roman" w:cs="Times New Roman"/>
          <w:sz w:val="24"/>
          <w:szCs w:val="24"/>
        </w:rPr>
        <w:t> равен сумме плотностей </w:t>
      </w:r>
      <w:hyperlink r:id="rId87" w:history="1">
        <w:r w:rsidRPr="0076101E">
          <w:rPr>
            <w:rStyle w:val="a3"/>
            <w:rFonts w:ascii="Times New Roman" w:hAnsi="Times New Roman" w:cs="Times New Roman"/>
            <w:sz w:val="24"/>
            <w:szCs w:val="24"/>
          </w:rPr>
          <w:t>электрических токов</w:t>
        </w:r>
      </w:hyperlink>
      <w:r w:rsidRPr="0076101E">
        <w:rPr>
          <w:rFonts w:ascii="Times New Roman" w:hAnsi="Times New Roman" w:cs="Times New Roman"/>
          <w:sz w:val="24"/>
          <w:szCs w:val="24"/>
        </w:rPr>
        <w:t> смещения, </w:t>
      </w:r>
      <w:hyperlink r:id="rId88" w:history="1">
        <w:r w:rsidRPr="0076101E">
          <w:rPr>
            <w:rStyle w:val="a3"/>
            <w:rFonts w:ascii="Times New Roman" w:hAnsi="Times New Roman" w:cs="Times New Roman"/>
            <w:sz w:val="24"/>
            <w:szCs w:val="24"/>
          </w:rPr>
          <w:t>проводимости</w:t>
        </w:r>
      </w:hyperlink>
      <w:r w:rsidRPr="0076101E">
        <w:rPr>
          <w:rFonts w:ascii="Times New Roman" w:hAnsi="Times New Roman" w:cs="Times New Roman"/>
          <w:sz w:val="24"/>
          <w:szCs w:val="24"/>
        </w:rPr>
        <w:t> и стороннего. Уместно поэтому ротор </w:t>
      </w:r>
      <w:hyperlink r:id="rId89" w:history="1">
        <w:r w:rsidRPr="0076101E">
          <w:rPr>
            <w:rStyle w:val="a3"/>
            <w:rFonts w:ascii="Times New Roman" w:hAnsi="Times New Roman" w:cs="Times New Roman"/>
            <w:sz w:val="24"/>
            <w:szCs w:val="24"/>
          </w:rPr>
          <w:t>напряженности электрического поля</w:t>
        </w:r>
      </w:hyperlink>
      <w:r w:rsidRPr="0076101E">
        <w:rPr>
          <w:rFonts w:ascii="Times New Roman" w:hAnsi="Times New Roman" w:cs="Times New Roman"/>
          <w:sz w:val="24"/>
          <w:szCs w:val="24"/>
        </w:rPr>
        <w:t xml:space="preserve"> во втором </w:t>
      </w:r>
      <w:proofErr w:type="spellStart"/>
      <w:r w:rsidRPr="0076101E">
        <w:rPr>
          <w:rFonts w:ascii="Times New Roman" w:hAnsi="Times New Roman" w:cs="Times New Roman"/>
          <w:sz w:val="24"/>
          <w:szCs w:val="24"/>
        </w:rPr>
        <w:t>ур-нии</w:t>
      </w:r>
      <w:proofErr w:type="spellEnd"/>
      <w:r w:rsidRPr="0076101E">
        <w:rPr>
          <w:rFonts w:ascii="Times New Roman" w:hAnsi="Times New Roman" w:cs="Times New Roman"/>
          <w:sz w:val="24"/>
          <w:szCs w:val="24"/>
        </w:rPr>
        <w:t xml:space="preserve"> (3.11) приравнять (с обратным знаком) аналогичной сумме плотностей «магнитного тока смещения»  магнитного тока проводимости и стороннего магнитного тока [в </w:t>
      </w:r>
      <w:proofErr w:type="spellStart"/>
      <w:r w:rsidRPr="0076101E">
        <w:rPr>
          <w:rFonts w:ascii="Times New Roman" w:hAnsi="Times New Roman" w:cs="Times New Roman"/>
          <w:sz w:val="24"/>
          <w:szCs w:val="24"/>
        </w:rPr>
        <w:t>ур-ниях</w:t>
      </w:r>
      <w:proofErr w:type="spellEnd"/>
      <w:r w:rsidRPr="0076101E">
        <w:rPr>
          <w:rFonts w:ascii="Times New Roman" w:hAnsi="Times New Roman" w:cs="Times New Roman"/>
          <w:sz w:val="24"/>
          <w:szCs w:val="24"/>
        </w:rPr>
        <w:t xml:space="preserve"> (3.11) имеется только первое из этих слагаемых]. При введении объемной плотности магнитных зарядов в четвертое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(3.11) оно становится симметричным с третьим.</w:t>
      </w:r>
      <w:r w:rsidR="00750675" w:rsidRPr="0076101E">
        <w:rPr>
          <w:rFonts w:ascii="Times New Roman" w:hAnsi="Times New Roman" w:cs="Times New Roman"/>
          <w:sz w:val="24"/>
          <w:szCs w:val="24"/>
        </w:rPr>
        <w:t xml:space="preserve"> </w:t>
      </w:r>
      <w:r w:rsidRPr="0076101E">
        <w:rPr>
          <w:rFonts w:ascii="Times New Roman" w:hAnsi="Times New Roman" w:cs="Times New Roman"/>
          <w:sz w:val="24"/>
          <w:szCs w:val="24"/>
        </w:rPr>
        <w:t>С указанными дополнениями </w:t>
      </w:r>
      <w:hyperlink r:id="rId90" w:history="1">
        <w:r w:rsidRPr="0076101E">
          <w:rPr>
            <w:rStyle w:val="a3"/>
            <w:rFonts w:ascii="Times New Roman" w:hAnsi="Times New Roman" w:cs="Times New Roman"/>
            <w:sz w:val="24"/>
            <w:szCs w:val="24"/>
          </w:rPr>
          <w:t>уравнения Максвелла</w:t>
        </w:r>
      </w:hyperlink>
      <w:r w:rsidRPr="0076101E">
        <w:rPr>
          <w:rFonts w:ascii="Times New Roman" w:hAnsi="Times New Roman" w:cs="Times New Roman"/>
          <w:sz w:val="24"/>
          <w:szCs w:val="24"/>
        </w:rPr>
        <w:t> являются попарно симметричными; запишем их в форме, аналогичной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3BF0C91" wp14:editId="4351E9FF">
            <wp:extent cx="1924050" cy="1095375"/>
            <wp:effectExtent l="0" t="0" r="0" b="9525"/>
            <wp:docPr id="173" name="Рисунок 173" descr="https://scask.ru/archive/arch.php?path=../htm/know.sernam/book_ter/files.book&amp;file=ter_5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scask.ru/archive/arch.php?path=../htm/know.sernam/book_ter/files.book&amp;file=ter_56.files/image1.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924050" cy="1095375"/>
                    </a:xfrm>
                    <a:prstGeom prst="rect">
                      <a:avLst/>
                    </a:prstGeom>
                    <a:noFill/>
                    <a:ln>
                      <a:noFill/>
                    </a:ln>
                  </pic:spPr>
                </pic:pic>
              </a:graphicData>
            </a:graphic>
          </wp:inline>
        </w:drawing>
      </w:r>
      <w:r w:rsidRPr="0076101E">
        <w:rPr>
          <w:rFonts w:ascii="Times New Roman" w:hAnsi="Times New Roman" w:cs="Times New Roman"/>
          <w:sz w:val="24"/>
          <w:szCs w:val="24"/>
        </w:rPr>
        <w:t>Математическая законченность уравнений Максвелла в симметричной форме столь привлекательна, что до сих пор не оставлены попытки обнаружить в природе существование магнитных зарядов.</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Магнитные токи и заряды в этих соотношениях, как и электрические, связаны уравнениями непрерывности, аналогичными ф-</w:t>
      </w:r>
      <w:proofErr w:type="spellStart"/>
      <w:r w:rsidRPr="0076101E">
        <w:rPr>
          <w:rFonts w:ascii="Times New Roman" w:hAnsi="Times New Roman" w:cs="Times New Roman"/>
          <w:sz w:val="24"/>
          <w:szCs w:val="24"/>
        </w:rPr>
        <w:t>ле</w:t>
      </w:r>
      <w:proofErr w:type="spellEnd"/>
      <w:r w:rsidRPr="0076101E">
        <w:rPr>
          <w:rFonts w:ascii="Times New Roman" w:hAnsi="Times New Roman" w:cs="Times New Roman"/>
          <w:sz w:val="24"/>
          <w:szCs w:val="24"/>
        </w:rPr>
        <w:t xml:space="preserve"> (3.12), которые являются прямым следствием ф-л (7.18).</w:t>
      </w:r>
    </w:p>
    <w:p w:rsidR="006B530C" w:rsidRPr="0076101E" w:rsidRDefault="006B530C" w:rsidP="006B530C">
      <w:pPr>
        <w:rPr>
          <w:rFonts w:ascii="Times New Roman" w:hAnsi="Times New Roman" w:cs="Times New Roman"/>
          <w:bCs/>
          <w:sz w:val="24"/>
          <w:szCs w:val="24"/>
          <w:u w:val="single"/>
        </w:rPr>
      </w:pPr>
      <w:r w:rsidRPr="0076101E">
        <w:rPr>
          <w:rFonts w:ascii="Times New Roman" w:hAnsi="Times New Roman" w:cs="Times New Roman"/>
          <w:bCs/>
          <w:sz w:val="24"/>
          <w:szCs w:val="24"/>
          <w:u w:val="single"/>
        </w:rPr>
        <w:t>ИНВАРИАНТНОСТЬ УРАВНЕНИЙ К ЗАМЕНАМ ЭЛЕКТРИЧЕСКИХ И МАГНИТНЫХ ВЕЛИЧИН</w:t>
      </w:r>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 xml:space="preserve">Покажем, что в каждом из </w:t>
      </w:r>
      <w:proofErr w:type="spellStart"/>
      <w:r w:rsidRPr="0076101E">
        <w:rPr>
          <w:rFonts w:ascii="Times New Roman" w:hAnsi="Times New Roman" w:cs="Times New Roman"/>
          <w:sz w:val="24"/>
          <w:szCs w:val="24"/>
        </w:rPr>
        <w:t>ур-ний</w:t>
      </w:r>
      <w:proofErr w:type="spellEnd"/>
      <w:r w:rsidRPr="0076101E">
        <w:rPr>
          <w:rFonts w:ascii="Times New Roman" w:hAnsi="Times New Roman" w:cs="Times New Roman"/>
          <w:sz w:val="24"/>
          <w:szCs w:val="24"/>
        </w:rPr>
        <w:t xml:space="preserve"> (7.18) можно заменить все электрические величины магнитными, а магнитные  электрическими при соблюдении определенных правил знаков, не изменив при этом системы </w:t>
      </w:r>
      <w:hyperlink r:id="rId92" w:history="1">
        <w:r w:rsidRPr="0076101E">
          <w:rPr>
            <w:rStyle w:val="a3"/>
            <w:rFonts w:ascii="Times New Roman" w:hAnsi="Times New Roman" w:cs="Times New Roman"/>
            <w:sz w:val="24"/>
            <w:szCs w:val="24"/>
          </w:rPr>
          <w:t>уравнений Максвелла</w:t>
        </w:r>
      </w:hyperlink>
      <w:r w:rsidRPr="0076101E">
        <w:rPr>
          <w:rFonts w:ascii="Times New Roman" w:hAnsi="Times New Roman" w:cs="Times New Roman"/>
          <w:sz w:val="24"/>
          <w:szCs w:val="24"/>
        </w:rPr>
        <w:t>; уравнения лишь поменяются местами в парах.</w:t>
      </w:r>
      <w:proofErr w:type="gramEnd"/>
      <w:r w:rsidRPr="0076101E">
        <w:rPr>
          <w:rFonts w:ascii="Times New Roman" w:hAnsi="Times New Roman" w:cs="Times New Roman"/>
          <w:sz w:val="24"/>
          <w:szCs w:val="24"/>
        </w:rPr>
        <w:t xml:space="preserve"> Заменим всюду </w:t>
      </w:r>
      <w:hyperlink r:id="rId93" w:history="1">
        <w:r w:rsidRPr="0076101E">
          <w:rPr>
            <w:rStyle w:val="a3"/>
            <w:rFonts w:ascii="Times New Roman" w:hAnsi="Times New Roman" w:cs="Times New Roman"/>
            <w:sz w:val="24"/>
            <w:szCs w:val="24"/>
          </w:rPr>
          <w:t>вектор</w:t>
        </w:r>
      </w:hyperlink>
      <w:r w:rsidRPr="0076101E">
        <w:rPr>
          <w:rFonts w:ascii="Times New Roman" w:hAnsi="Times New Roman" w:cs="Times New Roman"/>
          <w:sz w:val="24"/>
          <w:szCs w:val="24"/>
        </w:rPr>
        <w:t> Е на</w:t>
      </w:r>
      <w:proofErr w:type="gramStart"/>
      <w:r w:rsidRPr="0076101E">
        <w:rPr>
          <w:rFonts w:ascii="Times New Roman" w:hAnsi="Times New Roman" w:cs="Times New Roman"/>
          <w:sz w:val="24"/>
          <w:szCs w:val="24"/>
        </w:rPr>
        <w:t>  Б</w:t>
      </w:r>
      <w:proofErr w:type="gramEnd"/>
      <w:r w:rsidRPr="0076101E">
        <w:rPr>
          <w:rFonts w:ascii="Times New Roman" w:hAnsi="Times New Roman" w:cs="Times New Roman"/>
          <w:sz w:val="24"/>
          <w:szCs w:val="24"/>
        </w:rPr>
        <w:t xml:space="preserve">удем следить за тем, чтобы при заменах направление потока электромагнитной энергии, определяемое вектором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оставалось неизменным. Как видно из рис. 7.6, для этого следует заменить Н на </w:t>
      </w:r>
      <w:r w:rsidR="00750675" w:rsidRPr="0076101E">
        <w:rPr>
          <w:rFonts w:ascii="Times New Roman" w:hAnsi="Times New Roman" w:cs="Times New Roman"/>
          <w:noProof/>
          <w:sz w:val="24"/>
          <w:szCs w:val="24"/>
          <w:lang w:eastAsia="ru-RU"/>
        </w:rPr>
        <w:t xml:space="preserve"> </w:t>
      </w:r>
      <w:r w:rsidRPr="0076101E">
        <w:rPr>
          <w:rFonts w:ascii="Times New Roman" w:hAnsi="Times New Roman" w:cs="Times New Roman"/>
          <w:sz w:val="24"/>
          <w:szCs w:val="24"/>
        </w:rPr>
        <w:t xml:space="preserve">Таким образом, второе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(7.18) перейдет в первое, если заменить также  на  </w:t>
      </w:r>
      <w:proofErr w:type="spellStart"/>
      <w:proofErr w:type="gramStart"/>
      <w:r w:rsidRPr="0076101E">
        <w:rPr>
          <w:rFonts w:ascii="Times New Roman" w:hAnsi="Times New Roman" w:cs="Times New Roman"/>
          <w:sz w:val="24"/>
          <w:szCs w:val="24"/>
        </w:rPr>
        <w:t>на</w:t>
      </w:r>
      <w:proofErr w:type="spellEnd"/>
      <w:proofErr w:type="gramEnd"/>
      <w:r w:rsidRPr="0076101E">
        <w:rPr>
          <w:rFonts w:ascii="Times New Roman" w:hAnsi="Times New Roman" w:cs="Times New Roman"/>
          <w:sz w:val="24"/>
          <w:szCs w:val="24"/>
        </w:rPr>
        <w:t xml:space="preserve">  Аналогично из </w:t>
      </w:r>
      <w:proofErr w:type="spellStart"/>
      <w:r w:rsidRPr="0076101E">
        <w:rPr>
          <w:rFonts w:ascii="Times New Roman" w:hAnsi="Times New Roman" w:cs="Times New Roman"/>
          <w:sz w:val="24"/>
          <w:szCs w:val="24"/>
        </w:rPr>
        <w:t>порзого</w:t>
      </w:r>
      <w:proofErr w:type="spellEnd"/>
      <w:r w:rsidRPr="0076101E">
        <w:rPr>
          <w:rFonts w:ascii="Times New Roman" w:hAnsi="Times New Roman" w:cs="Times New Roman"/>
          <w:sz w:val="24"/>
          <w:szCs w:val="24"/>
        </w:rPr>
        <w:t xml:space="preserve"> </w:t>
      </w:r>
      <w:proofErr w:type="spellStart"/>
      <w:r w:rsidRPr="0076101E">
        <w:rPr>
          <w:rFonts w:ascii="Times New Roman" w:hAnsi="Times New Roman" w:cs="Times New Roman"/>
          <w:sz w:val="24"/>
          <w:szCs w:val="24"/>
        </w:rPr>
        <w:t>ур-ния</w:t>
      </w:r>
      <w:proofErr w:type="spellEnd"/>
      <w:r w:rsidRPr="0076101E">
        <w:rPr>
          <w:rFonts w:ascii="Times New Roman" w:hAnsi="Times New Roman" w:cs="Times New Roman"/>
          <w:sz w:val="24"/>
          <w:szCs w:val="24"/>
        </w:rPr>
        <w:t xml:space="preserve"> (7.18) получается второе при замене  на  и  на  Подобные правила для зарядов следуют из третьего и четвертого </w:t>
      </w:r>
      <w:proofErr w:type="spellStart"/>
      <w:r w:rsidRPr="0076101E">
        <w:rPr>
          <w:rFonts w:ascii="Times New Roman" w:hAnsi="Times New Roman" w:cs="Times New Roman"/>
          <w:sz w:val="24"/>
          <w:szCs w:val="24"/>
        </w:rPr>
        <w:t>ур-ний</w:t>
      </w:r>
      <w:proofErr w:type="spellEnd"/>
      <w:r w:rsidRPr="0076101E">
        <w:rPr>
          <w:rFonts w:ascii="Times New Roman" w:hAnsi="Times New Roman" w:cs="Times New Roman"/>
          <w:sz w:val="24"/>
          <w:szCs w:val="24"/>
        </w:rPr>
        <w:t xml:space="preserve"> (7.18). Сведем вместе полученные правила замен:</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88AB4E1" wp14:editId="3C49DC07">
            <wp:extent cx="3543300" cy="533400"/>
            <wp:effectExtent l="0" t="0" r="0" b="0"/>
            <wp:docPr id="161" name="Рисунок 161" descr="https://scask.ru/archive/arch.php?path=../htm/know.sernam/book_ter/files.book&amp;file=ter_5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s://scask.ru/archive/arch.php?path=../htm/know.sernam/book_ter/files.book&amp;file=ter_56.files/image2.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543300" cy="533400"/>
                    </a:xfrm>
                    <a:prstGeom prst="rect">
                      <a:avLst/>
                    </a:prstGeom>
                    <a:noFill/>
                    <a:ln>
                      <a:noFill/>
                    </a:ln>
                  </pic:spPr>
                </pic:pic>
              </a:graphicData>
            </a:graphic>
          </wp:inline>
        </w:drawing>
      </w:r>
      <w:r w:rsidRPr="0076101E">
        <w:rPr>
          <w:rFonts w:ascii="Times New Roman" w:hAnsi="Times New Roman" w:cs="Times New Roman"/>
          <w:sz w:val="24"/>
          <w:szCs w:val="24"/>
        </w:rPr>
        <w:t>Принцип перестановочной двойственности </w:t>
      </w:r>
      <w:hyperlink r:id="rId95" w:history="1">
        <w:r w:rsidRPr="0076101E">
          <w:rPr>
            <w:rStyle w:val="a3"/>
            <w:rFonts w:ascii="Times New Roman" w:hAnsi="Times New Roman" w:cs="Times New Roman"/>
            <w:sz w:val="24"/>
            <w:szCs w:val="24"/>
          </w:rPr>
          <w:t>уравнений Максвелла</w:t>
        </w:r>
      </w:hyperlink>
      <w:r w:rsidRPr="0076101E">
        <w:rPr>
          <w:rFonts w:ascii="Times New Roman" w:hAnsi="Times New Roman" w:cs="Times New Roman"/>
          <w:sz w:val="24"/>
          <w:szCs w:val="24"/>
        </w:rPr>
        <w:t> заключается в их инвариантности к заменам (7.19). Отсюда следует, что электромагнитные поля, созданные некоторым распределением сторонних </w:t>
      </w:r>
      <w:hyperlink r:id="rId96" w:history="1">
        <w:r w:rsidRPr="0076101E">
          <w:rPr>
            <w:rStyle w:val="a3"/>
            <w:rFonts w:ascii="Times New Roman" w:hAnsi="Times New Roman" w:cs="Times New Roman"/>
            <w:sz w:val="24"/>
            <w:szCs w:val="24"/>
          </w:rPr>
          <w:t>электрических токов</w:t>
        </w:r>
      </w:hyperlink>
      <w:r w:rsidRPr="0076101E">
        <w:rPr>
          <w:rFonts w:ascii="Times New Roman" w:hAnsi="Times New Roman" w:cs="Times New Roman"/>
          <w:sz w:val="24"/>
          <w:szCs w:val="24"/>
        </w:rPr>
        <w:t>  и таким же пространственным распределением сторонних магнитных токов  аналогичны. Зная решение одной из задач, можно найти решение другой простой заменой по (7.19).</w:t>
      </w:r>
      <w:r w:rsidR="00750675" w:rsidRPr="0076101E">
        <w:rPr>
          <w:rFonts w:ascii="Times New Roman" w:hAnsi="Times New Roman" w:cs="Times New Roman"/>
          <w:sz w:val="24"/>
          <w:szCs w:val="24"/>
        </w:rPr>
        <w:t xml:space="preserve"> </w:t>
      </w:r>
      <w:r w:rsidRPr="0076101E">
        <w:rPr>
          <w:rFonts w:ascii="Times New Roman" w:hAnsi="Times New Roman" w:cs="Times New Roman"/>
          <w:sz w:val="24"/>
          <w:szCs w:val="24"/>
        </w:rPr>
        <w:t>Взаимная замена  в ф-</w:t>
      </w:r>
      <w:proofErr w:type="spellStart"/>
      <w:r w:rsidRPr="0076101E">
        <w:rPr>
          <w:rFonts w:ascii="Times New Roman" w:hAnsi="Times New Roman" w:cs="Times New Roman"/>
          <w:sz w:val="24"/>
          <w:szCs w:val="24"/>
        </w:rPr>
        <w:t>ле</w:t>
      </w:r>
      <w:proofErr w:type="spellEnd"/>
      <w:r w:rsidRPr="0076101E">
        <w:rPr>
          <w:rFonts w:ascii="Times New Roman" w:hAnsi="Times New Roman" w:cs="Times New Roman"/>
          <w:sz w:val="24"/>
          <w:szCs w:val="24"/>
        </w:rPr>
        <w:t xml:space="preserve"> (3.33) для волнового сопротивления среды  приводит к тому, что оно</w:t>
      </w:r>
      <w:proofErr w:type="gramStart"/>
      <w:r w:rsidRPr="0076101E">
        <w:rPr>
          <w:rFonts w:ascii="Times New Roman" w:hAnsi="Times New Roman" w:cs="Times New Roman"/>
          <w:sz w:val="24"/>
          <w:szCs w:val="24"/>
        </w:rPr>
        <w:t>.</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м</w:t>
      </w:r>
      <w:proofErr w:type="gramEnd"/>
      <w:r w:rsidRPr="0076101E">
        <w:rPr>
          <w:rFonts w:ascii="Times New Roman" w:hAnsi="Times New Roman" w:cs="Times New Roman"/>
          <w:sz w:val="24"/>
          <w:szCs w:val="24"/>
        </w:rPr>
        <w:t>еняется на обратную величину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88ACC89" wp14:editId="7FD5955B">
            <wp:extent cx="2162175" cy="1095375"/>
            <wp:effectExtent l="0" t="0" r="9525" b="9525"/>
            <wp:docPr id="155" name="Рисунок 155" descr="https://scask.ru/archive/arch.php?path=../htm/know.sernam/book_ter/files.book&amp;file=ter_5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scask.ru/archive/arch.php?path=../htm/know.sernam/book_ter/files.book&amp;file=ter_56.files/image3.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62175" cy="1095375"/>
                    </a:xfrm>
                    <a:prstGeom prst="rect">
                      <a:avLst/>
                    </a:prstGeom>
                    <a:noFill/>
                    <a:ln>
                      <a:noFill/>
                    </a:ln>
                  </pic:spPr>
                </pic:pic>
              </a:graphicData>
            </a:graphic>
          </wp:inline>
        </w:drawing>
      </w:r>
      <w:r w:rsidRPr="0076101E">
        <w:rPr>
          <w:rFonts w:ascii="Times New Roman" w:hAnsi="Times New Roman" w:cs="Times New Roman"/>
          <w:sz w:val="24"/>
          <w:szCs w:val="24"/>
        </w:rPr>
        <w:t xml:space="preserve">Рис. 7.6.Принцип перестановочной двойственности, сформулированный впервые А. А. </w:t>
      </w:r>
      <w:proofErr w:type="spellStart"/>
      <w:r w:rsidRPr="0076101E">
        <w:rPr>
          <w:rFonts w:ascii="Times New Roman" w:hAnsi="Times New Roman" w:cs="Times New Roman"/>
          <w:sz w:val="24"/>
          <w:szCs w:val="24"/>
        </w:rPr>
        <w:t>Пистолькорсом</w:t>
      </w:r>
      <w:proofErr w:type="spellEnd"/>
      <w:r w:rsidRPr="0076101E">
        <w:rPr>
          <w:rFonts w:ascii="Times New Roman" w:hAnsi="Times New Roman" w:cs="Times New Roman"/>
          <w:sz w:val="24"/>
          <w:szCs w:val="24"/>
        </w:rPr>
        <w:t xml:space="preserve">, применяется, как правило, при рассмотрении полей в безграничном пространстве. </w:t>
      </w:r>
      <w:proofErr w:type="gramStart"/>
      <w:r w:rsidRPr="0076101E">
        <w:rPr>
          <w:rFonts w:ascii="Times New Roman" w:hAnsi="Times New Roman" w:cs="Times New Roman"/>
          <w:sz w:val="24"/>
          <w:szCs w:val="24"/>
        </w:rPr>
        <w:t>Замены (7.19) сохраняют справедливость условий на бесконечности |ф-ла (4.37) или (4.38)].</w:t>
      </w:r>
      <w:proofErr w:type="gramEnd"/>
      <w:r w:rsidRPr="0076101E">
        <w:rPr>
          <w:rFonts w:ascii="Times New Roman" w:hAnsi="Times New Roman" w:cs="Times New Roman"/>
          <w:sz w:val="24"/>
          <w:szCs w:val="24"/>
        </w:rPr>
        <w:t xml:space="preserve"> Сложнее обстоит дело с ограниченными областями, так как принцип двойственности применим лишь в тех случаях, когда перестановкам (7.19) отвечают также измененные граничные условия. Однако</w:t>
      </w:r>
      <w:proofErr w:type="gramStart"/>
      <w:r w:rsidRPr="0076101E">
        <w:rPr>
          <w:rFonts w:ascii="Times New Roman" w:hAnsi="Times New Roman" w:cs="Times New Roman"/>
          <w:sz w:val="24"/>
          <w:szCs w:val="24"/>
        </w:rPr>
        <w:t>,</w:t>
      </w:r>
      <w:proofErr w:type="gramEnd"/>
      <w:r w:rsidRPr="0076101E">
        <w:rPr>
          <w:rFonts w:ascii="Times New Roman" w:hAnsi="Times New Roman" w:cs="Times New Roman"/>
          <w:sz w:val="24"/>
          <w:szCs w:val="24"/>
        </w:rPr>
        <w:t xml:space="preserve"> если еще можно считать, что диэлектрику соответствует магнетик, аналога электрического проводника в виде «магнитного проводника» не существует.</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Одним из следствий принципа двойственности является отмеченная в 5.5 аналогия задач </w:t>
      </w:r>
      <w:hyperlink r:id="rId98" w:history="1">
        <w:r w:rsidRPr="0076101E">
          <w:rPr>
            <w:rStyle w:val="a3"/>
            <w:rFonts w:ascii="Times New Roman" w:hAnsi="Times New Roman" w:cs="Times New Roman"/>
            <w:sz w:val="24"/>
            <w:szCs w:val="24"/>
          </w:rPr>
          <w:t>электростатики</w:t>
        </w:r>
      </w:hyperlink>
      <w:r w:rsidRPr="0076101E">
        <w:rPr>
          <w:rFonts w:ascii="Times New Roman" w:hAnsi="Times New Roman" w:cs="Times New Roman"/>
          <w:sz w:val="24"/>
          <w:szCs w:val="24"/>
        </w:rPr>
        <w:t> и магнитостатики.</w:t>
      </w:r>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7.4. Элементарный магнитный излучатель</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Рассмотрим поле, создаваемое элементом магнитного тока  длиной</w:t>
      </w:r>
      <w:proofErr w:type="gramStart"/>
      <w:r w:rsidRPr="0076101E">
        <w:rPr>
          <w:rFonts w:ascii="Times New Roman" w:hAnsi="Times New Roman" w:cs="Times New Roman"/>
          <w:sz w:val="24"/>
          <w:szCs w:val="24"/>
        </w:rPr>
        <w:t>  К</w:t>
      </w:r>
      <w:proofErr w:type="gramEnd"/>
      <w:r w:rsidRPr="0076101E">
        <w:rPr>
          <w:rFonts w:ascii="Times New Roman" w:hAnsi="Times New Roman" w:cs="Times New Roman"/>
          <w:sz w:val="24"/>
          <w:szCs w:val="24"/>
        </w:rPr>
        <w:t>ак и в 7.2, длина и поперечные размеры элемента тока считаются весьма малыми по сравнению с длиной волны.</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Данная задача отличается от задачи об элементарном электрическом излучателе только тем, что вместо </w:t>
      </w:r>
      <w:hyperlink r:id="rId99" w:history="1">
        <w:r w:rsidRPr="0076101E">
          <w:rPr>
            <w:rStyle w:val="a3"/>
            <w:rFonts w:ascii="Times New Roman" w:hAnsi="Times New Roman" w:cs="Times New Roman"/>
            <w:sz w:val="24"/>
            <w:szCs w:val="24"/>
          </w:rPr>
          <w:t>электрического тока</w:t>
        </w:r>
      </w:hyperlink>
      <w:r w:rsidRPr="0076101E">
        <w:rPr>
          <w:rFonts w:ascii="Times New Roman" w:hAnsi="Times New Roman" w:cs="Times New Roman"/>
          <w:sz w:val="24"/>
          <w:szCs w:val="24"/>
        </w:rPr>
        <w:t xml:space="preserve"> здесь действует </w:t>
      </w:r>
      <w:proofErr w:type="gramStart"/>
      <w:r w:rsidRPr="0076101E">
        <w:rPr>
          <w:rFonts w:ascii="Times New Roman" w:hAnsi="Times New Roman" w:cs="Times New Roman"/>
          <w:sz w:val="24"/>
          <w:szCs w:val="24"/>
        </w:rPr>
        <w:t>магнитный</w:t>
      </w:r>
      <w:proofErr w:type="gramEnd"/>
      <w:r w:rsidRPr="0076101E">
        <w:rPr>
          <w:rFonts w:ascii="Times New Roman" w:hAnsi="Times New Roman" w:cs="Times New Roman"/>
          <w:sz w:val="24"/>
          <w:szCs w:val="24"/>
        </w:rPr>
        <w:t>. Геометрия излучателей осталась неизменной, граничные поверхности в пространстве отсутствуют. Следовательно, решения этих двух задач связаны принципом двойственности, и соотношения для элементарного магнитного вибратора можно получить из формул для электрического вибратора простой заменой величин согласно (7.19).</w:t>
      </w:r>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Выпишем вначале выражения для составляющих электромагнитного поля в общем случае </w:t>
      </w:r>
      <w:r w:rsidRPr="0076101E">
        <w:rPr>
          <w:rFonts w:ascii="Times New Roman" w:hAnsi="Times New Roman" w:cs="Times New Roman"/>
          <w:noProof/>
          <w:sz w:val="24"/>
          <w:szCs w:val="24"/>
          <w:lang w:eastAsia="ru-RU"/>
        </w:rPr>
        <w:drawing>
          <wp:inline distT="0" distB="0" distL="0" distR="0" wp14:anchorId="3FCFD259" wp14:editId="22C577C7">
            <wp:extent cx="180975" cy="238125"/>
            <wp:effectExtent l="0" t="0" r="9525" b="9525"/>
            <wp:docPr id="194" name="Рисунок 194"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scask.ru/img_page/3.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76101E">
        <w:rPr>
          <w:rFonts w:ascii="Times New Roman" w:hAnsi="Times New Roman" w:cs="Times New Roman"/>
          <w:sz w:val="24"/>
          <w:szCs w:val="24"/>
        </w:rPr>
        <w:t> произвольном (расстоянии от магнитного вибратора.</w:t>
      </w:r>
      <w:proofErr w:type="gramEnd"/>
      <w:r w:rsidRPr="0076101E">
        <w:rPr>
          <w:rFonts w:ascii="Times New Roman" w:hAnsi="Times New Roman" w:cs="Times New Roman"/>
          <w:sz w:val="24"/>
          <w:szCs w:val="24"/>
        </w:rPr>
        <w:t xml:space="preserve"> Из ф-л (7.9) и (7.10) с помощью принципа двойственности получаем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C90BFCC" wp14:editId="281AB8EC">
            <wp:extent cx="3971925" cy="1362075"/>
            <wp:effectExtent l="0" t="0" r="9525" b="9525"/>
            <wp:docPr id="193" name="Рисунок 193" descr="https://scask.ru/archive/arch.php?path=../htm/know.sernam/book_ter/files.book&amp;file=ter_5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s://scask.ru/archive/arch.php?path=../htm/know.sernam/book_ter/files.book&amp;file=ter_57.files/image1.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971925" cy="1362075"/>
                    </a:xfrm>
                    <a:prstGeom prst="rect">
                      <a:avLst/>
                    </a:prstGeom>
                    <a:noFill/>
                    <a:ln>
                      <a:noFill/>
                    </a:ln>
                  </pic:spPr>
                </pic:pic>
              </a:graphicData>
            </a:graphic>
          </wp:inline>
        </w:drawing>
      </w:r>
      <w:r w:rsidRPr="0076101E">
        <w:rPr>
          <w:rFonts w:ascii="Times New Roman" w:hAnsi="Times New Roman" w:cs="Times New Roman"/>
          <w:sz w:val="24"/>
          <w:szCs w:val="24"/>
        </w:rPr>
        <w:t>Свойства поля магнитного вибратора в ближней зоне во многом аналогичны свойствам ближнего поля электрического вибратора. Однако в этом случае выражение для магнитного, а не </w:t>
      </w:r>
      <w:hyperlink r:id="rId102" w:history="1">
        <w:r w:rsidRPr="0076101E">
          <w:rPr>
            <w:rStyle w:val="a3"/>
            <w:rFonts w:ascii="Times New Roman" w:hAnsi="Times New Roman" w:cs="Times New Roman"/>
            <w:sz w:val="24"/>
            <w:szCs w:val="24"/>
          </w:rPr>
          <w:t>электрического поля</w:t>
        </w:r>
      </w:hyperlink>
      <w:r w:rsidRPr="0076101E">
        <w:rPr>
          <w:rFonts w:ascii="Times New Roman" w:hAnsi="Times New Roman" w:cs="Times New Roman"/>
          <w:sz w:val="24"/>
          <w:szCs w:val="24"/>
        </w:rPr>
        <w:t> содержит слагаемые порядка  поэтому вблизи вибратора </w:t>
      </w:r>
      <w:hyperlink r:id="rId103" w:history="1">
        <w:r w:rsidRPr="0076101E">
          <w:rPr>
            <w:rStyle w:val="a3"/>
            <w:rFonts w:ascii="Times New Roman" w:hAnsi="Times New Roman" w:cs="Times New Roman"/>
            <w:sz w:val="24"/>
            <w:szCs w:val="24"/>
          </w:rPr>
          <w:t>магнитное поле</w:t>
        </w:r>
      </w:hyperlink>
      <w:r w:rsidRPr="0076101E">
        <w:rPr>
          <w:rFonts w:ascii="Times New Roman" w:hAnsi="Times New Roman" w:cs="Times New Roman"/>
          <w:sz w:val="24"/>
          <w:szCs w:val="24"/>
        </w:rPr>
        <w:t> преобладает над электрическим</w:t>
      </w:r>
      <w:proofErr w:type="gramStart"/>
      <w:r w:rsidRPr="0076101E">
        <w:rPr>
          <w:rFonts w:ascii="Times New Roman" w:hAnsi="Times New Roman" w:cs="Times New Roman"/>
          <w:sz w:val="24"/>
          <w:szCs w:val="24"/>
        </w:rPr>
        <w:t>  П</w:t>
      </w:r>
      <w:proofErr w:type="gramEnd"/>
      <w:r w:rsidRPr="0076101E">
        <w:rPr>
          <w:rFonts w:ascii="Times New Roman" w:hAnsi="Times New Roman" w:cs="Times New Roman"/>
          <w:sz w:val="24"/>
          <w:szCs w:val="24"/>
        </w:rPr>
        <w:t>о структуре ближнее магнитное поле аналогично магнитостатическому полю постоянного магнита или витка с током (см. задачу 5.11); обе эти системы являются магнитными диполями. Линии электрического поля образуют систему </w:t>
      </w:r>
      <w:hyperlink r:id="rId104" w:history="1">
        <w:r w:rsidRPr="0076101E">
          <w:rPr>
            <w:rStyle w:val="a3"/>
            <w:rFonts w:ascii="Times New Roman" w:hAnsi="Times New Roman" w:cs="Times New Roman"/>
            <w:sz w:val="24"/>
            <w:szCs w:val="24"/>
          </w:rPr>
          <w:t>окружностей</w:t>
        </w:r>
      </w:hyperlink>
      <w:r w:rsidRPr="0076101E">
        <w:rPr>
          <w:rFonts w:ascii="Times New Roman" w:hAnsi="Times New Roman" w:cs="Times New Roman"/>
          <w:sz w:val="24"/>
          <w:szCs w:val="24"/>
        </w:rPr>
        <w:t> с центрами на оси</w:t>
      </w:r>
      <w:proofErr w:type="gramStart"/>
      <w:r w:rsidRPr="0076101E">
        <w:rPr>
          <w:rFonts w:ascii="Times New Roman" w:hAnsi="Times New Roman" w:cs="Times New Roman"/>
          <w:sz w:val="24"/>
          <w:szCs w:val="24"/>
        </w:rPr>
        <w:t> ;</w:t>
      </w:r>
      <w:proofErr w:type="gramEnd"/>
      <w:r w:rsidRPr="0076101E">
        <w:rPr>
          <w:rFonts w:ascii="Times New Roman" w:hAnsi="Times New Roman" w:cs="Times New Roman"/>
          <w:sz w:val="24"/>
          <w:szCs w:val="24"/>
        </w:rPr>
        <w:t xml:space="preserve"> электростатические системы с подобным полем не существуют.</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 xml:space="preserve">Запишем выражения для электромагнитного поля в дальней зоне, заменив </w:t>
      </w:r>
      <w:proofErr w:type="gramStart"/>
      <w:r w:rsidRPr="0076101E">
        <w:rPr>
          <w:rFonts w:ascii="Times New Roman" w:hAnsi="Times New Roman" w:cs="Times New Roman"/>
          <w:sz w:val="24"/>
          <w:szCs w:val="24"/>
        </w:rPr>
        <w:t>к</w:t>
      </w:r>
      <w:proofErr w:type="gramEnd"/>
      <w:r w:rsidRPr="0076101E">
        <w:rPr>
          <w:rFonts w:ascii="Times New Roman" w:hAnsi="Times New Roman" w:cs="Times New Roman"/>
          <w:sz w:val="24"/>
          <w:szCs w:val="24"/>
        </w:rPr>
        <w:t xml:space="preserve"> на  и сохранив только те слагаемые, которые пропорциональны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2C48B232" wp14:editId="7BE8FDA7">
            <wp:extent cx="2705100" cy="942975"/>
            <wp:effectExtent l="0" t="0" r="0" b="9525"/>
            <wp:docPr id="187" name="Рисунок 187" descr="https://scask.ru/archive/arch.php?path=../htm/know.sernam/book_ter/files.book&amp;file=ter_5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s://scask.ru/archive/arch.php?path=../htm/know.sernam/book_ter/files.book&amp;file=ter_57.files/image2.gif"/>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705100" cy="942975"/>
                    </a:xfrm>
                    <a:prstGeom prst="rect">
                      <a:avLst/>
                    </a:prstGeom>
                    <a:noFill/>
                    <a:ln>
                      <a:noFill/>
                    </a:ln>
                  </pic:spPr>
                </pic:pic>
              </a:graphicData>
            </a:graphic>
          </wp:inline>
        </w:drawing>
      </w:r>
      <w:r w:rsidRPr="0076101E">
        <w:rPr>
          <w:rFonts w:ascii="Times New Roman" w:hAnsi="Times New Roman" w:cs="Times New Roman"/>
          <w:sz w:val="24"/>
          <w:szCs w:val="24"/>
        </w:rPr>
        <w:t>Сравним (7.21) с формулами для поля излучения в волновой зоне элементарного электрического излучателя (7.12). Фазы и амплитуды составляющих поля в зависимости от расстояния  в обоих случаях изменяются одинаково. Одинаковы также зависимости </w:t>
      </w:r>
      <w:hyperlink r:id="rId106" w:history="1">
        <w:r w:rsidRPr="0076101E">
          <w:rPr>
            <w:rStyle w:val="a3"/>
            <w:rFonts w:ascii="Times New Roman" w:hAnsi="Times New Roman" w:cs="Times New Roman"/>
            <w:sz w:val="24"/>
            <w:szCs w:val="24"/>
          </w:rPr>
          <w:t>напряженности полей</w:t>
        </w:r>
      </w:hyperlink>
      <w:r w:rsidRPr="0076101E">
        <w:rPr>
          <w:rFonts w:ascii="Times New Roman" w:hAnsi="Times New Roman" w:cs="Times New Roman"/>
          <w:sz w:val="24"/>
          <w:szCs w:val="24"/>
        </w:rPr>
        <w:t>  от направления — диаграммы направленности  (рис. 7.5). Теперь осью диаграммы является направление магнитного тока (точно так же, как ранее — направление </w:t>
      </w:r>
      <w:hyperlink r:id="rId107" w:history="1">
        <w:r w:rsidRPr="0076101E">
          <w:rPr>
            <w:rStyle w:val="a3"/>
            <w:rFonts w:ascii="Times New Roman" w:hAnsi="Times New Roman" w:cs="Times New Roman"/>
            <w:sz w:val="24"/>
            <w:szCs w:val="24"/>
          </w:rPr>
          <w:t>электрического тока</w:t>
        </w:r>
      </w:hyperlink>
      <w:r w:rsidRPr="0076101E">
        <w:rPr>
          <w:rFonts w:ascii="Times New Roman" w:hAnsi="Times New Roman" w:cs="Times New Roman"/>
          <w:sz w:val="24"/>
          <w:szCs w:val="24"/>
        </w:rPr>
        <w:t>), вдоль оси магнитного вибратора излучение отсутствует, а в перпендикулярной к ней плоскости оно максимально. Таким образом, оба элементарных вибратора (электрический и магнитный) создают поля, одинаково распределенные в пространстве.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Единственным отличием поля магнитного вибратора в дальней зоне от поля электрического является другая ориентация его векторов относительно оси вибратора. У электрического вибратора</w:t>
      </w:r>
    </w:p>
    <w:p w:rsidR="006B530C" w:rsidRPr="0076101E" w:rsidRDefault="008720A9" w:rsidP="006B530C">
      <w:pPr>
        <w:rPr>
          <w:rFonts w:ascii="Times New Roman" w:hAnsi="Times New Roman" w:cs="Times New Roman"/>
          <w:sz w:val="24"/>
          <w:szCs w:val="24"/>
        </w:rPr>
      </w:pPr>
      <w:hyperlink r:id="rId108" w:history="1">
        <w:r w:rsidR="006B530C" w:rsidRPr="0076101E">
          <w:rPr>
            <w:rStyle w:val="a3"/>
            <w:rFonts w:ascii="Times New Roman" w:hAnsi="Times New Roman" w:cs="Times New Roman"/>
            <w:sz w:val="24"/>
            <w:szCs w:val="24"/>
          </w:rPr>
          <w:t>вектор</w:t>
        </w:r>
      </w:hyperlink>
      <w:r w:rsidR="006B530C" w:rsidRPr="0076101E">
        <w:rPr>
          <w:rFonts w:ascii="Times New Roman" w:hAnsi="Times New Roman" w:cs="Times New Roman"/>
          <w:sz w:val="24"/>
          <w:szCs w:val="24"/>
        </w:rPr>
        <w:t> </w:t>
      </w:r>
      <w:hyperlink r:id="rId109" w:history="1">
        <w:r w:rsidR="006B530C" w:rsidRPr="0076101E">
          <w:rPr>
            <w:rStyle w:val="a3"/>
            <w:rFonts w:ascii="Times New Roman" w:hAnsi="Times New Roman" w:cs="Times New Roman"/>
            <w:sz w:val="24"/>
            <w:szCs w:val="24"/>
          </w:rPr>
          <w:t>электрического поля</w:t>
        </w:r>
      </w:hyperlink>
      <w:r w:rsidR="006B530C" w:rsidRPr="0076101E">
        <w:rPr>
          <w:rFonts w:ascii="Times New Roman" w:hAnsi="Times New Roman" w:cs="Times New Roman"/>
          <w:sz w:val="24"/>
          <w:szCs w:val="24"/>
        </w:rPr>
        <w:t> лежит в одной плоскости с его </w:t>
      </w:r>
      <w:hyperlink r:id="rId110" w:history="1">
        <w:r w:rsidR="006B530C" w:rsidRPr="0076101E">
          <w:rPr>
            <w:rStyle w:val="a3"/>
            <w:rFonts w:ascii="Times New Roman" w:hAnsi="Times New Roman" w:cs="Times New Roman"/>
            <w:sz w:val="24"/>
            <w:szCs w:val="24"/>
          </w:rPr>
          <w:t>электрическим током</w:t>
        </w:r>
      </w:hyperlink>
      <w:r w:rsidR="006B530C" w:rsidRPr="0076101E">
        <w:rPr>
          <w:rFonts w:ascii="Times New Roman" w:hAnsi="Times New Roman" w:cs="Times New Roman"/>
          <w:sz w:val="24"/>
          <w:szCs w:val="24"/>
        </w:rPr>
        <w:t>, а вектор </w:t>
      </w:r>
      <w:hyperlink r:id="rId111" w:history="1">
        <w:r w:rsidR="006B530C" w:rsidRPr="0076101E">
          <w:rPr>
            <w:rStyle w:val="a3"/>
            <w:rFonts w:ascii="Times New Roman" w:hAnsi="Times New Roman" w:cs="Times New Roman"/>
            <w:sz w:val="24"/>
            <w:szCs w:val="24"/>
          </w:rPr>
          <w:t>магнитного поля</w:t>
        </w:r>
      </w:hyperlink>
      <w:r w:rsidR="006B530C" w:rsidRPr="0076101E">
        <w:rPr>
          <w:rFonts w:ascii="Times New Roman" w:hAnsi="Times New Roman" w:cs="Times New Roman"/>
          <w:sz w:val="24"/>
          <w:szCs w:val="24"/>
        </w:rPr>
        <w:t> перпендикулярен этому току (для направлений вблизи экваториальной плоскости  можно сказать, что </w:t>
      </w:r>
      <w:hyperlink r:id="rId112" w:history="1">
        <w:r w:rsidR="006B530C" w:rsidRPr="0076101E">
          <w:rPr>
            <w:rStyle w:val="a3"/>
            <w:rFonts w:ascii="Times New Roman" w:hAnsi="Times New Roman" w:cs="Times New Roman"/>
            <w:sz w:val="24"/>
            <w:szCs w:val="24"/>
          </w:rPr>
          <w:t>вектор</w:t>
        </w:r>
      </w:hyperlink>
      <w:r w:rsidR="006B530C" w:rsidRPr="0076101E">
        <w:rPr>
          <w:rFonts w:ascii="Times New Roman" w:hAnsi="Times New Roman" w:cs="Times New Roman"/>
          <w:sz w:val="24"/>
          <w:szCs w:val="24"/>
        </w:rPr>
        <w:t> Е параллелен оси электрического вибратора</w:t>
      </w:r>
      <w:proofErr w:type="gramStart"/>
      <w:r w:rsidR="006B530C" w:rsidRPr="0076101E">
        <w:rPr>
          <w:rFonts w:ascii="Times New Roman" w:hAnsi="Times New Roman" w:cs="Times New Roman"/>
          <w:sz w:val="24"/>
          <w:szCs w:val="24"/>
        </w:rPr>
        <w:t>  В</w:t>
      </w:r>
      <w:proofErr w:type="gramEnd"/>
      <w:r w:rsidR="006B530C" w:rsidRPr="0076101E">
        <w:rPr>
          <w:rFonts w:ascii="Times New Roman" w:hAnsi="Times New Roman" w:cs="Times New Roman"/>
          <w:sz w:val="24"/>
          <w:szCs w:val="24"/>
        </w:rPr>
        <w:t xml:space="preserve"> поле магнитного вибратора  меняются местами (рис. 7.7): в одной плоскости с магнитным током лежит магнитная составляющая поля излучения, а вектор </w:t>
      </w:r>
      <w:hyperlink r:id="rId113" w:history="1">
        <w:r w:rsidR="006B530C" w:rsidRPr="0076101E">
          <w:rPr>
            <w:rStyle w:val="a3"/>
            <w:rFonts w:ascii="Times New Roman" w:hAnsi="Times New Roman" w:cs="Times New Roman"/>
            <w:sz w:val="24"/>
            <w:szCs w:val="24"/>
          </w:rPr>
          <w:t>электрического поля</w:t>
        </w:r>
      </w:hyperlink>
      <w:r w:rsidR="006B530C" w:rsidRPr="0076101E">
        <w:rPr>
          <w:rFonts w:ascii="Times New Roman" w:hAnsi="Times New Roman" w:cs="Times New Roman"/>
          <w:sz w:val="24"/>
          <w:szCs w:val="24"/>
        </w:rPr>
        <w:t> перпендикулярен направлению магнитного тока.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3810</wp:posOffset>
            </wp:positionV>
            <wp:extent cx="1990725" cy="1590675"/>
            <wp:effectExtent l="0" t="0" r="9525" b="9525"/>
            <wp:wrapSquare wrapText="bothSides"/>
            <wp:docPr id="180" name="Рисунок 180" descr="https://scask.ru/archive/arch.php?path=../htm/know.sernam/book_ter/files.book&amp;file=ter_5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scask.ru/archive/arch.php?path=../htm/know.sernam/book_ter/files.book&amp;file=ter_57.files/image3.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90725" cy="159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7.7</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Мощность излучения элементарного магнитного вибратора можно определить непосредственно из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(7.16), применив к ней принцип двойственности (7.19):</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903418E" wp14:editId="4CF6BB47">
            <wp:extent cx="2009775" cy="400050"/>
            <wp:effectExtent l="0" t="0" r="9525" b="0"/>
            <wp:docPr id="179" name="Рисунок 179" descr="https://scask.ru/archive/arch.php?path=../htm/know.sernam/book_ter/files.book&amp;file=ter_5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scask.ru/archive/arch.php?path=../htm/know.sernam/book_ter/files.book&amp;file=ter_57.files/image4.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009775" cy="400050"/>
                    </a:xfrm>
                    <a:prstGeom prst="rect">
                      <a:avLst/>
                    </a:prstGeom>
                    <a:noFill/>
                    <a:ln>
                      <a:noFill/>
                    </a:ln>
                  </pic:spPr>
                </pic:pic>
              </a:graphicData>
            </a:graphic>
          </wp:inline>
        </w:drawing>
      </w:r>
      <w:r w:rsidRPr="0076101E">
        <w:rPr>
          <w:rFonts w:ascii="Times New Roman" w:hAnsi="Times New Roman" w:cs="Times New Roman"/>
          <w:sz w:val="24"/>
          <w:szCs w:val="24"/>
        </w:rPr>
        <w:t xml:space="preserve">Коэффициент перед квадратом магнитного тока называют проводимостью излучения; </w:t>
      </w:r>
      <w:proofErr w:type="gramStart"/>
      <w:r w:rsidRPr="0076101E">
        <w:rPr>
          <w:rFonts w:ascii="Times New Roman" w:hAnsi="Times New Roman" w:cs="Times New Roman"/>
          <w:sz w:val="24"/>
          <w:szCs w:val="24"/>
        </w:rPr>
        <w:t>при</w:t>
      </w:r>
      <w:proofErr w:type="gramEnd"/>
      <w:r w:rsidRPr="0076101E">
        <w:rPr>
          <w:rFonts w:ascii="Times New Roman" w:hAnsi="Times New Roman" w:cs="Times New Roman"/>
          <w:sz w:val="24"/>
          <w:szCs w:val="24"/>
        </w:rPr>
        <w:t> </w:t>
      </w:r>
    </w:p>
    <w:p w:rsidR="0030180C" w:rsidRDefault="006B530C" w:rsidP="006B530C">
      <w:pPr>
        <w:rPr>
          <w:rFonts w:ascii="Times New Roman" w:hAnsi="Times New Roman" w:cs="Times New Roman"/>
          <w:b/>
          <w:bCs/>
          <w:sz w:val="24"/>
          <w:szCs w:val="24"/>
        </w:rPr>
      </w:pPr>
      <w:r w:rsidRPr="0076101E">
        <w:rPr>
          <w:rFonts w:ascii="Times New Roman" w:hAnsi="Times New Roman" w:cs="Times New Roman"/>
          <w:noProof/>
          <w:sz w:val="24"/>
          <w:szCs w:val="24"/>
          <w:lang w:eastAsia="ru-RU"/>
        </w:rPr>
        <w:drawing>
          <wp:inline distT="0" distB="0" distL="0" distR="0" wp14:anchorId="2115F337" wp14:editId="62204B30">
            <wp:extent cx="2514600" cy="409575"/>
            <wp:effectExtent l="0" t="0" r="0" b="9525"/>
            <wp:docPr id="177" name="Рисунок 177" descr="https://scask.ru/archive/arch.php?path=../htm/know.sernam/book_ter/files.book&amp;file=ter_5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scask.ru/archive/arch.php?path=../htm/know.sernam/book_ter/files.book&amp;file=ter_57.files/image5.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514600" cy="409575"/>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7.5. Принцип эквивалентности источников</w:t>
      </w:r>
    </w:p>
    <w:p w:rsidR="006B530C" w:rsidRPr="0076101E" w:rsidRDefault="006B530C" w:rsidP="006B530C">
      <w:pPr>
        <w:rPr>
          <w:rFonts w:ascii="Times New Roman" w:hAnsi="Times New Roman" w:cs="Times New Roman"/>
          <w:sz w:val="24"/>
          <w:szCs w:val="24"/>
        </w:rPr>
      </w:pPr>
      <w:r w:rsidRPr="0030180C">
        <w:rPr>
          <w:rFonts w:ascii="Times New Roman" w:hAnsi="Times New Roman" w:cs="Times New Roman"/>
          <w:bCs/>
          <w:sz w:val="24"/>
          <w:szCs w:val="24"/>
          <w:u w:val="single"/>
        </w:rPr>
        <w:t>СООТНОШЕНИЯ ЭКВИВАЛЕНТНОСТИ СТОРОННИХ СИЛ</w:t>
      </w:r>
      <w:r w:rsidR="0030180C">
        <w:rPr>
          <w:rFonts w:ascii="Times New Roman" w:hAnsi="Times New Roman" w:cs="Times New Roman"/>
          <w:bCs/>
          <w:sz w:val="24"/>
          <w:szCs w:val="24"/>
          <w:u w:val="single"/>
        </w:rPr>
        <w:t xml:space="preserve">  </w:t>
      </w:r>
      <w:r w:rsidRPr="0076101E">
        <w:rPr>
          <w:rFonts w:ascii="Times New Roman" w:hAnsi="Times New Roman" w:cs="Times New Roman"/>
          <w:sz w:val="24"/>
          <w:szCs w:val="24"/>
        </w:rPr>
        <w:t>Выше уже встречалось несколько видов сторонних сил в виде электрических и магнитных токов и зарядов, </w:t>
      </w:r>
      <w:hyperlink r:id="rId117" w:history="1">
        <w:r w:rsidRPr="0076101E">
          <w:rPr>
            <w:rStyle w:val="a3"/>
            <w:rFonts w:ascii="Times New Roman" w:hAnsi="Times New Roman" w:cs="Times New Roman"/>
            <w:sz w:val="24"/>
            <w:szCs w:val="24"/>
          </w:rPr>
          <w:t>напряженности электрического поля</w:t>
        </w:r>
      </w:hyperlink>
      <w:r w:rsidRPr="0076101E">
        <w:rPr>
          <w:rFonts w:ascii="Times New Roman" w:hAnsi="Times New Roman" w:cs="Times New Roman"/>
          <w:sz w:val="24"/>
          <w:szCs w:val="24"/>
        </w:rPr>
        <w:t>, </w:t>
      </w:r>
      <w:hyperlink r:id="rId118" w:history="1">
        <w:r w:rsidRPr="0076101E">
          <w:rPr>
            <w:rStyle w:val="a3"/>
            <w:rFonts w:ascii="Times New Roman" w:hAnsi="Times New Roman" w:cs="Times New Roman"/>
            <w:sz w:val="24"/>
            <w:szCs w:val="24"/>
          </w:rPr>
          <w:t>электродвижущей силы</w:t>
        </w:r>
      </w:hyperlink>
      <w:r w:rsidRPr="0076101E">
        <w:rPr>
          <w:rFonts w:ascii="Times New Roman" w:hAnsi="Times New Roman" w:cs="Times New Roman"/>
          <w:sz w:val="24"/>
          <w:szCs w:val="24"/>
        </w:rPr>
        <w:t>. Всякий раз сторонняя сила входила лишь в одно  уравнений электромагнитного поля наряду с аналогичной векторной или скалярной величиной, принадлежащей этому полю, с тем же знаком и теми же сомножителями  наряду с  рядом с</w:t>
      </w:r>
      <w:proofErr w:type="gramStart"/>
      <w:r w:rsidRPr="0076101E">
        <w:rPr>
          <w:rFonts w:ascii="Times New Roman" w:hAnsi="Times New Roman" w:cs="Times New Roman"/>
          <w:sz w:val="24"/>
          <w:szCs w:val="24"/>
        </w:rPr>
        <w:t> .</w:t>
      </w:r>
      <w:proofErr w:type="gramEnd"/>
      <w:r w:rsidRPr="0076101E">
        <w:rPr>
          <w:rFonts w:ascii="Times New Roman" w:hAnsi="Times New Roman" w:cs="Times New Roman"/>
          <w:sz w:val="24"/>
          <w:szCs w:val="24"/>
        </w:rPr>
        <w:t xml:space="preserve"> В некоторых случаях удобно изменить первоначальный вид сторонней силы, что позволяет свести действие новых источников к уже </w:t>
      </w:r>
      <w:proofErr w:type="gramStart"/>
      <w:r w:rsidRPr="0076101E">
        <w:rPr>
          <w:rFonts w:ascii="Times New Roman" w:hAnsi="Times New Roman" w:cs="Times New Roman"/>
          <w:sz w:val="24"/>
          <w:szCs w:val="24"/>
        </w:rPr>
        <w:t>изученным</w:t>
      </w:r>
      <w:proofErr w:type="gramEnd"/>
      <w:r w:rsidRPr="0076101E">
        <w:rPr>
          <w:rFonts w:ascii="Times New Roman" w:hAnsi="Times New Roman" w:cs="Times New Roman"/>
          <w:sz w:val="24"/>
          <w:szCs w:val="24"/>
        </w:rPr>
        <w:t>.</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 xml:space="preserve">Назовем эквивалентными те </w:t>
      </w:r>
      <w:proofErr w:type="gramStart"/>
      <w:r w:rsidRPr="0076101E">
        <w:rPr>
          <w:rFonts w:ascii="Times New Roman" w:hAnsi="Times New Roman" w:cs="Times New Roman"/>
          <w:sz w:val="24"/>
          <w:szCs w:val="24"/>
        </w:rPr>
        <w:t>источники</w:t>
      </w:r>
      <w:proofErr w:type="gramEnd"/>
      <w:r w:rsidRPr="0076101E">
        <w:rPr>
          <w:rFonts w:ascii="Times New Roman" w:hAnsi="Times New Roman" w:cs="Times New Roman"/>
          <w:sz w:val="24"/>
          <w:szCs w:val="24"/>
        </w:rPr>
        <w:t>  которые создают в окружающем пространстве одинаковые электромагнитные поля. Эквивалентность источников можно установить при помощи любого </w:t>
      </w:r>
      <w:hyperlink r:id="rId119" w:history="1">
        <w:r w:rsidRPr="0076101E">
          <w:rPr>
            <w:rStyle w:val="a3"/>
            <w:rFonts w:ascii="Times New Roman" w:hAnsi="Times New Roman" w:cs="Times New Roman"/>
            <w:sz w:val="24"/>
            <w:szCs w:val="24"/>
          </w:rPr>
          <w:t>уравнения Максвелла</w:t>
        </w:r>
      </w:hyperlink>
      <w:r w:rsidRPr="0076101E">
        <w:rPr>
          <w:rFonts w:ascii="Times New Roman" w:hAnsi="Times New Roman" w:cs="Times New Roman"/>
          <w:sz w:val="24"/>
          <w:szCs w:val="24"/>
        </w:rPr>
        <w:t> или другого соотношения </w:t>
      </w:r>
      <w:hyperlink r:id="rId120" w:history="1">
        <w:r w:rsidRPr="0076101E">
          <w:rPr>
            <w:rStyle w:val="a3"/>
            <w:rFonts w:ascii="Times New Roman" w:hAnsi="Times New Roman" w:cs="Times New Roman"/>
            <w:sz w:val="24"/>
            <w:szCs w:val="24"/>
          </w:rPr>
          <w:t>электродинамики</w:t>
        </w:r>
      </w:hyperlink>
      <w:r w:rsidRPr="0076101E">
        <w:rPr>
          <w:rFonts w:ascii="Times New Roman" w:hAnsi="Times New Roman" w:cs="Times New Roman"/>
          <w:sz w:val="24"/>
          <w:szCs w:val="24"/>
        </w:rPr>
        <w:t>, в которое входят обе рассматриваемые физические величины. Во всем объеме, где действуют сторонние силы, они должны</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быть связаны соотношением эквивалентности, вытекающим непосредственно из данного уравнения. Например, уравнение  эквивалентно </w:t>
      </w:r>
      <w:proofErr w:type="gramStart"/>
      <w:r w:rsidRPr="0076101E">
        <w:rPr>
          <w:rFonts w:ascii="Times New Roman" w:hAnsi="Times New Roman" w:cs="Times New Roman"/>
          <w:sz w:val="24"/>
          <w:szCs w:val="24"/>
        </w:rPr>
        <w:t>уравнению</w:t>
      </w:r>
      <w:proofErr w:type="gramEnd"/>
      <w:r w:rsidRPr="0076101E">
        <w:rPr>
          <w:rFonts w:ascii="Times New Roman" w:hAnsi="Times New Roman" w:cs="Times New Roman"/>
          <w:sz w:val="24"/>
          <w:szCs w:val="24"/>
        </w:rPr>
        <w:t>  если во всех точках поля  заменяется на  в частности, там, где источников нет, </w:t>
      </w:r>
    </w:p>
    <w:p w:rsidR="006B530C" w:rsidRPr="0030180C" w:rsidRDefault="006B530C" w:rsidP="006B530C">
      <w:pPr>
        <w:rPr>
          <w:rFonts w:ascii="Times New Roman" w:hAnsi="Times New Roman" w:cs="Times New Roman"/>
          <w:bCs/>
          <w:sz w:val="24"/>
          <w:szCs w:val="24"/>
          <w:u w:val="single"/>
        </w:rPr>
      </w:pPr>
      <w:r w:rsidRPr="0030180C">
        <w:rPr>
          <w:rFonts w:ascii="Times New Roman" w:hAnsi="Times New Roman" w:cs="Times New Roman"/>
          <w:bCs/>
          <w:sz w:val="24"/>
          <w:szCs w:val="24"/>
          <w:u w:val="single"/>
        </w:rPr>
        <w:t>ЭКВИВАЛЕНТНОСТЬ МАГНИТНОГО ИЗЛУЧАТЕЛЯ КАТУШКЕ С ТОКОМ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Рассмотрим переход от фиктивного магнитного излучателя к его физически осуществимым моделям, создающим такое же поле: рамочной и ферритовой антеннам. Пусть катушка (рамка) состоит из  витков с током</w:t>
      </w:r>
      <w:proofErr w:type="gramStart"/>
      <w:r w:rsidRPr="0076101E">
        <w:rPr>
          <w:rFonts w:ascii="Times New Roman" w:hAnsi="Times New Roman" w:cs="Times New Roman"/>
          <w:sz w:val="24"/>
          <w:szCs w:val="24"/>
        </w:rPr>
        <w:t>  В</w:t>
      </w:r>
      <w:proofErr w:type="gramEnd"/>
      <w:r w:rsidRPr="0076101E">
        <w:rPr>
          <w:rFonts w:ascii="Times New Roman" w:hAnsi="Times New Roman" w:cs="Times New Roman"/>
          <w:sz w:val="24"/>
          <w:szCs w:val="24"/>
        </w:rPr>
        <w:t xml:space="preserve">се размеры катушки и полная длина провода намного меньше длины волны, что обеспечивает </w:t>
      </w:r>
      <w:proofErr w:type="spellStart"/>
      <w:r w:rsidRPr="0076101E">
        <w:rPr>
          <w:rFonts w:ascii="Times New Roman" w:hAnsi="Times New Roman" w:cs="Times New Roman"/>
          <w:sz w:val="24"/>
          <w:szCs w:val="24"/>
        </w:rPr>
        <w:t>синфазность</w:t>
      </w:r>
      <w:proofErr w:type="spellEnd"/>
      <w:r w:rsidRPr="0076101E">
        <w:rPr>
          <w:rFonts w:ascii="Times New Roman" w:hAnsi="Times New Roman" w:cs="Times New Roman"/>
          <w:sz w:val="24"/>
          <w:szCs w:val="24"/>
        </w:rPr>
        <w:t xml:space="preserve"> токов во всех ее витках. В ферритовой антенне внутрь катушки вставляется стержень из </w:t>
      </w:r>
      <w:proofErr w:type="spellStart"/>
      <w:r w:rsidRPr="0076101E">
        <w:rPr>
          <w:rFonts w:ascii="Times New Roman" w:hAnsi="Times New Roman" w:cs="Times New Roman"/>
          <w:sz w:val="24"/>
          <w:szCs w:val="24"/>
        </w:rPr>
        <w:t>магнитодиэлектрика</w:t>
      </w:r>
      <w:proofErr w:type="spellEnd"/>
      <w:r w:rsidRPr="0076101E">
        <w:rPr>
          <w:rFonts w:ascii="Times New Roman" w:hAnsi="Times New Roman" w:cs="Times New Roman"/>
          <w:sz w:val="24"/>
          <w:szCs w:val="24"/>
        </w:rPr>
        <w:t xml:space="preserve"> (феррита) с магнитной проницаемостью  заполняющий все ее поперечное сечение. Если длина стержня значительно больше его поперечных размеров, можно не учитывать размагничивающего действия фиктивных магнитных зарядов, создающихся на концах стержня (рис. 7.8). Форма контура катушки может быть произвольной.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7C1E8F4" wp14:editId="1512C6DD">
            <wp:extent cx="1133475" cy="2181225"/>
            <wp:effectExtent l="0" t="0" r="9525" b="9525"/>
            <wp:docPr id="232" name="Рисунок 232" descr="https://scask.ru/archive/arch.php?path=../htm/know.sernam/book_ter/files.book&amp;file=ter_5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https://scask.ru/archive/arch.php?path=../htm/know.sernam/book_ter/files.book&amp;file=ter_58.files/image1.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133475" cy="2181225"/>
                    </a:xfrm>
                    <a:prstGeom prst="rect">
                      <a:avLst/>
                    </a:prstGeom>
                    <a:noFill/>
                    <a:ln>
                      <a:noFill/>
                    </a:ln>
                  </pic:spPr>
                </pic:pic>
              </a:graphicData>
            </a:graphic>
          </wp:inline>
        </w:drawing>
      </w:r>
      <w:r w:rsidRPr="0076101E">
        <w:rPr>
          <w:rFonts w:ascii="Times New Roman" w:hAnsi="Times New Roman" w:cs="Times New Roman"/>
          <w:sz w:val="24"/>
          <w:szCs w:val="24"/>
        </w:rPr>
        <w:t>Рис. 7.8</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-1905</wp:posOffset>
            </wp:positionV>
            <wp:extent cx="2819400" cy="1019175"/>
            <wp:effectExtent l="0" t="0" r="0" b="9525"/>
            <wp:wrapSquare wrapText="bothSides"/>
            <wp:docPr id="231" name="Рисунок 231" descr="https://scask.ru/archive/arch.php?path=../htm/know.sernam/book_ter/files.book&amp;file=ter_5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s://scask.ru/archive/arch.php?path=../htm/know.sernam/book_ter/files.book&amp;file=ter_58.files/image2.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819400" cy="1019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7.9</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Площадь каждого витка  и высоту катушки  выбирают в соответствии с размерами элементарного магнитного излучателя.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Примем </w:t>
      </w:r>
      <w:hyperlink r:id="rId123" w:history="1">
        <w:r w:rsidRPr="0076101E">
          <w:rPr>
            <w:rStyle w:val="a3"/>
            <w:rFonts w:ascii="Times New Roman" w:hAnsi="Times New Roman" w:cs="Times New Roman"/>
            <w:sz w:val="24"/>
            <w:szCs w:val="24"/>
          </w:rPr>
          <w:t>равномерное распределение</w:t>
        </w:r>
      </w:hyperlink>
      <w:r w:rsidRPr="0076101E">
        <w:rPr>
          <w:rFonts w:ascii="Times New Roman" w:hAnsi="Times New Roman" w:cs="Times New Roman"/>
          <w:sz w:val="24"/>
          <w:szCs w:val="24"/>
        </w:rPr>
        <w:t xml:space="preserve"> плотности магнитного тока по сечению излучателя:  (рис. 7.9). В соответствии со вторым </w:t>
      </w:r>
      <w:proofErr w:type="spellStart"/>
      <w:r w:rsidRPr="0076101E">
        <w:rPr>
          <w:rFonts w:ascii="Times New Roman" w:hAnsi="Times New Roman" w:cs="Times New Roman"/>
          <w:sz w:val="24"/>
          <w:szCs w:val="24"/>
        </w:rPr>
        <w:t>ур-нием</w:t>
      </w:r>
      <w:proofErr w:type="spellEnd"/>
      <w:r w:rsidRPr="0076101E">
        <w:rPr>
          <w:rFonts w:ascii="Times New Roman" w:hAnsi="Times New Roman" w:cs="Times New Roman"/>
          <w:sz w:val="24"/>
          <w:szCs w:val="24"/>
        </w:rPr>
        <w:t xml:space="preserve"> (7.18) можно ввести замену  где</w:t>
      </w:r>
      <w:proofErr w:type="gramStart"/>
      <w:r w:rsidRPr="0076101E">
        <w:rPr>
          <w:rFonts w:ascii="Times New Roman" w:hAnsi="Times New Roman" w:cs="Times New Roman"/>
          <w:sz w:val="24"/>
          <w:szCs w:val="24"/>
        </w:rPr>
        <w:t xml:space="preserve"> Н</w:t>
      </w:r>
      <w:proofErr w:type="gramEnd"/>
      <w:r w:rsidRPr="0076101E">
        <w:rPr>
          <w:rFonts w:ascii="Times New Roman" w:hAnsi="Times New Roman" w:cs="Times New Roman"/>
          <w:sz w:val="24"/>
          <w:szCs w:val="24"/>
        </w:rPr>
        <w:t xml:space="preserve">ет занимает тот же объем  (рис. 7.9б). Первое </w:t>
      </w:r>
      <w:proofErr w:type="spellStart"/>
      <w:r w:rsidRPr="0076101E">
        <w:rPr>
          <w:rFonts w:ascii="Times New Roman" w:hAnsi="Times New Roman" w:cs="Times New Roman"/>
          <w:sz w:val="24"/>
          <w:szCs w:val="24"/>
        </w:rPr>
        <w:t>ур-ние</w:t>
      </w:r>
      <w:proofErr w:type="spellEnd"/>
      <w:r w:rsidRPr="0076101E">
        <w:rPr>
          <w:rFonts w:ascii="Times New Roman" w:hAnsi="Times New Roman" w:cs="Times New Roman"/>
          <w:sz w:val="24"/>
          <w:szCs w:val="24"/>
        </w:rPr>
        <w:t xml:space="preserve"> (7.18) или (3.11) в интегральной форме — </w:t>
      </w:r>
      <w:hyperlink r:id="rId124" w:history="1">
        <w:r w:rsidRPr="0076101E">
          <w:rPr>
            <w:rStyle w:val="a3"/>
            <w:rFonts w:ascii="Times New Roman" w:hAnsi="Times New Roman" w:cs="Times New Roman"/>
            <w:sz w:val="24"/>
            <w:szCs w:val="24"/>
          </w:rPr>
          <w:t>закон Ампера</w:t>
        </w:r>
      </w:hyperlink>
      <w:r w:rsidRPr="0076101E">
        <w:rPr>
          <w:rFonts w:ascii="Times New Roman" w:hAnsi="Times New Roman" w:cs="Times New Roman"/>
          <w:sz w:val="24"/>
          <w:szCs w:val="24"/>
        </w:rPr>
        <w:t>  позволяет заменить</w:t>
      </w:r>
      <w:proofErr w:type="gramStart"/>
      <w:r w:rsidRPr="0076101E">
        <w:rPr>
          <w:rFonts w:ascii="Times New Roman" w:hAnsi="Times New Roman" w:cs="Times New Roman"/>
          <w:sz w:val="24"/>
          <w:szCs w:val="24"/>
        </w:rPr>
        <w:t xml:space="preserve"> Н</w:t>
      </w:r>
      <w:proofErr w:type="gramEnd"/>
      <w:r w:rsidRPr="0076101E">
        <w:rPr>
          <w:rFonts w:ascii="Times New Roman" w:hAnsi="Times New Roman" w:cs="Times New Roman"/>
          <w:sz w:val="24"/>
          <w:szCs w:val="24"/>
        </w:rPr>
        <w:t>ет на  Если контур С охватывает все витки катушки (рис. 7.9в), то, очевидно, соотношение Объединяя все замены, получаем ряд эквивалентных источников:</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A4BDBE4" wp14:editId="1B3F5E52">
            <wp:extent cx="4648200" cy="276225"/>
            <wp:effectExtent l="0" t="0" r="0" b="9525"/>
            <wp:docPr id="222" name="Рисунок 222" descr="https://scask.ru/archive/arch.php?path=../htm/know.sernam/book_ter/files.book&amp;file=ter_5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ttps://scask.ru/archive/arch.php?path=../htm/know.sernam/book_ter/files.book&amp;file=ter_58.files/image3.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648200" cy="276225"/>
                    </a:xfrm>
                    <a:prstGeom prst="rect">
                      <a:avLst/>
                    </a:prstGeom>
                    <a:noFill/>
                    <a:ln>
                      <a:noFill/>
                    </a:ln>
                  </pic:spPr>
                </pic:pic>
              </a:graphicData>
            </a:graphic>
          </wp:inline>
        </w:drawing>
      </w:r>
      <w:r w:rsidRPr="0076101E">
        <w:rPr>
          <w:rFonts w:ascii="Times New Roman" w:hAnsi="Times New Roman" w:cs="Times New Roman"/>
          <w:sz w:val="24"/>
          <w:szCs w:val="24"/>
        </w:rPr>
        <w:t>Эквивалентность рамочной и ферритовой антенн элементарному магнитному излучателю доказана. </w:t>
      </w:r>
      <w:hyperlink r:id="rId126" w:history="1">
        <w:r w:rsidRPr="0076101E">
          <w:rPr>
            <w:rStyle w:val="a3"/>
            <w:rFonts w:ascii="Times New Roman" w:hAnsi="Times New Roman" w:cs="Times New Roman"/>
            <w:sz w:val="24"/>
            <w:szCs w:val="24"/>
          </w:rPr>
          <w:t>Напряженность электрического поля</w:t>
        </w:r>
      </w:hyperlink>
      <w:r w:rsidRPr="0076101E">
        <w:rPr>
          <w:rFonts w:ascii="Times New Roman" w:hAnsi="Times New Roman" w:cs="Times New Roman"/>
          <w:sz w:val="24"/>
          <w:szCs w:val="24"/>
        </w:rPr>
        <w:t> рамки в вакууме или воздухе  </w:t>
      </w:r>
      <w:proofErr w:type="gramStart"/>
      <w:r w:rsidRPr="0076101E">
        <w:rPr>
          <w:rFonts w:ascii="Times New Roman" w:hAnsi="Times New Roman" w:cs="Times New Roman"/>
          <w:sz w:val="24"/>
          <w:szCs w:val="24"/>
        </w:rPr>
        <w:t>при</w:t>
      </w:r>
      <w:proofErr w:type="gramEnd"/>
      <w:r w:rsidRPr="0076101E">
        <w:rPr>
          <w:rFonts w:ascii="Times New Roman" w:hAnsi="Times New Roman" w:cs="Times New Roman"/>
          <w:sz w:val="24"/>
          <w:szCs w:val="24"/>
        </w:rPr>
        <w:t>  определим, подставив ф-</w:t>
      </w:r>
      <w:proofErr w:type="spellStart"/>
      <w:r w:rsidRPr="0076101E">
        <w:rPr>
          <w:rFonts w:ascii="Times New Roman" w:hAnsi="Times New Roman" w:cs="Times New Roman"/>
          <w:sz w:val="24"/>
          <w:szCs w:val="24"/>
        </w:rPr>
        <w:t>лу</w:t>
      </w:r>
      <w:proofErr w:type="spellEnd"/>
      <w:r w:rsidRPr="0076101E">
        <w:rPr>
          <w:rFonts w:ascii="Times New Roman" w:hAnsi="Times New Roman" w:cs="Times New Roman"/>
          <w:sz w:val="24"/>
          <w:szCs w:val="24"/>
        </w:rPr>
        <w:t xml:space="preserve"> (7.23) в (7.21):</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47928EE" wp14:editId="2723F5F9">
            <wp:extent cx="3048000" cy="438150"/>
            <wp:effectExtent l="0" t="0" r="0" b="0"/>
            <wp:docPr id="219" name="Рисунок 219" descr="https://scask.ru/archive/arch.php?path=../htm/know.sernam/book_ter/files.book&amp;file=ter_5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s://scask.ru/archive/arch.php?path=../htm/know.sernam/book_ter/files.book&amp;file=ter_58.files/image4.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048000" cy="438150"/>
                    </a:xfrm>
                    <a:prstGeom prst="rect">
                      <a:avLst/>
                    </a:prstGeom>
                    <a:noFill/>
                    <a:ln>
                      <a:noFill/>
                    </a:ln>
                  </pic:spPr>
                </pic:pic>
              </a:graphicData>
            </a:graphic>
          </wp:inline>
        </w:drawing>
      </w:r>
      <w:r w:rsidRPr="0076101E">
        <w:rPr>
          <w:rFonts w:ascii="Times New Roman" w:hAnsi="Times New Roman" w:cs="Times New Roman"/>
          <w:sz w:val="24"/>
          <w:szCs w:val="24"/>
        </w:rPr>
        <w:t xml:space="preserve">Отметим, что направление  (отсутствие излучения) совпадает с нормалью к плоскости рамки или осью ферритового стержня. Излучение максимально в плоскости рамки  Величина  как всегда, </w:t>
      </w:r>
      <w:proofErr w:type="gramStart"/>
      <w:r w:rsidRPr="0076101E">
        <w:rPr>
          <w:rFonts w:ascii="Times New Roman" w:hAnsi="Times New Roman" w:cs="Times New Roman"/>
          <w:sz w:val="24"/>
          <w:szCs w:val="24"/>
        </w:rPr>
        <w:t>равна</w:t>
      </w:r>
      <w:proofErr w:type="gramEnd"/>
      <w:r w:rsidRPr="0076101E">
        <w:rPr>
          <w:rFonts w:ascii="Times New Roman" w:hAnsi="Times New Roman" w:cs="Times New Roman"/>
          <w:sz w:val="24"/>
          <w:szCs w:val="24"/>
        </w:rPr>
        <w:t>  Сравним полученную формулу с выражением для </w:t>
      </w:r>
      <w:hyperlink r:id="rId128" w:history="1">
        <w:r w:rsidRPr="0076101E">
          <w:rPr>
            <w:rStyle w:val="a3"/>
            <w:rFonts w:ascii="Times New Roman" w:hAnsi="Times New Roman" w:cs="Times New Roman"/>
            <w:sz w:val="24"/>
            <w:szCs w:val="24"/>
          </w:rPr>
          <w:t>электрического поля</w:t>
        </w:r>
      </w:hyperlink>
      <w:r w:rsidRPr="0076101E">
        <w:rPr>
          <w:rFonts w:ascii="Times New Roman" w:hAnsi="Times New Roman" w:cs="Times New Roman"/>
          <w:sz w:val="24"/>
          <w:szCs w:val="24"/>
        </w:rPr>
        <w:t> элементарного электрического вибратора (7.12). Напряженности этих полей при равных токах  совпадают, если положить длину электрического вибратора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B93B2DB" wp14:editId="7C414E47">
            <wp:extent cx="2133600" cy="400050"/>
            <wp:effectExtent l="0" t="0" r="0" b="0"/>
            <wp:docPr id="213" name="Рисунок 213" descr="https://scask.ru/archive/arch.php?path=../htm/know.sernam/book_ter/files.book&amp;file=ter_5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s://scask.ru/archive/arch.php?path=../htm/know.sernam/book_ter/files.book&amp;file=ter_58.files/image5.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133600" cy="400050"/>
                    </a:xfrm>
                    <a:prstGeom prst="rect">
                      <a:avLst/>
                    </a:prstGeom>
                    <a:noFill/>
                    <a:ln>
                      <a:noFill/>
                    </a:ln>
                  </pic:spPr>
                </pic:pic>
              </a:graphicData>
            </a:graphic>
          </wp:inline>
        </w:drawing>
      </w:r>
      <w:r w:rsidRPr="0076101E">
        <w:rPr>
          <w:rFonts w:ascii="Times New Roman" w:hAnsi="Times New Roman" w:cs="Times New Roman"/>
          <w:sz w:val="24"/>
          <w:szCs w:val="24"/>
        </w:rPr>
        <w:t>Полученную величину можно назвать эквивалентной длиной рамочной или ферритовой антенны. Катушка с </w:t>
      </w:r>
      <w:hyperlink r:id="rId130" w:history="1">
        <w:r w:rsidRPr="0076101E">
          <w:rPr>
            <w:rStyle w:val="a3"/>
            <w:rFonts w:ascii="Times New Roman" w:hAnsi="Times New Roman" w:cs="Times New Roman"/>
            <w:sz w:val="24"/>
            <w:szCs w:val="24"/>
          </w:rPr>
          <w:t>электрическим током</w:t>
        </w:r>
      </w:hyperlink>
      <w:r w:rsidRPr="0076101E">
        <w:rPr>
          <w:rFonts w:ascii="Times New Roman" w:hAnsi="Times New Roman" w:cs="Times New Roman"/>
          <w:sz w:val="24"/>
          <w:szCs w:val="24"/>
        </w:rPr>
        <w:t xml:space="preserve">  создает такое же по величине поле излучения, как </w:t>
      </w:r>
      <w:proofErr w:type="gramStart"/>
      <w:r w:rsidRPr="0076101E">
        <w:rPr>
          <w:rFonts w:ascii="Times New Roman" w:hAnsi="Times New Roman" w:cs="Times New Roman"/>
          <w:sz w:val="24"/>
          <w:szCs w:val="24"/>
        </w:rPr>
        <w:t>к</w:t>
      </w:r>
      <w:proofErr w:type="gramEnd"/>
      <w:r w:rsidRPr="0076101E">
        <w:rPr>
          <w:rFonts w:ascii="Times New Roman" w:hAnsi="Times New Roman" w:cs="Times New Roman"/>
          <w:sz w:val="24"/>
          <w:szCs w:val="24"/>
        </w:rPr>
        <w:t xml:space="preserve"> прямолинейный отрезок провода длиной  с той же величиной тока. Эквивалентная длина пропорциональна </w:t>
      </w:r>
      <w:proofErr w:type="gramStart"/>
      <w:r w:rsidRPr="0076101E">
        <w:rPr>
          <w:rFonts w:ascii="Times New Roman" w:hAnsi="Times New Roman" w:cs="Times New Roman"/>
          <w:sz w:val="24"/>
          <w:szCs w:val="24"/>
        </w:rPr>
        <w:t>частоте</w:t>
      </w:r>
      <w:proofErr w:type="gramEnd"/>
      <w:r w:rsidRPr="0076101E">
        <w:rPr>
          <w:rFonts w:ascii="Times New Roman" w:hAnsi="Times New Roman" w:cs="Times New Roman"/>
          <w:sz w:val="24"/>
          <w:szCs w:val="24"/>
        </w:rPr>
        <w:t>  а также  и  ферритовой или рамочной антенны.</w:t>
      </w:r>
    </w:p>
    <w:p w:rsidR="006B530C" w:rsidRPr="0030180C" w:rsidRDefault="006B530C" w:rsidP="006B530C">
      <w:pPr>
        <w:rPr>
          <w:rFonts w:ascii="Times New Roman" w:hAnsi="Times New Roman" w:cs="Times New Roman"/>
          <w:bCs/>
          <w:sz w:val="24"/>
          <w:szCs w:val="24"/>
          <w:u w:val="single"/>
        </w:rPr>
      </w:pPr>
      <w:r w:rsidRPr="0030180C">
        <w:rPr>
          <w:rFonts w:ascii="Times New Roman" w:hAnsi="Times New Roman" w:cs="Times New Roman"/>
          <w:bCs/>
          <w:sz w:val="24"/>
          <w:szCs w:val="24"/>
          <w:u w:val="single"/>
        </w:rPr>
        <w:t>ЭКВИВАЛЕНТНОСТЬ ПОЛЕЙ И ПОВЕРХНОСТНЫХ ТОКОВ</w:t>
      </w:r>
      <w:r w:rsidR="0030180C">
        <w:rPr>
          <w:rFonts w:ascii="Times New Roman" w:hAnsi="Times New Roman" w:cs="Times New Roman"/>
          <w:bCs/>
          <w:sz w:val="24"/>
          <w:szCs w:val="24"/>
          <w:u w:val="single"/>
        </w:rPr>
        <w:t xml:space="preserve">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Пусть источники поля заданы в виде векторов</w:t>
      </w:r>
      <w:proofErr w:type="gramStart"/>
      <w:r w:rsidRPr="0076101E">
        <w:rPr>
          <w:rFonts w:ascii="Times New Roman" w:hAnsi="Times New Roman" w:cs="Times New Roman"/>
          <w:sz w:val="24"/>
          <w:szCs w:val="24"/>
        </w:rPr>
        <w:t xml:space="preserve"> Е</w:t>
      </w:r>
      <w:proofErr w:type="gramEnd"/>
      <w:r w:rsidRPr="0076101E">
        <w:rPr>
          <w:rFonts w:ascii="Times New Roman" w:hAnsi="Times New Roman" w:cs="Times New Roman"/>
          <w:sz w:val="24"/>
          <w:szCs w:val="24"/>
        </w:rPr>
        <w:t>ст и  на некоторой (поверхности  </w:t>
      </w:r>
      <w:proofErr w:type="spellStart"/>
      <w:r w:rsidRPr="0076101E">
        <w:rPr>
          <w:rFonts w:ascii="Times New Roman" w:hAnsi="Times New Roman" w:cs="Times New Roman"/>
          <w:sz w:val="24"/>
          <w:szCs w:val="24"/>
        </w:rPr>
        <w:t>тане</w:t>
      </w:r>
      <w:proofErr w:type="spellEnd"/>
      <w:r w:rsidRPr="0076101E">
        <w:rPr>
          <w:rFonts w:ascii="Times New Roman" w:hAnsi="Times New Roman" w:cs="Times New Roman"/>
          <w:sz w:val="24"/>
          <w:szCs w:val="24"/>
        </w:rPr>
        <w:t xml:space="preserve"> этой поверхности сторонние силы равны нулю и, таким образом, поля Ест и  испытывают скачок при переходе с поверхности  в окружающее пространство. </w:t>
      </w:r>
      <w:proofErr w:type="gramStart"/>
      <w:r w:rsidRPr="0076101E">
        <w:rPr>
          <w:rFonts w:ascii="Times New Roman" w:hAnsi="Times New Roman" w:cs="Times New Roman"/>
          <w:sz w:val="24"/>
          <w:szCs w:val="24"/>
        </w:rPr>
        <w:t xml:space="preserve">Требуется заменить сторонние поля </w:t>
      </w:r>
      <w:proofErr w:type="spellStart"/>
      <w:r w:rsidRPr="0076101E">
        <w:rPr>
          <w:rFonts w:ascii="Times New Roman" w:hAnsi="Times New Roman" w:cs="Times New Roman"/>
          <w:sz w:val="24"/>
          <w:szCs w:val="24"/>
        </w:rPr>
        <w:t>поверхностыми</w:t>
      </w:r>
      <w:proofErr w:type="spellEnd"/>
      <w:r w:rsidRPr="0076101E">
        <w:rPr>
          <w:rFonts w:ascii="Times New Roman" w:hAnsi="Times New Roman" w:cs="Times New Roman"/>
          <w:sz w:val="24"/>
          <w:szCs w:val="24"/>
        </w:rPr>
        <w:t xml:space="preserve"> токами и зарядами, так как областью существования сторонних сил в данном случае является поверхность</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Связь между составляющими: поля и электрическими поверхностными током и зарядом установлена граничными условиями (2.27) для поля у поверхности идеального проводника; при этом скачок величины поля был обусловлен идеальной проводимостью одной из сред.</w:t>
      </w:r>
      <w:r w:rsidR="0030180C">
        <w:rPr>
          <w:rFonts w:ascii="Times New Roman" w:hAnsi="Times New Roman" w:cs="Times New Roman"/>
          <w:sz w:val="24"/>
          <w:szCs w:val="24"/>
        </w:rPr>
        <w:t xml:space="preserve"> </w:t>
      </w:r>
      <w:proofErr w:type="gramEnd"/>
      <w:r w:rsidRPr="0076101E">
        <w:rPr>
          <w:rFonts w:ascii="Times New Roman" w:hAnsi="Times New Roman" w:cs="Times New Roman"/>
          <w:sz w:val="24"/>
          <w:szCs w:val="24"/>
        </w:rPr>
        <w:t>Проведем слева от поверхности  на исчезающе малом расстоянии поверхность  эквивалентную поверхности идеальной среды, по которой циркулируют поверхностные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4445</wp:posOffset>
            </wp:positionV>
            <wp:extent cx="1390650" cy="2705100"/>
            <wp:effectExtent l="0" t="0" r="0" b="0"/>
            <wp:wrapSquare wrapText="bothSides"/>
            <wp:docPr id="201" name="Рисунок 201" descr="https://scask.ru/archive/arch.php?path=../htm/know.sernam/book_ter/files.book&amp;file=ter_5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s://scask.ru/archive/arch.php?path=../htm/know.sernam/book_ter/files.book&amp;file=ter_58.files/image6.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390650" cy="270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7.10</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 xml:space="preserve">токи (рис. 7.10). </w:t>
      </w:r>
      <w:proofErr w:type="gramStart"/>
      <w:r w:rsidRPr="0076101E">
        <w:rPr>
          <w:rFonts w:ascii="Times New Roman" w:hAnsi="Times New Roman" w:cs="Times New Roman"/>
          <w:sz w:val="24"/>
          <w:szCs w:val="24"/>
        </w:rPr>
        <w:t>Направление </w:t>
      </w:r>
      <w:hyperlink r:id="rId132" w:history="1">
        <w:r w:rsidRPr="0076101E">
          <w:rPr>
            <w:rStyle w:val="a3"/>
            <w:rFonts w:ascii="Times New Roman" w:hAnsi="Times New Roman" w:cs="Times New Roman"/>
            <w:sz w:val="24"/>
            <w:szCs w:val="24"/>
          </w:rPr>
          <w:t>нормали</w:t>
        </w:r>
      </w:hyperlink>
      <w:r w:rsidRPr="0076101E">
        <w:rPr>
          <w:rFonts w:ascii="Times New Roman" w:hAnsi="Times New Roman" w:cs="Times New Roman"/>
          <w:sz w:val="24"/>
          <w:szCs w:val="24"/>
        </w:rPr>
        <w:t> здесь изменено на обратное по сравнению с принятым на рис. 2.9 в соответствии с переменой в нумерации сред.</w:t>
      </w:r>
      <w:proofErr w:type="gramEnd"/>
      <w:r w:rsidRPr="0076101E">
        <w:rPr>
          <w:rFonts w:ascii="Times New Roman" w:hAnsi="Times New Roman" w:cs="Times New Roman"/>
          <w:sz w:val="24"/>
          <w:szCs w:val="24"/>
        </w:rPr>
        <w:t xml:space="preserve"> Определим по </w:t>
      </w:r>
      <w:proofErr w:type="gramStart"/>
      <w:r w:rsidRPr="0076101E">
        <w:rPr>
          <w:rFonts w:ascii="Times New Roman" w:hAnsi="Times New Roman" w:cs="Times New Roman"/>
          <w:sz w:val="24"/>
          <w:szCs w:val="24"/>
        </w:rPr>
        <w:t>ф-лам</w:t>
      </w:r>
      <w:proofErr w:type="gramEnd"/>
      <w:r w:rsidRPr="0076101E">
        <w:rPr>
          <w:rFonts w:ascii="Times New Roman" w:hAnsi="Times New Roman" w:cs="Times New Roman"/>
          <w:sz w:val="24"/>
          <w:szCs w:val="24"/>
        </w:rPr>
        <w:t xml:space="preserve"> (2.27) </w:t>
      </w:r>
      <w:hyperlink r:id="rId133" w:history="1">
        <w:r w:rsidRPr="0076101E">
          <w:rPr>
            <w:rStyle w:val="a3"/>
            <w:rFonts w:ascii="Times New Roman" w:hAnsi="Times New Roman" w:cs="Times New Roman"/>
            <w:sz w:val="24"/>
            <w:szCs w:val="24"/>
          </w:rPr>
          <w:t>электрические токи</w:t>
        </w:r>
      </w:hyperlink>
      <w:r w:rsidRPr="0076101E">
        <w:rPr>
          <w:rFonts w:ascii="Times New Roman" w:hAnsi="Times New Roman" w:cs="Times New Roman"/>
          <w:sz w:val="24"/>
          <w:szCs w:val="24"/>
        </w:rPr>
        <w:t> и заряды, эквивалентные Н</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6EC3E47" wp14:editId="001DDC26">
            <wp:extent cx="2333625" cy="266700"/>
            <wp:effectExtent l="0" t="0" r="9525" b="0"/>
            <wp:docPr id="200" name="Рисунок 200" descr="https://scask.ru/archive/arch.php?path=../htm/know.sernam/book_ter/files.book&amp;file=ter_5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s://scask.ru/archive/arch.php?path=../htm/know.sernam/book_ter/files.book&amp;file=ter_58.files/image7.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333625" cy="266700"/>
                    </a:xfrm>
                    <a:prstGeom prst="rect">
                      <a:avLst/>
                    </a:prstGeom>
                    <a:noFill/>
                    <a:ln>
                      <a:noFill/>
                    </a:ln>
                  </pic:spPr>
                </pic:pic>
              </a:graphicData>
            </a:graphic>
          </wp:inline>
        </w:drawing>
      </w:r>
      <w:r w:rsidRPr="0076101E">
        <w:rPr>
          <w:rFonts w:ascii="Times New Roman" w:hAnsi="Times New Roman" w:cs="Times New Roman"/>
          <w:sz w:val="24"/>
          <w:szCs w:val="24"/>
        </w:rPr>
        <w:t xml:space="preserve">Для замены остальных составляющих  необходимо ввести магнитные токи и заряды. Нужные соотношения получаются непосредственно применением принципа двойственности (7.19) к </w:t>
      </w:r>
      <w:proofErr w:type="gramStart"/>
      <w:r w:rsidRPr="0076101E">
        <w:rPr>
          <w:rFonts w:ascii="Times New Roman" w:hAnsi="Times New Roman" w:cs="Times New Roman"/>
          <w:sz w:val="24"/>
          <w:szCs w:val="24"/>
        </w:rPr>
        <w:t>ф-лам</w:t>
      </w:r>
      <w:proofErr w:type="gramEnd"/>
      <w:r w:rsidRPr="0076101E">
        <w:rPr>
          <w:rFonts w:ascii="Times New Roman" w:hAnsi="Times New Roman" w:cs="Times New Roman"/>
          <w:sz w:val="24"/>
          <w:szCs w:val="24"/>
        </w:rPr>
        <w:t xml:space="preserve"> (7.28):</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606D147" wp14:editId="1E9747B8">
            <wp:extent cx="2514600" cy="266700"/>
            <wp:effectExtent l="0" t="0" r="0" b="0"/>
            <wp:docPr id="198" name="Рисунок 198" descr="https://scask.ru/archive/arch.php?path=../htm/know.sernam/book_ter/files.book&amp;file=ter_5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scask.ru/archive/arch.php?path=../htm/know.sernam/book_ter/files.book&amp;file=ter_58.files/image8.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514600" cy="266700"/>
                    </a:xfrm>
                    <a:prstGeom prst="rect">
                      <a:avLst/>
                    </a:prstGeom>
                    <a:noFill/>
                    <a:ln>
                      <a:noFill/>
                    </a:ln>
                  </pic:spPr>
                </pic:pic>
              </a:graphicData>
            </a:graphic>
          </wp:inline>
        </w:drawing>
      </w:r>
      <w:r w:rsidRPr="0076101E">
        <w:rPr>
          <w:rFonts w:ascii="Times New Roman" w:hAnsi="Times New Roman" w:cs="Times New Roman"/>
          <w:sz w:val="24"/>
          <w:szCs w:val="24"/>
        </w:rPr>
        <w:t>Полученные равенства составляют содержание принципа эквивалентности.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Сторонние силы в виде напряженностей электрических и </w:t>
      </w:r>
      <w:hyperlink r:id="rId136" w:history="1">
        <w:r w:rsidRPr="0076101E">
          <w:rPr>
            <w:rStyle w:val="a3"/>
            <w:rFonts w:ascii="Times New Roman" w:hAnsi="Times New Roman" w:cs="Times New Roman"/>
            <w:sz w:val="24"/>
            <w:szCs w:val="24"/>
          </w:rPr>
          <w:t>магнитных полей</w:t>
        </w:r>
      </w:hyperlink>
      <w:r w:rsidRPr="0076101E">
        <w:rPr>
          <w:rFonts w:ascii="Times New Roman" w:hAnsi="Times New Roman" w:cs="Times New Roman"/>
          <w:sz w:val="24"/>
          <w:szCs w:val="24"/>
        </w:rPr>
        <w:t xml:space="preserve">, заданные на некоторой поверхности  можно заменить по </w:t>
      </w:r>
      <w:proofErr w:type="gramStart"/>
      <w:r w:rsidRPr="0076101E">
        <w:rPr>
          <w:rFonts w:ascii="Times New Roman" w:hAnsi="Times New Roman" w:cs="Times New Roman"/>
          <w:sz w:val="24"/>
          <w:szCs w:val="24"/>
        </w:rPr>
        <w:t>ф-лам</w:t>
      </w:r>
      <w:proofErr w:type="gramEnd"/>
      <w:r w:rsidRPr="0076101E">
        <w:rPr>
          <w:rFonts w:ascii="Times New Roman" w:hAnsi="Times New Roman" w:cs="Times New Roman"/>
          <w:sz w:val="24"/>
          <w:szCs w:val="24"/>
        </w:rPr>
        <w:t xml:space="preserve"> (7.28) и (7.29) эквивалентными источниками — сторонними электрическими и магнитными токами и зарядами на этой поверхности.</w:t>
      </w:r>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7.6. Дифракция электромагнитных волн</w:t>
      </w:r>
    </w:p>
    <w:p w:rsidR="006B530C" w:rsidRPr="0076101E" w:rsidRDefault="006B530C" w:rsidP="006B530C">
      <w:pPr>
        <w:rPr>
          <w:rFonts w:ascii="Times New Roman" w:hAnsi="Times New Roman" w:cs="Times New Roman"/>
          <w:sz w:val="24"/>
          <w:szCs w:val="24"/>
        </w:rPr>
      </w:pPr>
      <w:r w:rsidRPr="0030180C">
        <w:rPr>
          <w:rFonts w:ascii="Times New Roman" w:hAnsi="Times New Roman" w:cs="Times New Roman"/>
          <w:bCs/>
          <w:sz w:val="24"/>
          <w:szCs w:val="24"/>
          <w:u w:val="single"/>
        </w:rPr>
        <w:t>ЗАДАЧИ ДИФРАКЦИИ</w:t>
      </w:r>
      <w:r w:rsidR="0030180C">
        <w:rPr>
          <w:rFonts w:ascii="Times New Roman" w:hAnsi="Times New Roman" w:cs="Times New Roman"/>
          <w:bCs/>
          <w:sz w:val="24"/>
          <w:szCs w:val="24"/>
          <w:u w:val="single"/>
        </w:rPr>
        <w:t xml:space="preserve"> </w:t>
      </w:r>
      <w:r w:rsidRPr="0076101E">
        <w:rPr>
          <w:rFonts w:ascii="Times New Roman" w:hAnsi="Times New Roman" w:cs="Times New Roman"/>
          <w:sz w:val="24"/>
          <w:szCs w:val="24"/>
        </w:rPr>
        <w:t xml:space="preserve">Дифракцией называют явление </w:t>
      </w:r>
      <w:proofErr w:type="spellStart"/>
      <w:r w:rsidRPr="0076101E">
        <w:rPr>
          <w:rFonts w:ascii="Times New Roman" w:hAnsi="Times New Roman" w:cs="Times New Roman"/>
          <w:sz w:val="24"/>
          <w:szCs w:val="24"/>
        </w:rPr>
        <w:t>огибания</w:t>
      </w:r>
      <w:proofErr w:type="spellEnd"/>
      <w:r w:rsidRPr="0076101E">
        <w:rPr>
          <w:rFonts w:ascii="Times New Roman" w:hAnsi="Times New Roman" w:cs="Times New Roman"/>
          <w:sz w:val="24"/>
          <w:szCs w:val="24"/>
        </w:rPr>
        <w:t xml:space="preserve"> волнами препятствий. В результате </w:t>
      </w:r>
      <w:hyperlink r:id="rId137" w:history="1">
        <w:r w:rsidRPr="0076101E">
          <w:rPr>
            <w:rStyle w:val="a3"/>
            <w:rFonts w:ascii="Times New Roman" w:hAnsi="Times New Roman" w:cs="Times New Roman"/>
            <w:sz w:val="24"/>
            <w:szCs w:val="24"/>
          </w:rPr>
          <w:t>дифракции</w:t>
        </w:r>
      </w:hyperlink>
      <w:r w:rsidRPr="0076101E">
        <w:rPr>
          <w:rFonts w:ascii="Times New Roman" w:hAnsi="Times New Roman" w:cs="Times New Roman"/>
          <w:sz w:val="24"/>
          <w:szCs w:val="24"/>
        </w:rPr>
        <w:t> </w:t>
      </w:r>
      <w:hyperlink r:id="rId138" w:history="1">
        <w:r w:rsidRPr="0076101E">
          <w:rPr>
            <w:rStyle w:val="a3"/>
            <w:rFonts w:ascii="Times New Roman" w:hAnsi="Times New Roman" w:cs="Times New Roman"/>
            <w:sz w:val="24"/>
            <w:szCs w:val="24"/>
          </w:rPr>
          <w:t>электромагнитных волн</w:t>
        </w:r>
      </w:hyperlink>
      <w:r w:rsidRPr="0076101E">
        <w:rPr>
          <w:rFonts w:ascii="Times New Roman" w:hAnsi="Times New Roman" w:cs="Times New Roman"/>
          <w:sz w:val="24"/>
          <w:szCs w:val="24"/>
        </w:rPr>
        <w:t> поле наблюдается в области геометрической тени, куда при прямолинейном распространении волн оно не могло бы проникнуть.</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 xml:space="preserve">Теория дифракции впервые появилась в оптике как основа волновой теории света. Задачи дифракции, выдвигаемые практикой и решаемые современной теорией, весьма разнообразны и сложны. К </w:t>
      </w:r>
      <w:proofErr w:type="gramStart"/>
      <w:r w:rsidRPr="0076101E">
        <w:rPr>
          <w:rFonts w:ascii="Times New Roman" w:hAnsi="Times New Roman" w:cs="Times New Roman"/>
          <w:sz w:val="24"/>
          <w:szCs w:val="24"/>
        </w:rPr>
        <w:t>ним</w:t>
      </w:r>
      <w:proofErr w:type="gramEnd"/>
      <w:r w:rsidRPr="0076101E">
        <w:rPr>
          <w:rFonts w:ascii="Times New Roman" w:hAnsi="Times New Roman" w:cs="Times New Roman"/>
          <w:sz w:val="24"/>
          <w:szCs w:val="24"/>
        </w:rPr>
        <w:t xml:space="preserve"> например, относятся: распространение радиоволн вокруг земного шара и по линии передачи, имеющей нерегулярности; излучение антенн; прохождение волны через отверстия в экранах; падение волны на проводящие и диэлектрические тела различной формы.</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6 современной литературе задачей </w:t>
      </w:r>
      <w:hyperlink r:id="rId139" w:history="1">
        <w:r w:rsidRPr="0076101E">
          <w:rPr>
            <w:rStyle w:val="a3"/>
            <w:rFonts w:ascii="Times New Roman" w:hAnsi="Times New Roman" w:cs="Times New Roman"/>
            <w:sz w:val="24"/>
            <w:szCs w:val="24"/>
          </w:rPr>
          <w:t>дифракции</w:t>
        </w:r>
      </w:hyperlink>
      <w:r w:rsidRPr="0076101E">
        <w:rPr>
          <w:rFonts w:ascii="Times New Roman" w:hAnsi="Times New Roman" w:cs="Times New Roman"/>
          <w:sz w:val="24"/>
          <w:szCs w:val="24"/>
        </w:rPr>
        <w:t> считают определение полного поля, созданного при взаимодействии исходной (падающей) волны с препятствием (рис. 7.11). Та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-3810</wp:posOffset>
            </wp:positionV>
            <wp:extent cx="2962275" cy="2143125"/>
            <wp:effectExtent l="0" t="0" r="9525" b="9525"/>
            <wp:wrapSquare wrapText="bothSides"/>
            <wp:docPr id="398" name="Рисунок 398" descr="https://scask.ru/archive/arch.php?path=../htm/know.sernam/book_ter/files.book&amp;file=ter_5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cask.ru/archive/arch.php?path=../htm/know.sernam/book_ter/files.book&amp;file=ter_59.files/image1.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962275" cy="2143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7.11</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часть препятствия, на которую попадает падающая волна при прямолинейном распространении (считаем среду вне препятствия однородной), называется освещенной. Область тени определяется как часть пространства, в которую не попадают прямолинейные лучи падающей волны. </w:t>
      </w:r>
      <w:hyperlink r:id="rId141" w:history="1">
        <w:r w:rsidRPr="0076101E">
          <w:rPr>
            <w:rStyle w:val="a3"/>
            <w:rFonts w:ascii="Times New Roman" w:hAnsi="Times New Roman" w:cs="Times New Roman"/>
            <w:sz w:val="24"/>
            <w:szCs w:val="24"/>
          </w:rPr>
          <w:t>Напряженности поля</w:t>
        </w:r>
      </w:hyperlink>
      <w:r w:rsidRPr="0076101E">
        <w:rPr>
          <w:rFonts w:ascii="Times New Roman" w:hAnsi="Times New Roman" w:cs="Times New Roman"/>
          <w:sz w:val="24"/>
          <w:szCs w:val="24"/>
        </w:rPr>
        <w:t> не испытывают скачка между освещенной и теневой частями препятствия и пространства, а убывают постепенно в некоторой переходной области, именуемой зоной полутени. Условно различают рассеянное поле, полученное в основном при отражении волн от освещенной части препятствия, и дифракционное, занимающее преимущественно области тени и полутени.</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Задачи </w:t>
      </w:r>
      <w:hyperlink r:id="rId142" w:history="1">
        <w:r w:rsidRPr="0076101E">
          <w:rPr>
            <w:rStyle w:val="a3"/>
            <w:rFonts w:ascii="Times New Roman" w:hAnsi="Times New Roman" w:cs="Times New Roman"/>
            <w:sz w:val="24"/>
            <w:szCs w:val="24"/>
          </w:rPr>
          <w:t>дифракции</w:t>
        </w:r>
      </w:hyperlink>
      <w:r w:rsidRPr="0076101E">
        <w:rPr>
          <w:rFonts w:ascii="Times New Roman" w:hAnsi="Times New Roman" w:cs="Times New Roman"/>
          <w:sz w:val="24"/>
          <w:szCs w:val="24"/>
        </w:rPr>
        <w:t> являются разновидностью граничных задач </w:t>
      </w:r>
      <w:hyperlink r:id="rId143" w:history="1">
        <w:r w:rsidRPr="0076101E">
          <w:rPr>
            <w:rStyle w:val="a3"/>
            <w:rFonts w:ascii="Times New Roman" w:hAnsi="Times New Roman" w:cs="Times New Roman"/>
            <w:sz w:val="24"/>
            <w:szCs w:val="24"/>
          </w:rPr>
          <w:t>электродинамики</w:t>
        </w:r>
      </w:hyperlink>
      <w:r w:rsidRPr="0076101E">
        <w:rPr>
          <w:rFonts w:ascii="Times New Roman" w:hAnsi="Times New Roman" w:cs="Times New Roman"/>
          <w:sz w:val="24"/>
          <w:szCs w:val="24"/>
        </w:rPr>
        <w:t>. В них отыскивается такая суперпозиция поля падающей волны и вторичного поля, полученного при ее взаимодействии с препятствием, которая удовлетворяет </w:t>
      </w:r>
      <w:hyperlink r:id="rId144" w:history="1">
        <w:r w:rsidRPr="0076101E">
          <w:rPr>
            <w:rStyle w:val="a3"/>
            <w:rFonts w:ascii="Times New Roman" w:hAnsi="Times New Roman" w:cs="Times New Roman"/>
            <w:sz w:val="24"/>
            <w:szCs w:val="24"/>
          </w:rPr>
          <w:t>волновому уравнению</w:t>
        </w:r>
      </w:hyperlink>
      <w:r w:rsidRPr="0076101E">
        <w:rPr>
          <w:rFonts w:ascii="Times New Roman" w:hAnsi="Times New Roman" w:cs="Times New Roman"/>
          <w:sz w:val="24"/>
          <w:szCs w:val="24"/>
        </w:rPr>
        <w:t>, граничным условиям на поверхности препятствия и условиям теоремы единственности. При полной определенности исходных уравнений в общем виде их точное аналитическое решение возможно лишь в небольшом числе идеализированных случаев для препятствий простой формы. В большинстве практически важных случаев пользуются разнообразными приближенными методами с привлечением весьма сложного математического аппарата, </w:t>
      </w:r>
      <w:hyperlink r:id="rId145" w:history="1">
        <w:r w:rsidRPr="0076101E">
          <w:rPr>
            <w:rStyle w:val="a3"/>
            <w:rFonts w:ascii="Times New Roman" w:hAnsi="Times New Roman" w:cs="Times New Roman"/>
            <w:sz w:val="24"/>
            <w:szCs w:val="24"/>
          </w:rPr>
          <w:t>численными методами</w:t>
        </w:r>
      </w:hyperlink>
      <w:r w:rsidRPr="0076101E">
        <w:rPr>
          <w:rFonts w:ascii="Times New Roman" w:hAnsi="Times New Roman" w:cs="Times New Roman"/>
          <w:sz w:val="24"/>
          <w:szCs w:val="24"/>
        </w:rPr>
        <w:t xml:space="preserve">, а также сочетают теоретические исследования </w:t>
      </w:r>
      <w:proofErr w:type="gramStart"/>
      <w:r w:rsidRPr="0076101E">
        <w:rPr>
          <w:rFonts w:ascii="Times New Roman" w:hAnsi="Times New Roman" w:cs="Times New Roman"/>
          <w:sz w:val="24"/>
          <w:szCs w:val="24"/>
        </w:rPr>
        <w:t>с</w:t>
      </w:r>
      <w:proofErr w:type="gramEnd"/>
      <w:r w:rsidRPr="0076101E">
        <w:rPr>
          <w:rFonts w:ascii="Times New Roman" w:hAnsi="Times New Roman" w:cs="Times New Roman"/>
          <w:sz w:val="24"/>
          <w:szCs w:val="24"/>
        </w:rPr>
        <w:t xml:space="preserve"> экспериментальными. Такого рода задачи выходят далеко за рамки учебника. Поэтому особый интерес представляют относительно простые приближенные методы, которые в определенных условиях дают достаточно точные результаты. В первую очередь, к ним относятся методы геометрической и </w:t>
      </w:r>
      <w:hyperlink r:id="rId146" w:history="1">
        <w:r w:rsidRPr="0076101E">
          <w:rPr>
            <w:rStyle w:val="a3"/>
            <w:rFonts w:ascii="Times New Roman" w:hAnsi="Times New Roman" w:cs="Times New Roman"/>
            <w:sz w:val="24"/>
            <w:szCs w:val="24"/>
          </w:rPr>
          <w:t>физической оптики</w:t>
        </w:r>
      </w:hyperlink>
      <w:r w:rsidRPr="0076101E">
        <w:rPr>
          <w:rFonts w:ascii="Times New Roman" w:hAnsi="Times New Roman" w:cs="Times New Roman"/>
          <w:sz w:val="24"/>
          <w:szCs w:val="24"/>
        </w:rPr>
        <w:t> [21], [27].</w:t>
      </w:r>
    </w:p>
    <w:p w:rsidR="006B530C" w:rsidRPr="0076101E" w:rsidRDefault="006B530C" w:rsidP="006B530C">
      <w:pPr>
        <w:rPr>
          <w:rFonts w:ascii="Times New Roman" w:hAnsi="Times New Roman" w:cs="Times New Roman"/>
          <w:sz w:val="24"/>
          <w:szCs w:val="24"/>
        </w:rPr>
      </w:pPr>
      <w:r w:rsidRPr="0030180C">
        <w:rPr>
          <w:rFonts w:ascii="Times New Roman" w:hAnsi="Times New Roman" w:cs="Times New Roman"/>
          <w:bCs/>
          <w:sz w:val="24"/>
          <w:szCs w:val="24"/>
          <w:u w:val="single"/>
        </w:rPr>
        <w:t>МЕТОД ГЕОМЕТРИЧЕСКОЙ ОПТИКИ</w:t>
      </w:r>
      <w:r w:rsidR="0030180C">
        <w:rPr>
          <w:rFonts w:ascii="Times New Roman" w:hAnsi="Times New Roman" w:cs="Times New Roman"/>
          <w:bCs/>
          <w:sz w:val="24"/>
          <w:szCs w:val="24"/>
          <w:u w:val="single"/>
        </w:rPr>
        <w:t xml:space="preserve"> </w:t>
      </w:r>
      <w:r w:rsidRPr="0076101E">
        <w:rPr>
          <w:rFonts w:ascii="Times New Roman" w:hAnsi="Times New Roman" w:cs="Times New Roman"/>
          <w:sz w:val="24"/>
          <w:szCs w:val="24"/>
        </w:rPr>
        <w:t>Локальный характер явлений. Метод геометрической или лучевой оптики основан на представлении о локальном характере процесса распространения </w:t>
      </w:r>
      <w:hyperlink r:id="rId147" w:history="1">
        <w:r w:rsidRPr="0076101E">
          <w:rPr>
            <w:rStyle w:val="a3"/>
            <w:rFonts w:ascii="Times New Roman" w:hAnsi="Times New Roman" w:cs="Times New Roman"/>
            <w:sz w:val="24"/>
            <w:szCs w:val="24"/>
          </w:rPr>
          <w:t>электромагнитных волн</w:t>
        </w:r>
      </w:hyperlink>
      <w:r w:rsidRPr="0076101E">
        <w:rPr>
          <w:rFonts w:ascii="Times New Roman" w:hAnsi="Times New Roman" w:cs="Times New Roman"/>
          <w:sz w:val="24"/>
          <w:szCs w:val="24"/>
        </w:rPr>
        <w:t>: волна является совокупностью лучей, не взаимодействующих между собой, эти лучи отражаются и преломляются в каждой точке поверхности тела, как от плоскости, </w:t>
      </w:r>
      <w:hyperlink r:id="rId148" w:history="1">
        <w:r w:rsidRPr="0076101E">
          <w:rPr>
            <w:rStyle w:val="a3"/>
            <w:rFonts w:ascii="Times New Roman" w:hAnsi="Times New Roman" w:cs="Times New Roman"/>
            <w:sz w:val="24"/>
            <w:szCs w:val="24"/>
          </w:rPr>
          <w:t>касательной</w:t>
        </w:r>
      </w:hyperlink>
      <w:r w:rsidRPr="0076101E">
        <w:rPr>
          <w:rFonts w:ascii="Times New Roman" w:hAnsi="Times New Roman" w:cs="Times New Roman"/>
          <w:sz w:val="24"/>
          <w:szCs w:val="24"/>
        </w:rPr>
        <w:t> к поверхности в этой точке; законы, полученные в предыдущей главе, описывающие падение плоской волны с бесконечным фронтом на плоскую бесконечную границу раздела, применимы к каждому лучу.</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Кажущаяся независимость лучей в плоских неограниченных волнах объясняется тем, что во всех точках фазового фронта поле идентично, так что взаимодействия взаимно погашаются. При определенных условиях локальные законы отражения и преломления могут применяться к неплоским и ограниченным телам и волнам. Решение в этом случае будет приближенным, но с достаточно высокой точностью.</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Условия применимости метода </w:t>
      </w:r>
      <w:hyperlink r:id="rId149" w:history="1">
        <w:r w:rsidRPr="0076101E">
          <w:rPr>
            <w:rStyle w:val="a3"/>
            <w:rFonts w:ascii="Times New Roman" w:hAnsi="Times New Roman" w:cs="Times New Roman"/>
            <w:sz w:val="24"/>
            <w:szCs w:val="24"/>
          </w:rPr>
          <w:t>геометрической оптики</w:t>
        </w:r>
      </w:hyperlink>
      <w:r w:rsidRPr="0076101E">
        <w:rPr>
          <w:rFonts w:ascii="Times New Roman" w:hAnsi="Times New Roman" w:cs="Times New Roman"/>
          <w:sz w:val="24"/>
          <w:szCs w:val="24"/>
        </w:rPr>
        <w:t> можно сформулировать следующим образом: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w:t>
      </w:r>
      <w:hyperlink r:id="rId150" w:history="1">
        <w:r w:rsidRPr="0076101E">
          <w:rPr>
            <w:rStyle w:val="a3"/>
            <w:rFonts w:ascii="Times New Roman" w:hAnsi="Times New Roman" w:cs="Times New Roman"/>
            <w:sz w:val="24"/>
            <w:szCs w:val="24"/>
          </w:rPr>
          <w:t>радиус кривизны</w:t>
        </w:r>
      </w:hyperlink>
      <w:r w:rsidRPr="0076101E">
        <w:rPr>
          <w:rFonts w:ascii="Times New Roman" w:hAnsi="Times New Roman" w:cs="Times New Roman"/>
          <w:sz w:val="24"/>
          <w:szCs w:val="24"/>
        </w:rPr>
        <w:t> и размеры тела должны быть велики по сравнению с</w:t>
      </w:r>
      <w:proofErr w:type="gramStart"/>
      <w:r w:rsidRPr="0076101E">
        <w:rPr>
          <w:rFonts w:ascii="Times New Roman" w:hAnsi="Times New Roman" w:cs="Times New Roman"/>
          <w:sz w:val="24"/>
          <w:szCs w:val="24"/>
        </w:rPr>
        <w:t> ;</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радиус кривизны фронта падающей волны должен быть велик по сравнению  действительный или кажущийся источник должен находиться на расстоянии не менее нескольких  от поверхности тела;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относительное изменение параметров среды и амплитуд поля на расстоянии  должно быть намного меньше единицы; по этой причине </w:t>
      </w:r>
      <w:hyperlink r:id="rId151" w:history="1">
        <w:r w:rsidRPr="0076101E">
          <w:rPr>
            <w:rStyle w:val="a3"/>
            <w:rFonts w:ascii="Times New Roman" w:hAnsi="Times New Roman" w:cs="Times New Roman"/>
            <w:sz w:val="24"/>
            <w:szCs w:val="24"/>
          </w:rPr>
          <w:t>геометрическая оптика</w:t>
        </w:r>
      </w:hyperlink>
      <w:r w:rsidRPr="0076101E">
        <w:rPr>
          <w:rFonts w:ascii="Times New Roman" w:hAnsi="Times New Roman" w:cs="Times New Roman"/>
          <w:sz w:val="24"/>
          <w:szCs w:val="24"/>
        </w:rPr>
        <w:t> не дает достоверных результатов для поля вблизи фокальных точек и на границе пучка лучей, где величина поля меняется очень резко;</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 может рассматриваться только иоле, </w:t>
      </w:r>
      <w:proofErr w:type="gramStart"/>
      <w:r w:rsidRPr="0076101E">
        <w:rPr>
          <w:rFonts w:ascii="Times New Roman" w:hAnsi="Times New Roman" w:cs="Times New Roman"/>
          <w:sz w:val="24"/>
          <w:szCs w:val="24"/>
        </w:rPr>
        <w:t>рассеянное</w:t>
      </w:r>
      <w:proofErr w:type="gramEnd"/>
      <w:r w:rsidRPr="0076101E">
        <w:rPr>
          <w:rFonts w:ascii="Times New Roman" w:hAnsi="Times New Roman" w:cs="Times New Roman"/>
          <w:sz w:val="24"/>
          <w:szCs w:val="24"/>
        </w:rPr>
        <w:t xml:space="preserve"> препятствием, очевидно, что в зонах тени и полутени геометрическая оптика неприменима.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Методы геометрической оптики вошли в радиотехнику в связи с задачами об отражении сантиметровых и дециметровых волн от объектов радиолокационного обнаружения. Освоение диапазонов миллиметровых, инфракрасных и видимых волн значительно расширило сферу ее применения.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Уравнения </w:t>
      </w:r>
      <w:hyperlink r:id="rId152" w:history="1">
        <w:r w:rsidRPr="0076101E">
          <w:rPr>
            <w:rStyle w:val="a3"/>
            <w:rFonts w:ascii="Times New Roman" w:hAnsi="Times New Roman" w:cs="Times New Roman"/>
            <w:sz w:val="24"/>
            <w:szCs w:val="24"/>
          </w:rPr>
          <w:t>геометрической оптики</w:t>
        </w:r>
      </w:hyperlink>
      <w:r w:rsidRPr="0076101E">
        <w:rPr>
          <w:rFonts w:ascii="Times New Roman" w:hAnsi="Times New Roman" w:cs="Times New Roman"/>
          <w:sz w:val="24"/>
          <w:szCs w:val="24"/>
        </w:rPr>
        <w:t> выводятся из </w:t>
      </w:r>
      <w:hyperlink r:id="rId153" w:history="1">
        <w:r w:rsidRPr="0076101E">
          <w:rPr>
            <w:rStyle w:val="a3"/>
            <w:rFonts w:ascii="Times New Roman" w:hAnsi="Times New Roman" w:cs="Times New Roman"/>
            <w:sz w:val="24"/>
            <w:szCs w:val="24"/>
          </w:rPr>
          <w:t>уравнений Максвелла</w:t>
        </w:r>
      </w:hyperlink>
      <w:r w:rsidRPr="0076101E">
        <w:rPr>
          <w:rFonts w:ascii="Times New Roman" w:hAnsi="Times New Roman" w:cs="Times New Roman"/>
          <w:sz w:val="24"/>
          <w:szCs w:val="24"/>
        </w:rPr>
        <w:t>, если ввести некоторые приближения, не приводящие к заметной ошибке при сформулированных выше условиях. Они определяют следующие свойства волны в каждой точке пространства, подобные свойствам плоской однородной волны в неограниченной среде (см. 3.5 и 4.5):</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1. Изменение фазы волны в среде без потерь описывается </w:t>
      </w:r>
      <w:proofErr w:type="gramStart"/>
      <w:r w:rsidRPr="0076101E">
        <w:rPr>
          <w:rFonts w:ascii="Times New Roman" w:hAnsi="Times New Roman" w:cs="Times New Roman"/>
          <w:sz w:val="24"/>
          <w:szCs w:val="24"/>
        </w:rPr>
        <w:t>множителем</w:t>
      </w:r>
      <w:proofErr w:type="gramEnd"/>
      <w:r w:rsidRPr="0076101E">
        <w:rPr>
          <w:rFonts w:ascii="Times New Roman" w:hAnsi="Times New Roman" w:cs="Times New Roman"/>
          <w:sz w:val="24"/>
          <w:szCs w:val="24"/>
        </w:rPr>
        <w:t xml:space="preserve">  где  скалярная функция координат, называемая </w:t>
      </w:r>
      <w:proofErr w:type="spellStart"/>
      <w:r w:rsidRPr="0076101E">
        <w:rPr>
          <w:rFonts w:ascii="Times New Roman" w:hAnsi="Times New Roman" w:cs="Times New Roman"/>
          <w:sz w:val="24"/>
          <w:szCs w:val="24"/>
        </w:rPr>
        <w:t>эйконалом</w:t>
      </w:r>
      <w:proofErr w:type="spellEnd"/>
      <w:r w:rsidRPr="0076101E">
        <w:rPr>
          <w:rFonts w:ascii="Times New Roman" w:hAnsi="Times New Roman" w:cs="Times New Roman"/>
          <w:sz w:val="24"/>
          <w:szCs w:val="24"/>
        </w:rPr>
        <w:t>; для плоской волны $(х,  [см. ф-</w:t>
      </w:r>
      <w:proofErr w:type="spellStart"/>
      <w:r w:rsidRPr="0076101E">
        <w:rPr>
          <w:rFonts w:ascii="Times New Roman" w:hAnsi="Times New Roman" w:cs="Times New Roman"/>
          <w:sz w:val="24"/>
          <w:szCs w:val="24"/>
        </w:rPr>
        <w:t>лу</w:t>
      </w:r>
      <w:proofErr w:type="spellEnd"/>
      <w:r w:rsidRPr="0076101E">
        <w:rPr>
          <w:rFonts w:ascii="Times New Roman" w:hAnsi="Times New Roman" w:cs="Times New Roman"/>
          <w:sz w:val="24"/>
          <w:szCs w:val="24"/>
        </w:rPr>
        <w:t xml:space="preserve"> (6.2)]. Уравнение  </w:t>
      </w:r>
      <w:proofErr w:type="spellStart"/>
      <w:r w:rsidRPr="0076101E">
        <w:rPr>
          <w:rFonts w:ascii="Times New Roman" w:hAnsi="Times New Roman" w:cs="Times New Roman"/>
          <w:sz w:val="24"/>
          <w:szCs w:val="24"/>
        </w:rPr>
        <w:t>соотгетствует</w:t>
      </w:r>
      <w:proofErr w:type="spellEnd"/>
      <w:r w:rsidRPr="0076101E">
        <w:rPr>
          <w:rFonts w:ascii="Times New Roman" w:hAnsi="Times New Roman" w:cs="Times New Roman"/>
          <w:sz w:val="24"/>
          <w:szCs w:val="24"/>
        </w:rPr>
        <w:t xml:space="preserve"> фазовому фронту волны, в общем криволинейному.</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2. Волновой </w:t>
      </w:r>
      <w:hyperlink r:id="rId154" w:history="1">
        <w:r w:rsidRPr="0076101E">
          <w:rPr>
            <w:rStyle w:val="a3"/>
            <w:rFonts w:ascii="Times New Roman" w:hAnsi="Times New Roman" w:cs="Times New Roman"/>
            <w:sz w:val="24"/>
            <w:szCs w:val="24"/>
          </w:rPr>
          <w:t>вектор</w:t>
        </w:r>
      </w:hyperlink>
      <w:r w:rsidRPr="0076101E">
        <w:rPr>
          <w:rFonts w:ascii="Times New Roman" w:hAnsi="Times New Roman" w:cs="Times New Roman"/>
          <w:sz w:val="24"/>
          <w:szCs w:val="24"/>
        </w:rPr>
        <w:t> в каждой точке поля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9072E22" wp14:editId="43819EAD">
            <wp:extent cx="1981200" cy="219075"/>
            <wp:effectExtent l="0" t="0" r="0" b="9525"/>
            <wp:docPr id="389" name="Рисунок 389" descr="https://scask.ru/archive/arch.php?path=../htm/know.sernam/book_ter/files.book&amp;file=ter_5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scask.ru/archive/arch.php?path=../htm/know.sernam/book_ter/files.book&amp;file=ter_59.files/image2.g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981200" cy="219075"/>
                    </a:xfrm>
                    <a:prstGeom prst="rect">
                      <a:avLst/>
                    </a:prstGeom>
                    <a:noFill/>
                    <a:ln>
                      <a:noFill/>
                    </a:ln>
                  </pic:spPr>
                </pic:pic>
              </a:graphicData>
            </a:graphic>
          </wp:inline>
        </w:drawing>
      </w:r>
      <w:r w:rsidRPr="0076101E">
        <w:rPr>
          <w:rFonts w:ascii="Times New Roman" w:hAnsi="Times New Roman" w:cs="Times New Roman"/>
          <w:sz w:val="24"/>
          <w:szCs w:val="24"/>
        </w:rPr>
        <w:t>определяет направление движения волны, перпендикулярное фазовому фронту; здесь  коэффициент преломления.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3. Фазовая и групповая скорости волны совпадают по величине и направлены </w:t>
      </w:r>
      <w:proofErr w:type="gramStart"/>
      <w:r w:rsidRPr="0076101E">
        <w:rPr>
          <w:rFonts w:ascii="Times New Roman" w:hAnsi="Times New Roman" w:cs="Times New Roman"/>
          <w:sz w:val="24"/>
          <w:szCs w:val="24"/>
        </w:rPr>
        <w:t>вдоль ел</w:t>
      </w:r>
      <w:proofErr w:type="gramEnd"/>
      <w:r w:rsidRPr="0076101E">
        <w:rPr>
          <w:rFonts w:ascii="Times New Roman" w:hAnsi="Times New Roman" w:cs="Times New Roman"/>
          <w:sz w:val="24"/>
          <w:szCs w:val="24"/>
        </w:rPr>
        <w:t>.</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4. Векторы  и </w:t>
      </w:r>
      <w:proofErr w:type="gramStart"/>
      <w:r w:rsidRPr="0076101E">
        <w:rPr>
          <w:rFonts w:ascii="Times New Roman" w:hAnsi="Times New Roman" w:cs="Times New Roman"/>
          <w:sz w:val="24"/>
          <w:szCs w:val="24"/>
        </w:rPr>
        <w:t>ел взаимно перпендикулярны</w:t>
      </w:r>
      <w:proofErr w:type="gramEnd"/>
      <w:r w:rsidRPr="0076101E">
        <w:rPr>
          <w:rFonts w:ascii="Times New Roman" w:hAnsi="Times New Roman" w:cs="Times New Roman"/>
          <w:sz w:val="24"/>
          <w:szCs w:val="24"/>
        </w:rPr>
        <w:t>, их направления определяются соотношением  Отношение величин этих векторов равно волновому </w:t>
      </w:r>
      <w:hyperlink r:id="rId156" w:history="1">
        <w:r w:rsidRPr="0076101E">
          <w:rPr>
            <w:rStyle w:val="a3"/>
            <w:rFonts w:ascii="Times New Roman" w:hAnsi="Times New Roman" w:cs="Times New Roman"/>
            <w:sz w:val="24"/>
            <w:szCs w:val="24"/>
          </w:rPr>
          <w:t>сопротивлению среды</w:t>
        </w:r>
      </w:hyperlink>
      <w:r w:rsidRPr="0076101E">
        <w:rPr>
          <w:rFonts w:ascii="Times New Roman" w:hAnsi="Times New Roman" w:cs="Times New Roman"/>
          <w:sz w:val="24"/>
          <w:szCs w:val="24"/>
        </w:rPr>
        <w:t>: </w:t>
      </w:r>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Из свойств градиента следует, что </w:t>
      </w:r>
      <w:hyperlink r:id="rId157" w:history="1">
        <w:r w:rsidRPr="0076101E">
          <w:rPr>
            <w:rStyle w:val="a3"/>
            <w:rFonts w:ascii="Times New Roman" w:hAnsi="Times New Roman" w:cs="Times New Roman"/>
            <w:sz w:val="24"/>
            <w:szCs w:val="24"/>
          </w:rPr>
          <w:t>интеграл</w:t>
        </w:r>
      </w:hyperlink>
      <w:r w:rsidRPr="0076101E">
        <w:rPr>
          <w:rFonts w:ascii="Times New Roman" w:hAnsi="Times New Roman" w:cs="Times New Roman"/>
          <w:sz w:val="24"/>
          <w:szCs w:val="24"/>
        </w:rPr>
        <w:t xml:space="preserve"> по любому пути от (7.30):  где  угол между ел и  равен разности значений </w:t>
      </w:r>
      <w:proofErr w:type="spellStart"/>
      <w:r w:rsidRPr="0076101E">
        <w:rPr>
          <w:rFonts w:ascii="Times New Roman" w:hAnsi="Times New Roman" w:cs="Times New Roman"/>
          <w:sz w:val="24"/>
          <w:szCs w:val="24"/>
        </w:rPr>
        <w:t>эйконала</w:t>
      </w:r>
      <w:proofErr w:type="spellEnd"/>
      <w:r w:rsidRPr="0076101E">
        <w:rPr>
          <w:rFonts w:ascii="Times New Roman" w:hAnsi="Times New Roman" w:cs="Times New Roman"/>
          <w:sz w:val="24"/>
          <w:szCs w:val="24"/>
        </w:rPr>
        <w:t xml:space="preserve"> в конечных точках этого пути (рис. 7.12).</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Если путь интегрирования идет по лучу (например,  то </w:t>
      </w:r>
      <w:r w:rsidR="0030180C">
        <w:rPr>
          <w:rFonts w:ascii="Times New Roman" w:hAnsi="Times New Roman" w:cs="Times New Roman"/>
          <w:sz w:val="24"/>
          <w:szCs w:val="24"/>
        </w:rPr>
        <w:t xml:space="preserve"> </w:t>
      </w:r>
      <w:r w:rsidRPr="0076101E">
        <w:rPr>
          <w:rFonts w:ascii="Times New Roman" w:hAnsi="Times New Roman" w:cs="Times New Roman"/>
          <w:sz w:val="24"/>
          <w:szCs w:val="24"/>
        </w:rPr>
        <w:t>Оптической длиной пути вдоль кривой I называют </w:t>
      </w:r>
      <w:hyperlink r:id="rId158" w:history="1">
        <w:r w:rsidRPr="0076101E">
          <w:rPr>
            <w:rStyle w:val="a3"/>
            <w:rFonts w:ascii="Times New Roman" w:hAnsi="Times New Roman" w:cs="Times New Roman"/>
            <w:sz w:val="24"/>
            <w:szCs w:val="24"/>
          </w:rPr>
          <w:t>интеграл</w:t>
        </w:r>
      </w:hyperlink>
      <w:r w:rsidRPr="0076101E">
        <w:rPr>
          <w:rFonts w:ascii="Times New Roman" w:hAnsi="Times New Roman" w:cs="Times New Roman"/>
          <w:sz w:val="24"/>
          <w:szCs w:val="24"/>
        </w:rPr>
        <w:t>  Очевидно, что</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00A9988" wp14:editId="71B0CF32">
            <wp:extent cx="2590800" cy="523875"/>
            <wp:effectExtent l="0" t="0" r="0" b="9525"/>
            <wp:docPr id="378" name="Рисунок 378" descr="https://scask.ru/archive/arch.php?path=../htm/know.sernam/book_ter/files.book&amp;file=ter_5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scask.ru/archive/arch.php?path=../htm/know.sernam/book_ter/files.book&amp;file=ter_59.files/image3.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590800" cy="523875"/>
                    </a:xfrm>
                    <a:prstGeom prst="rect">
                      <a:avLst/>
                    </a:prstGeom>
                    <a:noFill/>
                    <a:ln>
                      <a:noFill/>
                    </a:ln>
                  </pic:spPr>
                </pic:pic>
              </a:graphicData>
            </a:graphic>
          </wp:inline>
        </w:drawing>
      </w:r>
      <w:r w:rsidRPr="0076101E">
        <w:rPr>
          <w:rFonts w:ascii="Times New Roman" w:hAnsi="Times New Roman" w:cs="Times New Roman"/>
          <w:sz w:val="24"/>
          <w:szCs w:val="24"/>
        </w:rPr>
        <w:t>так как здесь по сравнению с предыдущим интегралом по пути I исключен  по модулю не превышающий единицу. Полученное </w:t>
      </w:r>
      <w:hyperlink r:id="rId160" w:history="1">
        <w:r w:rsidRPr="0076101E">
          <w:rPr>
            <w:rStyle w:val="a3"/>
            <w:rFonts w:ascii="Times New Roman" w:hAnsi="Times New Roman" w:cs="Times New Roman"/>
            <w:sz w:val="24"/>
            <w:szCs w:val="24"/>
          </w:rPr>
          <w:t>неравенство</w:t>
        </w:r>
      </w:hyperlink>
      <w:r w:rsidRPr="0076101E">
        <w:rPr>
          <w:rFonts w:ascii="Times New Roman" w:hAnsi="Times New Roman" w:cs="Times New Roman"/>
          <w:sz w:val="24"/>
          <w:szCs w:val="24"/>
        </w:rPr>
        <w:t> выражает принцип Ферма: оптическая длина пути вдоль луча меньше, чем вдоль любой другой линии, соединяющей данные две точки. По ф-</w:t>
      </w:r>
      <w:proofErr w:type="spellStart"/>
      <w:r w:rsidRPr="0076101E">
        <w:rPr>
          <w:rFonts w:ascii="Times New Roman" w:hAnsi="Times New Roman" w:cs="Times New Roman"/>
          <w:sz w:val="24"/>
          <w:szCs w:val="24"/>
        </w:rPr>
        <w:t>ле</w:t>
      </w:r>
      <w:proofErr w:type="spellEnd"/>
      <w:r w:rsidRPr="0076101E">
        <w:rPr>
          <w:rFonts w:ascii="Times New Roman" w:hAnsi="Times New Roman" w:cs="Times New Roman"/>
          <w:sz w:val="24"/>
          <w:szCs w:val="24"/>
        </w:rPr>
        <w:t xml:space="preserve"> (7.31), пользуясь </w:t>
      </w:r>
      <w:hyperlink r:id="rId161" w:history="1">
        <w:r w:rsidRPr="0076101E">
          <w:rPr>
            <w:rStyle w:val="a3"/>
            <w:rFonts w:ascii="Times New Roman" w:hAnsi="Times New Roman" w:cs="Times New Roman"/>
            <w:sz w:val="24"/>
            <w:szCs w:val="24"/>
          </w:rPr>
          <w:t>вариационными методами</w:t>
        </w:r>
      </w:hyperlink>
      <w:r w:rsidRPr="0076101E">
        <w:rPr>
          <w:rFonts w:ascii="Times New Roman" w:hAnsi="Times New Roman" w:cs="Times New Roman"/>
          <w:sz w:val="24"/>
          <w:szCs w:val="24"/>
        </w:rPr>
        <w:t>, можно строить траектории лучей. В однородной среде  и условию  соответствует </w:t>
      </w:r>
      <w:hyperlink r:id="rId162" w:history="1">
        <w:r w:rsidRPr="0076101E">
          <w:rPr>
            <w:rStyle w:val="a3"/>
            <w:rFonts w:ascii="Times New Roman" w:hAnsi="Times New Roman" w:cs="Times New Roman"/>
            <w:sz w:val="24"/>
            <w:szCs w:val="24"/>
          </w:rPr>
          <w:t>прямая линия</w:t>
        </w:r>
      </w:hyperlink>
      <w:r w:rsidRPr="0076101E">
        <w:rPr>
          <w:rFonts w:ascii="Times New Roman" w:hAnsi="Times New Roman" w:cs="Times New Roman"/>
          <w:sz w:val="24"/>
          <w:szCs w:val="24"/>
        </w:rPr>
        <w:t> — кратчайшее расстояние между двумя точками. Лучи в однородной среде прямолинейны.</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Изменение интенсивности поля вдоль лучей определим из энергетических соображений, учитывая, что</w:t>
      </w:r>
      <w:proofErr w:type="gramStart"/>
      <w:r w:rsidRPr="0076101E">
        <w:rPr>
          <w:rFonts w:ascii="Times New Roman" w:hAnsi="Times New Roman" w:cs="Times New Roman"/>
          <w:sz w:val="24"/>
          <w:szCs w:val="24"/>
        </w:rPr>
        <w:t>  Д</w:t>
      </w:r>
      <w:proofErr w:type="gramEnd"/>
      <w:r w:rsidRPr="0076101E">
        <w:rPr>
          <w:rFonts w:ascii="Times New Roman" w:hAnsi="Times New Roman" w:cs="Times New Roman"/>
          <w:sz w:val="24"/>
          <w:szCs w:val="24"/>
        </w:rPr>
        <w:t>ля этого рассмотрим лучевую трубку — некоторый объем, боковая поверхность которого образована лучами (рис. 7.13).</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0093CC8" wp14:editId="5D6DA397">
            <wp:extent cx="1619250" cy="1514475"/>
            <wp:effectExtent l="0" t="0" r="0" b="9525"/>
            <wp:docPr id="373" name="Рисунок 373" descr="https://scask.ru/archive/arch.php?path=../htm/know.sernam/book_ter/files.book&amp;file=ter_5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https://scask.ru/archive/arch.php?path=../htm/know.sernam/book_ter/files.book&amp;file=ter_59.files/image4.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619250" cy="1514475"/>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7.12</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-1270</wp:posOffset>
            </wp:positionV>
            <wp:extent cx="3352800" cy="2419350"/>
            <wp:effectExtent l="0" t="0" r="0" b="0"/>
            <wp:wrapSquare wrapText="bothSides"/>
            <wp:docPr id="372" name="Рисунок 372" descr="https://scask.ru/archive/arch.php?path=../htm/know.sernam/book_ter/files.book&amp;file=ter_5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s://scask.ru/archive/arch.php?path=../htm/know.sernam/book_ter/files.book&amp;file=ter_59.files/image5.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52800" cy="2419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7.13</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Эта трубка вырезает в двух </w:t>
      </w:r>
      <w:proofErr w:type="spellStart"/>
      <w:r w:rsidRPr="0076101E">
        <w:rPr>
          <w:rFonts w:ascii="Times New Roman" w:hAnsi="Times New Roman" w:cs="Times New Roman"/>
          <w:sz w:val="24"/>
          <w:szCs w:val="24"/>
        </w:rPr>
        <w:t>эквифазных</w:t>
      </w:r>
      <w:proofErr w:type="spellEnd"/>
      <w:r w:rsidRPr="0076101E">
        <w:rPr>
          <w:rFonts w:ascii="Times New Roman" w:hAnsi="Times New Roman" w:cs="Times New Roman"/>
          <w:sz w:val="24"/>
          <w:szCs w:val="24"/>
        </w:rPr>
        <w:t xml:space="preserve"> поверхностях площадки  и</w:t>
      </w:r>
      <w:proofErr w:type="gramStart"/>
      <w:r w:rsidRPr="0076101E">
        <w:rPr>
          <w:rFonts w:ascii="Times New Roman" w:hAnsi="Times New Roman" w:cs="Times New Roman"/>
          <w:sz w:val="24"/>
          <w:szCs w:val="24"/>
        </w:rPr>
        <w:t>  Б</w:t>
      </w:r>
      <w:proofErr w:type="gramEnd"/>
      <w:r w:rsidRPr="0076101E">
        <w:rPr>
          <w:rFonts w:ascii="Times New Roman" w:hAnsi="Times New Roman" w:cs="Times New Roman"/>
          <w:sz w:val="24"/>
          <w:szCs w:val="24"/>
        </w:rPr>
        <w:t xml:space="preserve">удем считать их настолько малыми, что величина вектора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xml:space="preserve"> в пределах каждой из них неизменна.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Лучевая оптика основана на принципе независимого распространения лучей: считается, что между разными лучевыми трубками обмен энергией не происходит. Поэтому, если не учитывать потери в среде, поток энергии в данной лучевой трубке неизменен</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 Предположим, что площади имеют </w:t>
      </w:r>
      <w:proofErr w:type="gramStart"/>
      <w:r w:rsidRPr="0076101E">
        <w:rPr>
          <w:rFonts w:ascii="Times New Roman" w:hAnsi="Times New Roman" w:cs="Times New Roman"/>
          <w:sz w:val="24"/>
          <w:szCs w:val="24"/>
        </w:rPr>
        <w:t>двоякую кривизну, характеризуемую главными </w:t>
      </w:r>
      <w:hyperlink r:id="rId165" w:history="1">
        <w:r w:rsidRPr="0076101E">
          <w:rPr>
            <w:rStyle w:val="a3"/>
            <w:rFonts w:ascii="Times New Roman" w:hAnsi="Times New Roman" w:cs="Times New Roman"/>
            <w:sz w:val="24"/>
            <w:szCs w:val="24"/>
          </w:rPr>
          <w:t>радиусами кривизны</w:t>
        </w:r>
      </w:hyperlink>
      <w:r w:rsidRPr="0076101E">
        <w:rPr>
          <w:rFonts w:ascii="Times New Roman" w:hAnsi="Times New Roman" w:cs="Times New Roman"/>
          <w:sz w:val="24"/>
          <w:szCs w:val="24"/>
        </w:rPr>
        <w:t>  и эти радиусы определяются</w:t>
      </w:r>
      <w:proofErr w:type="gramEnd"/>
      <w:r w:rsidRPr="0076101E">
        <w:rPr>
          <w:rFonts w:ascii="Times New Roman" w:hAnsi="Times New Roman" w:cs="Times New Roman"/>
          <w:sz w:val="24"/>
          <w:szCs w:val="24"/>
        </w:rPr>
        <w:t xml:space="preserve"> в двух </w:t>
      </w:r>
      <w:proofErr w:type="spellStart"/>
      <w:r w:rsidRPr="0076101E">
        <w:rPr>
          <w:rFonts w:ascii="Times New Roman" w:hAnsi="Times New Roman" w:cs="Times New Roman"/>
          <w:sz w:val="24"/>
          <w:szCs w:val="24"/>
        </w:rPr>
        <w:t>взаимноперпендикулярных</w:t>
      </w:r>
      <w:proofErr w:type="spellEnd"/>
      <w:r w:rsidRPr="0076101E">
        <w:rPr>
          <w:rFonts w:ascii="Times New Roman" w:hAnsi="Times New Roman" w:cs="Times New Roman"/>
          <w:sz w:val="24"/>
          <w:szCs w:val="24"/>
        </w:rPr>
        <w:t xml:space="preserve"> плоскостях, проходящих через центральный луч, так, чтобы модуль разности  оказался максимальным. В однородной среде лучи прямолинейны, поэтому  расстояние между </w:t>
      </w:r>
      <w:proofErr w:type="spellStart"/>
      <w:r w:rsidRPr="0076101E">
        <w:rPr>
          <w:rFonts w:ascii="Times New Roman" w:hAnsi="Times New Roman" w:cs="Times New Roman"/>
          <w:sz w:val="24"/>
          <w:szCs w:val="24"/>
        </w:rPr>
        <w:t>эквифазными</w:t>
      </w:r>
      <w:proofErr w:type="spellEnd"/>
      <w:r w:rsidRPr="0076101E">
        <w:rPr>
          <w:rFonts w:ascii="Times New Roman" w:hAnsi="Times New Roman" w:cs="Times New Roman"/>
          <w:sz w:val="24"/>
          <w:szCs w:val="24"/>
        </w:rPr>
        <w:t xml:space="preserve"> поверхностями</w:t>
      </w:r>
      <w:proofErr w:type="gramStart"/>
      <w:r w:rsidRPr="0076101E">
        <w:rPr>
          <w:rFonts w:ascii="Times New Roman" w:hAnsi="Times New Roman" w:cs="Times New Roman"/>
          <w:sz w:val="24"/>
          <w:szCs w:val="24"/>
        </w:rPr>
        <w:t>  Д</w:t>
      </w:r>
      <w:proofErr w:type="gramEnd"/>
      <w:r w:rsidRPr="0076101E">
        <w:rPr>
          <w:rFonts w:ascii="Times New Roman" w:hAnsi="Times New Roman" w:cs="Times New Roman"/>
          <w:sz w:val="24"/>
          <w:szCs w:val="24"/>
        </w:rPr>
        <w:t>алее, так как углы между лучами постоянны, поперечное сечение трубки пропорционально произведению </w:t>
      </w:r>
      <w:hyperlink r:id="rId166" w:history="1">
        <w:r w:rsidRPr="0076101E">
          <w:rPr>
            <w:rStyle w:val="a3"/>
            <w:rFonts w:ascii="Times New Roman" w:hAnsi="Times New Roman" w:cs="Times New Roman"/>
            <w:sz w:val="24"/>
            <w:szCs w:val="24"/>
          </w:rPr>
          <w:t>радиусов кривизны</w:t>
        </w:r>
      </w:hyperlink>
      <w:r w:rsidRPr="0076101E">
        <w:rPr>
          <w:rFonts w:ascii="Times New Roman" w:hAnsi="Times New Roman" w:cs="Times New Roman"/>
          <w:sz w:val="24"/>
          <w:szCs w:val="24"/>
        </w:rPr>
        <w:t>  где  для данной трубки. Следовательно,</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14CE6D5" wp14:editId="0E4054F2">
            <wp:extent cx="2847975" cy="533400"/>
            <wp:effectExtent l="0" t="0" r="9525" b="0"/>
            <wp:docPr id="362" name="Рисунок 362" descr="https://scask.ru/archive/arch.php?path=../htm/know.sernam/book_ter/files.book&amp;file=ter_5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https://scask.ru/archive/arch.php?path=../htm/know.sernam/book_ter/files.book&amp;file=ter_59.files/image6.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847975" cy="533400"/>
                    </a:xfrm>
                    <a:prstGeom prst="rect">
                      <a:avLst/>
                    </a:prstGeom>
                    <a:noFill/>
                    <a:ln>
                      <a:noFill/>
                    </a:ln>
                  </pic:spPr>
                </pic:pic>
              </a:graphicData>
            </a:graphic>
          </wp:inline>
        </w:drawing>
      </w:r>
      <w:r w:rsidRPr="0076101E">
        <w:rPr>
          <w:rFonts w:ascii="Times New Roman" w:hAnsi="Times New Roman" w:cs="Times New Roman"/>
          <w:sz w:val="24"/>
          <w:szCs w:val="24"/>
        </w:rPr>
        <w:t xml:space="preserve">Для сферической </w:t>
      </w:r>
      <w:proofErr w:type="spellStart"/>
      <w:r w:rsidRPr="0076101E">
        <w:rPr>
          <w:rFonts w:ascii="Times New Roman" w:hAnsi="Times New Roman" w:cs="Times New Roman"/>
          <w:sz w:val="24"/>
          <w:szCs w:val="24"/>
        </w:rPr>
        <w:t>эквифазной</w:t>
      </w:r>
      <w:proofErr w:type="spellEnd"/>
      <w:r w:rsidRPr="0076101E">
        <w:rPr>
          <w:rFonts w:ascii="Times New Roman" w:hAnsi="Times New Roman" w:cs="Times New Roman"/>
          <w:sz w:val="24"/>
          <w:szCs w:val="24"/>
        </w:rPr>
        <w:t xml:space="preserve"> поверхности  или  </w:t>
      </w:r>
      <w:hyperlink r:id="rId168" w:history="1">
        <w:r w:rsidRPr="0076101E">
          <w:rPr>
            <w:rStyle w:val="a3"/>
            <w:rFonts w:ascii="Times New Roman" w:hAnsi="Times New Roman" w:cs="Times New Roman"/>
            <w:sz w:val="24"/>
            <w:szCs w:val="24"/>
          </w:rPr>
          <w:t>напряженность поля</w:t>
        </w:r>
      </w:hyperlink>
      <w:r w:rsidRPr="0076101E">
        <w:rPr>
          <w:rFonts w:ascii="Times New Roman" w:hAnsi="Times New Roman" w:cs="Times New Roman"/>
          <w:sz w:val="24"/>
          <w:szCs w:val="24"/>
        </w:rPr>
        <w:t> меняется обратно пропорционально расстоянию; этим свойством обладает, например, поле в дальней зоне элементарных излучателей.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Рассеяние плоской волны шаром. Исследуем в качестве примера отражение плоской волны идеально-отражающим шаром радиуса  (рис. 7.14). Пусть плотность потока падающей волны</w:t>
      </w:r>
      <w:proofErr w:type="gramStart"/>
      <w:r w:rsidRPr="0076101E">
        <w:rPr>
          <w:rFonts w:ascii="Times New Roman" w:hAnsi="Times New Roman" w:cs="Times New Roman"/>
          <w:sz w:val="24"/>
          <w:szCs w:val="24"/>
        </w:rPr>
        <w:t>  Р</w:t>
      </w:r>
      <w:proofErr w:type="gramEnd"/>
      <w:r w:rsidRPr="0076101E">
        <w:rPr>
          <w:rFonts w:ascii="Times New Roman" w:hAnsi="Times New Roman" w:cs="Times New Roman"/>
          <w:sz w:val="24"/>
          <w:szCs w:val="24"/>
        </w:rPr>
        <w:t>ассмотрим кольцевую область на поверхности шара, заключенную между полярными углами  На эту область падают лучи, соответствующие лучевой трубке кольцевого сечения радиуса  и толщиной  площадь сечения этой трубки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7456" behindDoc="0" locked="0" layoutInCell="1" allowOverlap="1">
            <wp:simplePos x="0" y="0"/>
            <wp:positionH relativeFrom="column">
              <wp:posOffset>-3810</wp:posOffset>
            </wp:positionH>
            <wp:positionV relativeFrom="paragraph">
              <wp:posOffset>3810</wp:posOffset>
            </wp:positionV>
            <wp:extent cx="2914650" cy="2438400"/>
            <wp:effectExtent l="0" t="0" r="0" b="0"/>
            <wp:wrapSquare wrapText="bothSides"/>
            <wp:docPr id="353" name="Рисунок 353" descr="https://scask.ru/archive/arch.php?path=../htm/know.sernam/book_ter/files.book&amp;file=ter_59.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https://scask.ru/archive/arch.php?path=../htm/know.sernam/book_ter/files.book&amp;file=ter_59.files/image7.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914650"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101E">
        <w:rPr>
          <w:rFonts w:ascii="Times New Roman" w:hAnsi="Times New Roman" w:cs="Times New Roman"/>
          <w:sz w:val="24"/>
          <w:szCs w:val="24"/>
        </w:rPr>
        <w:t>Рис. 7.14</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Отраженный пучок лучей ограничен конусами с углами при вершине  Площадь, освещенная этим пучком на концентрической шару сфере радиуса  равна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Из соотношения (7.32) получаем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2AF2CA0C" wp14:editId="3F3DE7E8">
            <wp:extent cx="3114675" cy="514350"/>
            <wp:effectExtent l="0" t="0" r="9525" b="0"/>
            <wp:docPr id="349" name="Рисунок 349" descr="https://scask.ru/archive/arch.php?path=../htm/know.sernam/book_ter/files.book&amp;file=ter_59.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cask.ru/archive/arch.php?path=../htm/know.sernam/book_ter/files.book&amp;file=ter_59.files/image8.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3114675" cy="514350"/>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Напряженность рассеянной волны обратно пропорциональна расстоянию  и не зависит от направления. Шар рассеивает падающую на него плоскую волну равномерно по всем направлениям</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 xml:space="preserve">(в областях тени и </w:t>
      </w:r>
      <w:proofErr w:type="gramStart"/>
      <w:r w:rsidRPr="0076101E">
        <w:rPr>
          <w:rFonts w:ascii="Times New Roman" w:hAnsi="Times New Roman" w:cs="Times New Roman"/>
          <w:sz w:val="24"/>
          <w:szCs w:val="24"/>
        </w:rPr>
        <w:t>полутени</w:t>
      </w:r>
      <w:proofErr w:type="gramEnd"/>
      <w:r w:rsidRPr="0076101E">
        <w:rPr>
          <w:rFonts w:ascii="Times New Roman" w:hAnsi="Times New Roman" w:cs="Times New Roman"/>
          <w:sz w:val="24"/>
          <w:szCs w:val="24"/>
        </w:rPr>
        <w:t xml:space="preserve"> полученные результаты несправедливы). Поле рассеяния от отражателей иной формы распределяется в пространстве неравномерно.</w:t>
      </w:r>
    </w:p>
    <w:p w:rsidR="006B530C" w:rsidRPr="0076101E" w:rsidRDefault="006B530C" w:rsidP="006B530C">
      <w:pPr>
        <w:rPr>
          <w:rFonts w:ascii="Times New Roman" w:hAnsi="Times New Roman" w:cs="Times New Roman"/>
          <w:sz w:val="24"/>
          <w:szCs w:val="24"/>
        </w:rPr>
      </w:pPr>
      <w:r w:rsidRPr="00722DC2">
        <w:rPr>
          <w:rFonts w:ascii="Times New Roman" w:hAnsi="Times New Roman" w:cs="Times New Roman"/>
          <w:bCs/>
          <w:sz w:val="24"/>
          <w:szCs w:val="24"/>
          <w:u w:val="single"/>
        </w:rPr>
        <w:t>МЕТОД ФИЗИЧЕСКОЙ ОПТИКИ</w:t>
      </w:r>
      <w:r w:rsidR="00722DC2">
        <w:rPr>
          <w:rFonts w:ascii="Times New Roman" w:hAnsi="Times New Roman" w:cs="Times New Roman"/>
          <w:bCs/>
          <w:sz w:val="24"/>
          <w:szCs w:val="24"/>
          <w:u w:val="single"/>
        </w:rPr>
        <w:t xml:space="preserve"> </w:t>
      </w:r>
      <w:hyperlink r:id="rId171" w:history="1">
        <w:r w:rsidRPr="0076101E">
          <w:rPr>
            <w:rStyle w:val="a3"/>
            <w:rFonts w:ascii="Times New Roman" w:hAnsi="Times New Roman" w:cs="Times New Roman"/>
            <w:sz w:val="24"/>
            <w:szCs w:val="24"/>
          </w:rPr>
          <w:t>Принцип Гюйгенса-Френеля</w:t>
        </w:r>
      </w:hyperlink>
      <w:r w:rsidRPr="0076101E">
        <w:rPr>
          <w:rFonts w:ascii="Times New Roman" w:hAnsi="Times New Roman" w:cs="Times New Roman"/>
          <w:sz w:val="24"/>
          <w:szCs w:val="24"/>
        </w:rPr>
        <w:t>. Метод физической или волновой оптики позволяет в первом приближении определить поле в зоне тени. Он основан на использовании принципа Гюйгенса-Френеля: каждая точка на поверхности, возбуждаемой распространяющейся волной, может рассматриваться как источник вторичной </w:t>
      </w:r>
      <w:hyperlink r:id="rId172" w:history="1">
        <w:r w:rsidRPr="0076101E">
          <w:rPr>
            <w:rStyle w:val="a3"/>
            <w:rFonts w:ascii="Times New Roman" w:hAnsi="Times New Roman" w:cs="Times New Roman"/>
            <w:sz w:val="24"/>
            <w:szCs w:val="24"/>
          </w:rPr>
          <w:t>сферической волны</w:t>
        </w:r>
      </w:hyperlink>
      <w:r w:rsidRPr="0076101E">
        <w:rPr>
          <w:rFonts w:ascii="Times New Roman" w:hAnsi="Times New Roman" w:cs="Times New Roman"/>
          <w:sz w:val="24"/>
          <w:szCs w:val="24"/>
        </w:rPr>
        <w:t>; поле вне этой поверхности является результатом </w:t>
      </w:r>
      <w:hyperlink r:id="rId173" w:history="1">
        <w:r w:rsidRPr="0076101E">
          <w:rPr>
            <w:rStyle w:val="a3"/>
            <w:rFonts w:ascii="Times New Roman" w:hAnsi="Times New Roman" w:cs="Times New Roman"/>
            <w:sz w:val="24"/>
            <w:szCs w:val="24"/>
          </w:rPr>
          <w:t>интерференции</w:t>
        </w:r>
      </w:hyperlink>
      <w:r w:rsidRPr="0076101E">
        <w:rPr>
          <w:rFonts w:ascii="Times New Roman" w:hAnsi="Times New Roman" w:cs="Times New Roman"/>
          <w:sz w:val="24"/>
          <w:szCs w:val="24"/>
        </w:rPr>
        <w:t xml:space="preserve"> вторичных волн: Указанному принципу соответствует как прямолинейное распространение волн в однородной среде, так и искривление лучей в неоднородной среде и при наличии препятствий. На рис. 7.15 вторичные синфазные источники </w:t>
      </w:r>
      <w:proofErr w:type="gramStart"/>
      <w:r w:rsidRPr="0076101E">
        <w:rPr>
          <w:rFonts w:ascii="Times New Roman" w:hAnsi="Times New Roman" w:cs="Times New Roman"/>
          <w:sz w:val="24"/>
          <w:szCs w:val="24"/>
        </w:rPr>
        <w:t>расположены на сферах  Фронты  определяются</w:t>
      </w:r>
      <w:proofErr w:type="gramEnd"/>
      <w:r w:rsidRPr="0076101E">
        <w:rPr>
          <w:rFonts w:ascii="Times New Roman" w:hAnsi="Times New Roman" w:cs="Times New Roman"/>
          <w:sz w:val="24"/>
          <w:szCs w:val="24"/>
        </w:rPr>
        <w:t xml:space="preserve"> как огибающие волн, исходящих из вторичных источников. Вплоть </w:t>
      </w:r>
      <w:proofErr w:type="gramStart"/>
      <w:r w:rsidRPr="0076101E">
        <w:rPr>
          <w:rFonts w:ascii="Times New Roman" w:hAnsi="Times New Roman" w:cs="Times New Roman"/>
          <w:sz w:val="24"/>
          <w:szCs w:val="24"/>
        </w:rPr>
        <w:t>до</w:t>
      </w:r>
      <w:proofErr w:type="gramEnd"/>
      <w:r w:rsidRPr="0076101E">
        <w:rPr>
          <w:rFonts w:ascii="Times New Roman" w:hAnsi="Times New Roman" w:cs="Times New Roman"/>
          <w:sz w:val="24"/>
          <w:szCs w:val="24"/>
        </w:rPr>
        <w:t xml:space="preserve">  лучи прямолинейны, так как фронты  являются концентрическими сферами. Однако ограничение фронта  препятствием  приводит к искажению формы фронтов  Можно считать, что вторичные источники, находящиеся вблизи края препятствия, создают волны, </w:t>
      </w:r>
      <w:proofErr w:type="gramStart"/>
      <w:r w:rsidRPr="0076101E">
        <w:rPr>
          <w:rFonts w:ascii="Times New Roman" w:hAnsi="Times New Roman" w:cs="Times New Roman"/>
          <w:sz w:val="24"/>
          <w:szCs w:val="24"/>
        </w:rPr>
        <w:t>направления</w:t>
      </w:r>
      <w:proofErr w:type="gramEnd"/>
      <w:r w:rsidRPr="0076101E">
        <w:rPr>
          <w:rFonts w:ascii="Times New Roman" w:hAnsi="Times New Roman" w:cs="Times New Roman"/>
          <w:sz w:val="24"/>
          <w:szCs w:val="24"/>
        </w:rPr>
        <w:t xml:space="preserve"> распространения которых отличаются от первоначального, т. е. наблюдается </w:t>
      </w:r>
      <w:hyperlink r:id="rId174" w:history="1">
        <w:r w:rsidRPr="0076101E">
          <w:rPr>
            <w:rStyle w:val="a3"/>
            <w:rFonts w:ascii="Times New Roman" w:hAnsi="Times New Roman" w:cs="Times New Roman"/>
            <w:sz w:val="24"/>
            <w:szCs w:val="24"/>
          </w:rPr>
          <w:t>дифракция</w:t>
        </w:r>
      </w:hyperlink>
      <w:r w:rsidRPr="0076101E">
        <w:rPr>
          <w:rFonts w:ascii="Times New Roman" w:hAnsi="Times New Roman" w:cs="Times New Roman"/>
          <w:sz w:val="24"/>
          <w:szCs w:val="24"/>
        </w:rPr>
        <w:t> волн.</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8480" behindDoc="0" locked="0" layoutInCell="1" allowOverlap="1">
            <wp:simplePos x="0" y="0"/>
            <wp:positionH relativeFrom="column">
              <wp:posOffset>-3810</wp:posOffset>
            </wp:positionH>
            <wp:positionV relativeFrom="paragraph">
              <wp:posOffset>3810</wp:posOffset>
            </wp:positionV>
            <wp:extent cx="2647950" cy="2409825"/>
            <wp:effectExtent l="0" t="0" r="0" b="9525"/>
            <wp:wrapSquare wrapText="bothSides"/>
            <wp:docPr id="340" name="Рисунок 340" descr="https://scask.ru/archive/arch.php?path=../htm/know.sernam/book_ter/files.book&amp;file=ter_59.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scask.ru/archive/arch.php?path=../htm/know.sernam/book_ter/files.book&amp;file=ter_59.files/image9.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4795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7.15</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 xml:space="preserve">Известный </w:t>
      </w:r>
      <w:proofErr w:type="spellStart"/>
      <w:r w:rsidRPr="0076101E">
        <w:rPr>
          <w:rFonts w:ascii="Times New Roman" w:hAnsi="Times New Roman" w:cs="Times New Roman"/>
          <w:sz w:val="24"/>
          <w:szCs w:val="24"/>
        </w:rPr>
        <w:t>опособ</w:t>
      </w:r>
      <w:proofErr w:type="spellEnd"/>
      <w:r w:rsidRPr="0076101E">
        <w:rPr>
          <w:rFonts w:ascii="Times New Roman" w:hAnsi="Times New Roman" w:cs="Times New Roman"/>
          <w:sz w:val="24"/>
          <w:szCs w:val="24"/>
        </w:rPr>
        <w:t xml:space="preserve"> построения на  зон (называемых зонами Френеля), разность </w:t>
      </w:r>
      <w:proofErr w:type="gramStart"/>
      <w:r w:rsidRPr="0076101E">
        <w:rPr>
          <w:rFonts w:ascii="Times New Roman" w:hAnsi="Times New Roman" w:cs="Times New Roman"/>
          <w:sz w:val="24"/>
          <w:szCs w:val="24"/>
        </w:rPr>
        <w:t>путей</w:t>
      </w:r>
      <w:proofErr w:type="gramEnd"/>
      <w:r w:rsidRPr="0076101E">
        <w:rPr>
          <w:rFonts w:ascii="Times New Roman" w:hAnsi="Times New Roman" w:cs="Times New Roman"/>
          <w:sz w:val="24"/>
          <w:szCs w:val="24"/>
        </w:rPr>
        <w:t xml:space="preserve"> от границ которых до точки наблюдения кратна  позволяет получить количественные результаты, относящиеся как к свободному распространению, так и </w:t>
      </w:r>
      <w:hyperlink r:id="rId176" w:history="1">
        <w:r w:rsidRPr="0076101E">
          <w:rPr>
            <w:rStyle w:val="a3"/>
            <w:rFonts w:ascii="Times New Roman" w:hAnsi="Times New Roman" w:cs="Times New Roman"/>
            <w:sz w:val="24"/>
            <w:szCs w:val="24"/>
          </w:rPr>
          <w:t>дифракции</w:t>
        </w:r>
      </w:hyperlink>
      <w:r w:rsidRPr="0076101E">
        <w:rPr>
          <w:rFonts w:ascii="Times New Roman" w:hAnsi="Times New Roman" w:cs="Times New Roman"/>
          <w:sz w:val="24"/>
          <w:szCs w:val="24"/>
        </w:rPr>
        <w:t> волн. Этот способ очень нагляден, но в ряде случаев приводит к значительным погрешностям, так как фазы волн, идущих от каждой зоны, считаются одинаковыми, их амплитудами задаются довольно произвольно и считают, что излучение вторичных источников подчиняется законам </w:t>
      </w:r>
      <w:hyperlink r:id="rId177" w:history="1">
        <w:r w:rsidRPr="0076101E">
          <w:rPr>
            <w:rStyle w:val="a3"/>
            <w:rFonts w:ascii="Times New Roman" w:hAnsi="Times New Roman" w:cs="Times New Roman"/>
            <w:sz w:val="24"/>
            <w:szCs w:val="24"/>
          </w:rPr>
          <w:t>геометрической оптики</w:t>
        </w:r>
      </w:hyperlink>
      <w:r w:rsidRPr="0076101E">
        <w:rPr>
          <w:rFonts w:ascii="Times New Roman" w:hAnsi="Times New Roman" w:cs="Times New Roman"/>
          <w:sz w:val="24"/>
          <w:szCs w:val="24"/>
        </w:rPr>
        <w:t>.</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Г. Кирхгоф вывел соотношения </w:t>
      </w:r>
      <w:hyperlink r:id="rId178" w:history="1">
        <w:r w:rsidRPr="0076101E">
          <w:rPr>
            <w:rStyle w:val="a3"/>
            <w:rFonts w:ascii="Times New Roman" w:hAnsi="Times New Roman" w:cs="Times New Roman"/>
            <w:sz w:val="24"/>
            <w:szCs w:val="24"/>
          </w:rPr>
          <w:t>принципа Гюйгенса-Френеля</w:t>
        </w:r>
      </w:hyperlink>
      <w:r w:rsidRPr="0076101E">
        <w:rPr>
          <w:rFonts w:ascii="Times New Roman" w:hAnsi="Times New Roman" w:cs="Times New Roman"/>
          <w:sz w:val="24"/>
          <w:szCs w:val="24"/>
        </w:rPr>
        <w:t> из </w:t>
      </w:r>
      <w:hyperlink r:id="rId179" w:history="1">
        <w:r w:rsidRPr="0076101E">
          <w:rPr>
            <w:rStyle w:val="a3"/>
            <w:rFonts w:ascii="Times New Roman" w:hAnsi="Times New Roman" w:cs="Times New Roman"/>
            <w:sz w:val="24"/>
            <w:szCs w:val="24"/>
          </w:rPr>
          <w:t>волновых уравнений</w:t>
        </w:r>
      </w:hyperlink>
      <w:r w:rsidRPr="0076101E">
        <w:rPr>
          <w:rFonts w:ascii="Times New Roman" w:hAnsi="Times New Roman" w:cs="Times New Roman"/>
          <w:sz w:val="24"/>
          <w:szCs w:val="24"/>
        </w:rPr>
        <w:t> и получил выражение для искомого поля в виде </w:t>
      </w:r>
      <w:hyperlink r:id="rId180" w:history="1">
        <w:r w:rsidRPr="0076101E">
          <w:rPr>
            <w:rStyle w:val="a3"/>
            <w:rFonts w:ascii="Times New Roman" w:hAnsi="Times New Roman" w:cs="Times New Roman"/>
            <w:sz w:val="24"/>
            <w:szCs w:val="24"/>
          </w:rPr>
          <w:t>интеграла по поверхности</w:t>
        </w:r>
      </w:hyperlink>
      <w:r w:rsidRPr="0076101E">
        <w:rPr>
          <w:rFonts w:ascii="Times New Roman" w:hAnsi="Times New Roman" w:cs="Times New Roman"/>
          <w:sz w:val="24"/>
          <w:szCs w:val="24"/>
        </w:rPr>
        <w:t>  от скалярной функции источника, в котором точно учитываются амплитудные и фазовые соотношения для вторичных волн. Большинство современных</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электродинамических задач не сводится к скалярному виду. Поэтому чаще используются векторные эквиваленты интеграла Кирхгофа для вторичных источников. Из них наиболее удобна форма, в которой источниками являются электрические и магнитные токи.</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Поле электрических и магнитных токов. Предположим, что поверхность  разделяет пространство на две области, в каждой из которых имеются свои источники поля (рис. 7.16а).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69504" behindDoc="0" locked="0" layoutInCell="1" allowOverlap="1">
            <wp:simplePos x="0" y="0"/>
            <wp:positionH relativeFrom="column">
              <wp:posOffset>-3810</wp:posOffset>
            </wp:positionH>
            <wp:positionV relativeFrom="paragraph">
              <wp:posOffset>-635</wp:posOffset>
            </wp:positionV>
            <wp:extent cx="3599815" cy="1845945"/>
            <wp:effectExtent l="0" t="0" r="635" b="1905"/>
            <wp:wrapSquare wrapText="bothSides"/>
            <wp:docPr id="335" name="Рисунок 335" descr="https://scask.ru/archive/arch.php?path=../htm/know.sernam/book_ter/files.book&amp;file=ter_59.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s://scask.ru/archive/arch.php?path=../htm/know.sernam/book_ter/files.book&amp;file=ter_59.files/image10.gif"/>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599815" cy="1845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101E">
        <w:rPr>
          <w:rFonts w:ascii="Times New Roman" w:hAnsi="Times New Roman" w:cs="Times New Roman"/>
          <w:sz w:val="24"/>
          <w:szCs w:val="24"/>
        </w:rPr>
        <w:t>Рис. 7.16</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Поверхность  сфера очень большого радиуса  Область  в частном случае может быть замкнутой (рис. 7.166). Требуется определить поле в произвольной точке  области 2.</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Поле, создаваемое в точке  источниками «2» — объемными электрическими и магнитными сторонними токами  определяется следующим образом: находятся векторный электродинамический потенциал электрических сторонних токов</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 xml:space="preserve"> (7.6) и двойственный ему [по ф-</w:t>
      </w:r>
      <w:proofErr w:type="spellStart"/>
      <w:r w:rsidRPr="0076101E">
        <w:rPr>
          <w:rFonts w:ascii="Times New Roman" w:hAnsi="Times New Roman" w:cs="Times New Roman"/>
          <w:sz w:val="24"/>
          <w:szCs w:val="24"/>
        </w:rPr>
        <w:t>ле</w:t>
      </w:r>
      <w:proofErr w:type="spellEnd"/>
      <w:r w:rsidRPr="0076101E">
        <w:rPr>
          <w:rFonts w:ascii="Times New Roman" w:hAnsi="Times New Roman" w:cs="Times New Roman"/>
          <w:sz w:val="24"/>
          <w:szCs w:val="24"/>
        </w:rPr>
        <w:t xml:space="preserve"> (7.19) с заменой  на  векторный </w:t>
      </w:r>
      <w:proofErr w:type="spellStart"/>
      <w:r w:rsidRPr="0076101E">
        <w:rPr>
          <w:rFonts w:ascii="Times New Roman" w:hAnsi="Times New Roman" w:cs="Times New Roman"/>
          <w:sz w:val="24"/>
          <w:szCs w:val="24"/>
        </w:rPr>
        <w:t>электродинамичфкий</w:t>
      </w:r>
      <w:proofErr w:type="spellEnd"/>
      <w:r w:rsidRPr="0076101E">
        <w:rPr>
          <w:rFonts w:ascii="Times New Roman" w:hAnsi="Times New Roman" w:cs="Times New Roman"/>
          <w:sz w:val="24"/>
          <w:szCs w:val="24"/>
        </w:rPr>
        <w:t xml:space="preserve"> потенциал магнитных токов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8100702" wp14:editId="69E99504">
            <wp:extent cx="4086225" cy="523875"/>
            <wp:effectExtent l="0" t="0" r="9525" b="9525"/>
            <wp:docPr id="325" name="Рисунок 325" descr="https://scask.ru/archive/arch.php?path=../htm/know.sernam/book_ter/files.book&amp;file=ter_59.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scask.ru/archive/arch.php?path=../htm/know.sernam/book_ter/files.book&amp;file=ter_59.files/image11.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086225" cy="523875"/>
                    </a:xfrm>
                    <a:prstGeom prst="rect">
                      <a:avLst/>
                    </a:prstGeom>
                    <a:noFill/>
                    <a:ln>
                      <a:noFill/>
                    </a:ln>
                  </pic:spPr>
                </pic:pic>
              </a:graphicData>
            </a:graphic>
          </wp:inline>
        </w:drawing>
      </w:r>
      <w:r w:rsidRPr="0076101E">
        <w:rPr>
          <w:rFonts w:ascii="Times New Roman" w:hAnsi="Times New Roman" w:cs="Times New Roman"/>
          <w:sz w:val="24"/>
          <w:szCs w:val="24"/>
        </w:rPr>
        <w:t>Решение задачи об определении поля в точке  от источников 1 по методу волновой оптики разбивают на два этапа. Первый этап — внутренняя задача — сводится к определению поля на поверхности  Строгое решение этой задачи без нахождения поля в области 2 невозможно. Поэтому ее решают приближенным методом, например, в теории зеркальных антенн методом </w:t>
      </w:r>
      <w:hyperlink r:id="rId183" w:history="1">
        <w:r w:rsidRPr="0076101E">
          <w:rPr>
            <w:rStyle w:val="a3"/>
            <w:rFonts w:ascii="Times New Roman" w:hAnsi="Times New Roman" w:cs="Times New Roman"/>
            <w:sz w:val="24"/>
            <w:szCs w:val="24"/>
          </w:rPr>
          <w:t>геометрической оптики</w:t>
        </w:r>
      </w:hyperlink>
      <w:r w:rsidRPr="0076101E">
        <w:rPr>
          <w:rFonts w:ascii="Times New Roman" w:hAnsi="Times New Roman" w:cs="Times New Roman"/>
          <w:sz w:val="24"/>
          <w:szCs w:val="24"/>
        </w:rPr>
        <w:t xml:space="preserve">. Второй этап — внешняя задача — </w:t>
      </w:r>
      <w:proofErr w:type="gramStart"/>
      <w:r w:rsidRPr="0076101E">
        <w:rPr>
          <w:rFonts w:ascii="Times New Roman" w:hAnsi="Times New Roman" w:cs="Times New Roman"/>
          <w:sz w:val="24"/>
          <w:szCs w:val="24"/>
        </w:rPr>
        <w:t>состоит в определении поля в области 2 по найденным ранее полям на границе  которые считаются</w:t>
      </w:r>
      <w:proofErr w:type="gramEnd"/>
      <w:r w:rsidRPr="0076101E">
        <w:rPr>
          <w:rFonts w:ascii="Times New Roman" w:hAnsi="Times New Roman" w:cs="Times New Roman"/>
          <w:sz w:val="24"/>
          <w:szCs w:val="24"/>
        </w:rPr>
        <w:t xml:space="preserve"> вторичными источниками. Необходимые соотношения получаются из (7.33) с переходом от объемных</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 xml:space="preserve">токов </w:t>
      </w:r>
      <w:proofErr w:type="gramStart"/>
      <w:r w:rsidRPr="0076101E">
        <w:rPr>
          <w:rFonts w:ascii="Times New Roman" w:hAnsi="Times New Roman" w:cs="Times New Roman"/>
          <w:sz w:val="24"/>
          <w:szCs w:val="24"/>
        </w:rPr>
        <w:t>к</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поверхностным</w:t>
      </w:r>
      <w:proofErr w:type="gramEnd"/>
      <w:r w:rsidRPr="0076101E">
        <w:rPr>
          <w:rFonts w:ascii="Times New Roman" w:hAnsi="Times New Roman" w:cs="Times New Roman"/>
          <w:sz w:val="24"/>
          <w:szCs w:val="24"/>
        </w:rPr>
        <w:t xml:space="preserve"> и использованием принципа эквивалентности (7.28), (7.29):</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3132198" wp14:editId="3FFCC7A5">
            <wp:extent cx="4476750" cy="1000125"/>
            <wp:effectExtent l="0" t="0" r="0" b="9525"/>
            <wp:docPr id="321" name="Рисунок 321" descr="https://scask.ru/archive/arch.php?path=../htm/know.sernam/book_ter/files.book&amp;file=ter_59.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scask.ru/archive/arch.php?path=../htm/know.sernam/book_ter/files.book&amp;file=ter_59.files/image12.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476750" cy="1000125"/>
                    </a:xfrm>
                    <a:prstGeom prst="rect">
                      <a:avLst/>
                    </a:prstGeom>
                    <a:noFill/>
                    <a:ln>
                      <a:noFill/>
                    </a:ln>
                  </pic:spPr>
                </pic:pic>
              </a:graphicData>
            </a:graphic>
          </wp:inline>
        </w:drawing>
      </w:r>
      <w:r w:rsidRPr="0076101E">
        <w:rPr>
          <w:rFonts w:ascii="Times New Roman" w:hAnsi="Times New Roman" w:cs="Times New Roman"/>
          <w:sz w:val="24"/>
          <w:szCs w:val="24"/>
        </w:rPr>
        <w:t xml:space="preserve">В интегралы (7.34) не включается бесконечно удаленная </w:t>
      </w:r>
      <w:proofErr w:type="gramStart"/>
      <w:r w:rsidRPr="0076101E">
        <w:rPr>
          <w:rFonts w:ascii="Times New Roman" w:hAnsi="Times New Roman" w:cs="Times New Roman"/>
          <w:sz w:val="24"/>
          <w:szCs w:val="24"/>
        </w:rPr>
        <w:t>поверхность</w:t>
      </w:r>
      <w:proofErr w:type="gramEnd"/>
      <w:r w:rsidRPr="0076101E">
        <w:rPr>
          <w:rFonts w:ascii="Times New Roman" w:hAnsi="Times New Roman" w:cs="Times New Roman"/>
          <w:sz w:val="24"/>
          <w:szCs w:val="24"/>
        </w:rPr>
        <w:t>  так как ее вклад равен нулю, если имеются только выходящие из рассматриваемого объема волны, удовлетворяющие условиям излучения (4.38), векторы которых связаны соотношением: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F1E50C1" wp14:editId="090CCA31">
            <wp:extent cx="1343025" cy="257175"/>
            <wp:effectExtent l="0" t="0" r="9525" b="9525"/>
            <wp:docPr id="319" name="Рисунок 319" descr="https://scask.ru/archive/arch.php?path=../htm/know.sernam/book_ter/files.book&amp;file=ter_59.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scask.ru/archive/arch.php?path=../htm/know.sernam/book_ter/files.book&amp;file=ter_59.files/image13.gif"/>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343025" cy="257175"/>
                    </a:xfrm>
                    <a:prstGeom prst="rect">
                      <a:avLst/>
                    </a:prstGeom>
                    <a:noFill/>
                    <a:ln>
                      <a:noFill/>
                    </a:ln>
                  </pic:spPr>
                </pic:pic>
              </a:graphicData>
            </a:graphic>
          </wp:inline>
        </w:drawing>
      </w:r>
      <w:r w:rsidRPr="0076101E">
        <w:rPr>
          <w:rFonts w:ascii="Times New Roman" w:hAnsi="Times New Roman" w:cs="Times New Roman"/>
          <w:sz w:val="24"/>
          <w:szCs w:val="24"/>
        </w:rPr>
        <w:t>Искомое поле в точке  в общем случае является суперпозицией полей электрических и магнитных сторонних токов внутри области  и сторонних полей на ее границе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(7.34)]; последние созданы источниками, находящимися вне области</w:t>
      </w:r>
      <w:proofErr w:type="gramStart"/>
      <w:r w:rsidRPr="0076101E">
        <w:rPr>
          <w:rFonts w:ascii="Times New Roman" w:hAnsi="Times New Roman" w:cs="Times New Roman"/>
          <w:sz w:val="24"/>
          <w:szCs w:val="24"/>
        </w:rPr>
        <w:t> .</w:t>
      </w:r>
      <w:proofErr w:type="gramEnd"/>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Электрический</w:t>
      </w:r>
      <w:proofErr w:type="gramEnd"/>
      <w:r w:rsidRPr="0076101E">
        <w:rPr>
          <w:rFonts w:ascii="Times New Roman" w:hAnsi="Times New Roman" w:cs="Times New Roman"/>
          <w:sz w:val="24"/>
          <w:szCs w:val="24"/>
        </w:rPr>
        <w:t xml:space="preserve"> и магнитный векторы поля определяются теперь как сумма полей, соответствующих результирующим электрическому и магнитному потенциалам. Для определения </w:t>
      </w:r>
      <w:hyperlink r:id="rId186" w:history="1">
        <w:r w:rsidRPr="0076101E">
          <w:rPr>
            <w:rStyle w:val="a3"/>
            <w:rFonts w:ascii="Times New Roman" w:hAnsi="Times New Roman" w:cs="Times New Roman"/>
            <w:sz w:val="24"/>
            <w:szCs w:val="24"/>
          </w:rPr>
          <w:t>напряженностей полей</w:t>
        </w:r>
      </w:hyperlink>
      <w:r w:rsidRPr="0076101E">
        <w:rPr>
          <w:rFonts w:ascii="Times New Roman" w:hAnsi="Times New Roman" w:cs="Times New Roman"/>
          <w:sz w:val="24"/>
          <w:szCs w:val="24"/>
        </w:rPr>
        <w:t> используются ф-</w:t>
      </w:r>
      <w:proofErr w:type="spellStart"/>
      <w:r w:rsidRPr="0076101E">
        <w:rPr>
          <w:rFonts w:ascii="Times New Roman" w:hAnsi="Times New Roman" w:cs="Times New Roman"/>
          <w:sz w:val="24"/>
          <w:szCs w:val="24"/>
        </w:rPr>
        <w:t>лы</w:t>
      </w:r>
      <w:proofErr w:type="spellEnd"/>
      <w:r w:rsidRPr="0076101E">
        <w:rPr>
          <w:rFonts w:ascii="Times New Roman" w:hAnsi="Times New Roman" w:cs="Times New Roman"/>
          <w:sz w:val="24"/>
          <w:szCs w:val="24"/>
        </w:rPr>
        <w:t xml:space="preserve"> (7.1), (7.7) и двойственные им [с заменой  и других величин по</w:t>
      </w:r>
      <w:proofErr w:type="gramStart"/>
      <w:r w:rsidRPr="0076101E">
        <w:rPr>
          <w:rFonts w:ascii="Times New Roman" w:hAnsi="Times New Roman" w:cs="Times New Roman"/>
          <w:sz w:val="24"/>
          <w:szCs w:val="24"/>
        </w:rPr>
        <w:t> :</w:t>
      </w:r>
      <w:proofErr w:type="gramEnd"/>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B8C5AA7" wp14:editId="727E780E">
            <wp:extent cx="2705100" cy="866775"/>
            <wp:effectExtent l="0" t="0" r="0" b="9525"/>
            <wp:docPr id="312" name="Рисунок 312" descr="https://scask.ru/archive/arch.php?path=../htm/know.sernam/book_ter/files.book&amp;file=ter_59.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s://scask.ru/archive/arch.php?path=../htm/know.sernam/book_ter/files.book&amp;file=ter_59.files/image14.gif"/>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705100" cy="866775"/>
                    </a:xfrm>
                    <a:prstGeom prst="rect">
                      <a:avLst/>
                    </a:prstGeom>
                    <a:noFill/>
                    <a:ln>
                      <a:noFill/>
                    </a:ln>
                  </pic:spPr>
                </pic:pic>
              </a:graphicData>
            </a:graphic>
          </wp:inline>
        </w:drawing>
      </w:r>
      <w:r w:rsidRPr="0076101E">
        <w:rPr>
          <w:rFonts w:ascii="Times New Roman" w:hAnsi="Times New Roman" w:cs="Times New Roman"/>
          <w:sz w:val="24"/>
          <w:szCs w:val="24"/>
        </w:rPr>
        <w:t>Приближения </w:t>
      </w:r>
      <w:hyperlink r:id="rId188" w:history="1">
        <w:r w:rsidRPr="0076101E">
          <w:rPr>
            <w:rStyle w:val="a3"/>
            <w:rFonts w:ascii="Times New Roman" w:hAnsi="Times New Roman" w:cs="Times New Roman"/>
            <w:sz w:val="24"/>
            <w:szCs w:val="24"/>
          </w:rPr>
          <w:t>физической оптики</w:t>
        </w:r>
      </w:hyperlink>
      <w:r w:rsidRPr="0076101E">
        <w:rPr>
          <w:rFonts w:ascii="Times New Roman" w:hAnsi="Times New Roman" w:cs="Times New Roman"/>
          <w:sz w:val="24"/>
          <w:szCs w:val="24"/>
        </w:rPr>
        <w:t>. Результаты, получаемые методом физической оптики, неточны, так как в ф-</w:t>
      </w:r>
      <w:proofErr w:type="spellStart"/>
      <w:r w:rsidRPr="0076101E">
        <w:rPr>
          <w:rFonts w:ascii="Times New Roman" w:hAnsi="Times New Roman" w:cs="Times New Roman"/>
          <w:sz w:val="24"/>
          <w:szCs w:val="24"/>
        </w:rPr>
        <w:t>лах</w:t>
      </w:r>
      <w:proofErr w:type="spellEnd"/>
      <w:r w:rsidRPr="0076101E">
        <w:rPr>
          <w:rFonts w:ascii="Times New Roman" w:hAnsi="Times New Roman" w:cs="Times New Roman"/>
          <w:sz w:val="24"/>
          <w:szCs w:val="24"/>
        </w:rPr>
        <w:t xml:space="preserve"> (7.34) используются приближенные значения поля или токов на поверхности</w:t>
      </w:r>
      <w:proofErr w:type="gramStart"/>
      <w:r w:rsidRPr="0076101E">
        <w:rPr>
          <w:rFonts w:ascii="Times New Roman" w:hAnsi="Times New Roman" w:cs="Times New Roman"/>
          <w:sz w:val="24"/>
          <w:szCs w:val="24"/>
        </w:rPr>
        <w:t>  П</w:t>
      </w:r>
      <w:proofErr w:type="gramEnd"/>
      <w:r w:rsidRPr="0076101E">
        <w:rPr>
          <w:rFonts w:ascii="Times New Roman" w:hAnsi="Times New Roman" w:cs="Times New Roman"/>
          <w:sz w:val="24"/>
          <w:szCs w:val="24"/>
        </w:rPr>
        <w:t>усть эта поверхность представляет собой металлический экран  с отверстием 50 либо, как показано на рис. 7.11, металлическое препятствие  в свободном пространстве  Обычно вводятся следующие допущения: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предполагается, что поле на 50 равно полю падающей волны в отсутствие каких-либо экранов или препятствий (приближение Кирхгофа);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 токи на освещенной части поверхности  определяются по </w:t>
      </w:r>
      <w:proofErr w:type="gramStart"/>
      <w:r w:rsidRPr="0076101E">
        <w:rPr>
          <w:rFonts w:ascii="Times New Roman" w:hAnsi="Times New Roman" w:cs="Times New Roman"/>
          <w:sz w:val="24"/>
          <w:szCs w:val="24"/>
        </w:rPr>
        <w:t>ф-лам</w:t>
      </w:r>
      <w:proofErr w:type="gramEnd"/>
      <w:r w:rsidRPr="0076101E">
        <w:rPr>
          <w:rFonts w:ascii="Times New Roman" w:hAnsi="Times New Roman" w:cs="Times New Roman"/>
          <w:sz w:val="24"/>
          <w:szCs w:val="24"/>
        </w:rPr>
        <w:t xml:space="preserve"> (7.28), (7.29) в соответствии с полем только падающей волны, а в ее теневой области считаются равными нулю. В основе метода лежит гипотеза о независимости токов, возбуждаемых в разных точках поверхности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Так как на теневой части поверхности токи считаются равными нулю, ее форма никак не влияет на дифракционное поле,</w:t>
      </w:r>
    </w:p>
    <w:p w:rsidR="006B530C" w:rsidRPr="0076101E" w:rsidRDefault="006B530C" w:rsidP="006B530C">
      <w:pPr>
        <w:rPr>
          <w:rFonts w:ascii="Times New Roman" w:hAnsi="Times New Roman" w:cs="Times New Roman"/>
          <w:sz w:val="24"/>
          <w:szCs w:val="24"/>
        </w:rPr>
      </w:pPr>
      <w:proofErr w:type="gramStart"/>
      <w:r w:rsidRPr="0076101E">
        <w:rPr>
          <w:rFonts w:ascii="Times New Roman" w:hAnsi="Times New Roman" w:cs="Times New Roman"/>
          <w:sz w:val="24"/>
          <w:szCs w:val="24"/>
        </w:rPr>
        <w:t>вычисленное</w:t>
      </w:r>
      <w:proofErr w:type="gramEnd"/>
      <w:r w:rsidRPr="0076101E">
        <w:rPr>
          <w:rFonts w:ascii="Times New Roman" w:hAnsi="Times New Roman" w:cs="Times New Roman"/>
          <w:sz w:val="24"/>
          <w:szCs w:val="24"/>
        </w:rPr>
        <w:t xml:space="preserve"> методом </w:t>
      </w:r>
      <w:hyperlink r:id="rId189" w:history="1">
        <w:r w:rsidRPr="0076101E">
          <w:rPr>
            <w:rStyle w:val="a3"/>
            <w:rFonts w:ascii="Times New Roman" w:hAnsi="Times New Roman" w:cs="Times New Roman"/>
            <w:sz w:val="24"/>
            <w:szCs w:val="24"/>
          </w:rPr>
          <w:t>физической оптики</w:t>
        </w:r>
      </w:hyperlink>
      <w:r w:rsidRPr="0076101E">
        <w:rPr>
          <w:rFonts w:ascii="Times New Roman" w:hAnsi="Times New Roman" w:cs="Times New Roman"/>
          <w:sz w:val="24"/>
          <w:szCs w:val="24"/>
        </w:rPr>
        <w:t xml:space="preserve">. Поэтому хорошие результаты получаются только в тех случаях, когда токи в теневой части действительно малы, например, для отверстий в тонких экранах, для плоских препятствий с острыми краями. </w:t>
      </w:r>
      <w:proofErr w:type="gramStart"/>
      <w:r w:rsidRPr="0076101E">
        <w:rPr>
          <w:rFonts w:ascii="Times New Roman" w:hAnsi="Times New Roman" w:cs="Times New Roman"/>
          <w:sz w:val="24"/>
          <w:szCs w:val="24"/>
        </w:rPr>
        <w:t xml:space="preserve">Во всех случаях влияние токов, затекающих в действительности на теневую сторону препятствия или за края отверстия в экране, на дифракционное поле уменьшается по мере увеличения размеров препятствия по сравнению с Поле, рассеянное поверхностью  от источников «1» (точка  помещается в область 1 на рис. 7.16 а), определяется методами физической и геометрической </w:t>
      </w:r>
      <w:proofErr w:type="spellStart"/>
      <w:r w:rsidRPr="0076101E">
        <w:rPr>
          <w:rFonts w:ascii="Times New Roman" w:hAnsi="Times New Roman" w:cs="Times New Roman"/>
          <w:sz w:val="24"/>
          <w:szCs w:val="24"/>
        </w:rPr>
        <w:t>аптики</w:t>
      </w:r>
      <w:proofErr w:type="spellEnd"/>
      <w:r w:rsidRPr="0076101E">
        <w:rPr>
          <w:rFonts w:ascii="Times New Roman" w:hAnsi="Times New Roman" w:cs="Times New Roman"/>
          <w:sz w:val="24"/>
          <w:szCs w:val="24"/>
        </w:rPr>
        <w:t>,  существу, три тех же предположениях и приводит к тем</w:t>
      </w:r>
      <w:proofErr w:type="gramEnd"/>
      <w:r w:rsidRPr="0076101E">
        <w:rPr>
          <w:rFonts w:ascii="Times New Roman" w:hAnsi="Times New Roman" w:cs="Times New Roman"/>
          <w:sz w:val="24"/>
          <w:szCs w:val="24"/>
        </w:rPr>
        <w:t xml:space="preserve"> </w:t>
      </w:r>
      <w:proofErr w:type="gramStart"/>
      <w:r w:rsidRPr="0076101E">
        <w:rPr>
          <w:rFonts w:ascii="Times New Roman" w:hAnsi="Times New Roman" w:cs="Times New Roman"/>
          <w:sz w:val="24"/>
          <w:szCs w:val="24"/>
        </w:rPr>
        <w:t>же</w:t>
      </w:r>
      <w:proofErr w:type="gramEnd"/>
      <w:r w:rsidRPr="0076101E">
        <w:rPr>
          <w:rFonts w:ascii="Times New Roman" w:hAnsi="Times New Roman" w:cs="Times New Roman"/>
          <w:sz w:val="24"/>
          <w:szCs w:val="24"/>
        </w:rPr>
        <w:t xml:space="preserve"> результатам. Только при выполнении условий применимости метода </w:t>
      </w:r>
      <w:hyperlink r:id="rId190" w:history="1">
        <w:r w:rsidRPr="0076101E">
          <w:rPr>
            <w:rStyle w:val="a3"/>
            <w:rFonts w:ascii="Times New Roman" w:hAnsi="Times New Roman" w:cs="Times New Roman"/>
            <w:sz w:val="24"/>
            <w:szCs w:val="24"/>
          </w:rPr>
          <w:t>геометрической оптики</w:t>
        </w:r>
      </w:hyperlink>
      <w:r w:rsidRPr="0076101E">
        <w:rPr>
          <w:rFonts w:ascii="Times New Roman" w:hAnsi="Times New Roman" w:cs="Times New Roman"/>
          <w:sz w:val="24"/>
          <w:szCs w:val="24"/>
        </w:rPr>
        <w:t> соотношения (7.28), (7.29), справедливые строго лишь для бесконечной плоской поверхности, дают практически точные результаты.</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Во многих случаях метод </w:t>
      </w:r>
      <w:hyperlink r:id="rId191" w:history="1">
        <w:r w:rsidRPr="0076101E">
          <w:rPr>
            <w:rStyle w:val="a3"/>
            <w:rFonts w:ascii="Times New Roman" w:hAnsi="Times New Roman" w:cs="Times New Roman"/>
            <w:sz w:val="24"/>
            <w:szCs w:val="24"/>
          </w:rPr>
          <w:t>физической оптики</w:t>
        </w:r>
      </w:hyperlink>
      <w:r w:rsidRPr="0076101E">
        <w:rPr>
          <w:rFonts w:ascii="Times New Roman" w:hAnsi="Times New Roman" w:cs="Times New Roman"/>
          <w:sz w:val="24"/>
          <w:szCs w:val="24"/>
        </w:rPr>
        <w:t> дает вполне удовлетворительные результаты для дифракционного поля отверстия в переднем полупространстве, под небольшими углами к </w:t>
      </w:r>
      <w:hyperlink r:id="rId192" w:history="1">
        <w:r w:rsidRPr="0076101E">
          <w:rPr>
            <w:rStyle w:val="a3"/>
            <w:rFonts w:ascii="Times New Roman" w:hAnsi="Times New Roman" w:cs="Times New Roman"/>
            <w:sz w:val="24"/>
            <w:szCs w:val="24"/>
          </w:rPr>
          <w:t>нормали</w:t>
        </w:r>
      </w:hyperlink>
      <w:r w:rsidRPr="0076101E">
        <w:rPr>
          <w:rFonts w:ascii="Times New Roman" w:hAnsi="Times New Roman" w:cs="Times New Roman"/>
          <w:sz w:val="24"/>
          <w:szCs w:val="24"/>
        </w:rPr>
        <w:t>  (рис. 7.16б). Для углов  близких к 90°, и тем более </w:t>
      </w:r>
      <w:r w:rsidRPr="0076101E">
        <w:rPr>
          <w:rFonts w:ascii="Times New Roman" w:hAnsi="Times New Roman" w:cs="Times New Roman"/>
          <w:noProof/>
          <w:sz w:val="24"/>
          <w:szCs w:val="24"/>
          <w:lang w:eastAsia="ru-RU"/>
        </w:rPr>
        <w:drawing>
          <wp:inline distT="0" distB="0" distL="0" distR="0" wp14:anchorId="5B978D3A" wp14:editId="6011D059">
            <wp:extent cx="257175" cy="238125"/>
            <wp:effectExtent l="0" t="0" r="9525" b="9525"/>
            <wp:docPr id="299" name="Рисунок 299" descr="https://scask.ru/img_p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s://scask.ru/img_page/86.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76101E">
        <w:rPr>
          <w:rFonts w:ascii="Times New Roman" w:hAnsi="Times New Roman" w:cs="Times New Roman"/>
          <w:sz w:val="24"/>
          <w:szCs w:val="24"/>
        </w:rPr>
        <w:t> полученные этим методом результаты недостоверны.</w:t>
      </w:r>
    </w:p>
    <w:p w:rsidR="006B530C" w:rsidRPr="0076101E" w:rsidRDefault="006B530C" w:rsidP="006B530C">
      <w:pPr>
        <w:rPr>
          <w:rFonts w:ascii="Times New Roman" w:hAnsi="Times New Roman" w:cs="Times New Roman"/>
          <w:sz w:val="24"/>
          <w:szCs w:val="24"/>
        </w:rPr>
      </w:pPr>
      <w:r w:rsidRPr="00722DC2">
        <w:rPr>
          <w:rFonts w:ascii="Times New Roman" w:hAnsi="Times New Roman" w:cs="Times New Roman"/>
          <w:bCs/>
          <w:sz w:val="24"/>
          <w:szCs w:val="24"/>
          <w:u w:val="single"/>
        </w:rPr>
        <w:t>ПОЛЕ ИЗЛУЧЕНИЯ ЭЛЕМЕНТА ВОЛНОВОГО ФРОНТА</w:t>
      </w:r>
      <w:r w:rsidR="00722DC2">
        <w:rPr>
          <w:rFonts w:ascii="Times New Roman" w:hAnsi="Times New Roman" w:cs="Times New Roman"/>
          <w:bCs/>
          <w:sz w:val="24"/>
          <w:szCs w:val="24"/>
          <w:u w:val="single"/>
        </w:rPr>
        <w:t xml:space="preserve"> </w:t>
      </w:r>
      <w:r w:rsidRPr="0076101E">
        <w:rPr>
          <w:rFonts w:ascii="Times New Roman" w:hAnsi="Times New Roman" w:cs="Times New Roman"/>
          <w:sz w:val="24"/>
          <w:szCs w:val="24"/>
        </w:rPr>
        <w:t>Элемент Гюйгенса. При использовании метода физической оптики вторичными источниками являются сторонние электрические и </w:t>
      </w:r>
      <w:hyperlink r:id="rId194" w:history="1">
        <w:r w:rsidRPr="0076101E">
          <w:rPr>
            <w:rStyle w:val="a3"/>
            <w:rFonts w:ascii="Times New Roman" w:hAnsi="Times New Roman" w:cs="Times New Roman"/>
            <w:sz w:val="24"/>
            <w:szCs w:val="24"/>
          </w:rPr>
          <w:t>магнитные поля</w:t>
        </w:r>
        <w:proofErr w:type="gramStart"/>
      </w:hyperlink>
      <w:r w:rsidRPr="0076101E">
        <w:rPr>
          <w:rFonts w:ascii="Times New Roman" w:hAnsi="Times New Roman" w:cs="Times New Roman"/>
          <w:sz w:val="24"/>
          <w:szCs w:val="24"/>
        </w:rPr>
        <w:t> Е</w:t>
      </w:r>
      <w:proofErr w:type="gramEnd"/>
      <w:r w:rsidRPr="0076101E">
        <w:rPr>
          <w:rFonts w:ascii="Times New Roman" w:hAnsi="Times New Roman" w:cs="Times New Roman"/>
          <w:sz w:val="24"/>
          <w:szCs w:val="24"/>
        </w:rPr>
        <w:t>ст,  созданные падающей волной на прозрачной части поверхности  Они связаны между собой теми же соотношениями, что и в плоской волне: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D5AD22F" wp14:editId="403E13A4">
            <wp:extent cx="3505200" cy="304800"/>
            <wp:effectExtent l="0" t="0" r="0" b="0"/>
            <wp:docPr id="296" name="Рисунок 296" descr="https://scask.ru/archive/arch.php?path=../htm/know.sernam/book_ter/files.book&amp;file=ter_59.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s://scask.ru/archive/arch.php?path=../htm/know.sernam/book_ter/files.book&amp;file=ter_59.files/image15.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505200" cy="304800"/>
                    </a:xfrm>
                    <a:prstGeom prst="rect">
                      <a:avLst/>
                    </a:prstGeom>
                    <a:noFill/>
                    <a:ln>
                      <a:noFill/>
                    </a:ln>
                  </pic:spPr>
                </pic:pic>
              </a:graphicData>
            </a:graphic>
          </wp:inline>
        </w:drawing>
      </w:r>
      <w:r w:rsidRPr="0076101E">
        <w:rPr>
          <w:rFonts w:ascii="Times New Roman" w:hAnsi="Times New Roman" w:cs="Times New Roman"/>
          <w:sz w:val="24"/>
          <w:szCs w:val="24"/>
        </w:rPr>
        <w:t xml:space="preserve">Если волновое сопротивление вторичных источников на поверхности  то созданное вторичными источниками поле удобно рассматривать как сумму волн от весьма малых площадок на </w:t>
      </w:r>
      <w:proofErr w:type="gramStart"/>
      <w:r w:rsidRPr="0076101E">
        <w:rPr>
          <w:rFonts w:ascii="Times New Roman" w:hAnsi="Times New Roman" w:cs="Times New Roman"/>
          <w:sz w:val="24"/>
          <w:szCs w:val="24"/>
        </w:rPr>
        <w:t>поверхности</w:t>
      </w:r>
      <w:proofErr w:type="gramEnd"/>
      <w:r w:rsidRPr="0076101E">
        <w:rPr>
          <w:rFonts w:ascii="Times New Roman" w:hAnsi="Times New Roman" w:cs="Times New Roman"/>
          <w:sz w:val="24"/>
          <w:szCs w:val="24"/>
        </w:rPr>
        <w:t>  которые будем называть элементами волнового фронта (элементами Гюйгенса). Пусть это будет </w:t>
      </w:r>
      <w:hyperlink r:id="rId196" w:history="1">
        <w:r w:rsidRPr="0076101E">
          <w:rPr>
            <w:rStyle w:val="a3"/>
            <w:rFonts w:ascii="Times New Roman" w:hAnsi="Times New Roman" w:cs="Times New Roman"/>
            <w:sz w:val="24"/>
            <w:szCs w:val="24"/>
          </w:rPr>
          <w:t>прямоугольник</w:t>
        </w:r>
      </w:hyperlink>
      <w:r w:rsidRPr="0076101E">
        <w:rPr>
          <w:rFonts w:ascii="Times New Roman" w:hAnsi="Times New Roman" w:cs="Times New Roman"/>
          <w:sz w:val="24"/>
          <w:szCs w:val="24"/>
        </w:rPr>
        <w:t> со сторонами  параллельными векторам</w:t>
      </w:r>
      <w:proofErr w:type="gramStart"/>
      <w:r w:rsidRPr="0076101E">
        <w:rPr>
          <w:rFonts w:ascii="Times New Roman" w:hAnsi="Times New Roman" w:cs="Times New Roman"/>
          <w:sz w:val="24"/>
          <w:szCs w:val="24"/>
        </w:rPr>
        <w:t xml:space="preserve"> Е</w:t>
      </w:r>
      <w:proofErr w:type="gramEnd"/>
      <w:r w:rsidRPr="0076101E">
        <w:rPr>
          <w:rFonts w:ascii="Times New Roman" w:hAnsi="Times New Roman" w:cs="Times New Roman"/>
          <w:sz w:val="24"/>
          <w:szCs w:val="24"/>
        </w:rPr>
        <w:t>ст и  стороннее поле в пределах площадки  можно считать неизменным (рис. 7.17). В соответствии с ф-</w:t>
      </w:r>
      <w:proofErr w:type="spellStart"/>
      <w:r w:rsidRPr="0076101E">
        <w:rPr>
          <w:rFonts w:ascii="Times New Roman" w:hAnsi="Times New Roman" w:cs="Times New Roman"/>
          <w:sz w:val="24"/>
          <w:szCs w:val="24"/>
        </w:rPr>
        <w:t>лами</w:t>
      </w:r>
      <w:proofErr w:type="spellEnd"/>
      <w:r w:rsidRPr="0076101E">
        <w:rPr>
          <w:rFonts w:ascii="Times New Roman" w:hAnsi="Times New Roman" w:cs="Times New Roman"/>
          <w:sz w:val="24"/>
          <w:szCs w:val="24"/>
        </w:rPr>
        <w:t xml:space="preserve"> (7.28), (7.29) данный источник эквивалентен системе взаимно перпендикулярных электрических и магнитных сторонних токов</w:t>
      </w:r>
      <w:proofErr w:type="gramStart"/>
      <w:r w:rsidRPr="0076101E">
        <w:rPr>
          <w:rFonts w:ascii="Times New Roman" w:hAnsi="Times New Roman" w:cs="Times New Roman"/>
          <w:sz w:val="24"/>
          <w:szCs w:val="24"/>
        </w:rPr>
        <w:t>  С</w:t>
      </w:r>
      <w:proofErr w:type="gramEnd"/>
      <w:r w:rsidRPr="0076101E">
        <w:rPr>
          <w:rFonts w:ascii="Times New Roman" w:hAnsi="Times New Roman" w:cs="Times New Roman"/>
          <w:sz w:val="24"/>
          <w:szCs w:val="24"/>
        </w:rPr>
        <w:t>уммируя эти токи в пределах площадки, получаем излучатель, состоящий из элементарных электрического и магнитного токов (рис. 7.18) с моментами: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0BF190F" wp14:editId="0E311D35">
            <wp:extent cx="2686050" cy="466725"/>
            <wp:effectExtent l="0" t="0" r="0" b="9525"/>
            <wp:docPr id="289" name="Рисунок 289" descr="https://scask.ru/archive/arch.php?path=../htm/know.sernam/book_ter/files.book&amp;file=ter_59.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https://scask.ru/archive/arch.php?path=../htm/know.sernam/book_ter/files.book&amp;file=ter_59.files/image16.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686050" cy="466725"/>
                    </a:xfrm>
                    <a:prstGeom prst="rect">
                      <a:avLst/>
                    </a:prstGeom>
                    <a:noFill/>
                    <a:ln>
                      <a:noFill/>
                    </a:ln>
                  </pic:spPr>
                </pic:pic>
              </a:graphicData>
            </a:graphic>
          </wp:inline>
        </w:drawing>
      </w:r>
      <w:r w:rsidRPr="0076101E">
        <w:rPr>
          <w:rFonts w:ascii="Times New Roman" w:hAnsi="Times New Roman" w:cs="Times New Roman"/>
          <w:sz w:val="24"/>
          <w:szCs w:val="24"/>
        </w:rPr>
        <w:t>Следовательно, поле элемента волнового фронта можно определить как суперпозицию полей электрического и магнитного элементарных излучателей, рассмотренных ранее.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D3A3C0B" wp14:editId="0E1E37E8">
            <wp:extent cx="1224000" cy="1842880"/>
            <wp:effectExtent l="0" t="0" r="0" b="5080"/>
            <wp:docPr id="288" name="Рисунок 288" descr="https://scask.ru/archive/arch.php?path=../htm/know.sernam/book_ter/files.book&amp;file=ter_59.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descr="https://scask.ru/archive/arch.php?path=../htm/know.sernam/book_ter/files.book&amp;file=ter_59.files/image17.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224000" cy="1842880"/>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7.17</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70528" behindDoc="0" locked="0" layoutInCell="1" allowOverlap="1">
            <wp:simplePos x="0" y="0"/>
            <wp:positionH relativeFrom="column">
              <wp:posOffset>-3810</wp:posOffset>
            </wp:positionH>
            <wp:positionV relativeFrom="paragraph">
              <wp:posOffset>-635</wp:posOffset>
            </wp:positionV>
            <wp:extent cx="3114675" cy="2628900"/>
            <wp:effectExtent l="0" t="0" r="9525" b="0"/>
            <wp:wrapSquare wrapText="bothSides"/>
            <wp:docPr id="287" name="Рисунок 287" descr="https://scask.ru/archive/arch.php?path=../htm/know.sernam/book_ter/files.book&amp;file=ter_59.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https://scask.ru/archive/arch.php?path=../htm/know.sernam/book_ter/files.book&amp;file=ter_59.files/image18.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114675" cy="2628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Рис. 7.18</w:t>
      </w:r>
      <w:proofErr w:type="gramStart"/>
      <w:r w:rsidR="00722DC2">
        <w:rPr>
          <w:rFonts w:ascii="Times New Roman" w:hAnsi="Times New Roman" w:cs="Times New Roman"/>
          <w:sz w:val="24"/>
          <w:szCs w:val="24"/>
        </w:rPr>
        <w:t xml:space="preserve"> </w:t>
      </w:r>
      <w:r w:rsidRPr="0076101E">
        <w:rPr>
          <w:rFonts w:ascii="Times New Roman" w:hAnsi="Times New Roman" w:cs="Times New Roman"/>
          <w:sz w:val="24"/>
          <w:szCs w:val="24"/>
        </w:rPr>
        <w:t>С</w:t>
      </w:r>
      <w:proofErr w:type="gramEnd"/>
      <w:r w:rsidRPr="0076101E">
        <w:rPr>
          <w:rFonts w:ascii="Times New Roman" w:hAnsi="Times New Roman" w:cs="Times New Roman"/>
          <w:sz w:val="24"/>
          <w:szCs w:val="24"/>
        </w:rPr>
        <w:t>читаем далее волновые сопротивления среды и источника равными  и вещественными, тогда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Поле в дальней зоне. Определим вначале суммарное поле электрического и магнитного, сторонних токов в плоскости  компланарной векторам:  (рис. 7.19). Ток  протекает в этой плоскости, а ток  </w:t>
      </w:r>
      <w:proofErr w:type="gramStart"/>
      <w:r w:rsidRPr="0076101E">
        <w:rPr>
          <w:rFonts w:ascii="Times New Roman" w:hAnsi="Times New Roman" w:cs="Times New Roman"/>
          <w:sz w:val="24"/>
          <w:szCs w:val="24"/>
        </w:rPr>
        <w:t>в</w:t>
      </w:r>
      <w:proofErr w:type="gramEnd"/>
      <w:r w:rsidRPr="0076101E">
        <w:rPr>
          <w:rFonts w:ascii="Times New Roman" w:hAnsi="Times New Roman" w:cs="Times New Roman"/>
          <w:sz w:val="24"/>
          <w:szCs w:val="24"/>
        </w:rPr>
        <w:t xml:space="preserve"> перпендикулярной ей. Запишем </w:t>
      </w:r>
      <w:hyperlink r:id="rId200" w:history="1">
        <w:r w:rsidRPr="0076101E">
          <w:rPr>
            <w:rStyle w:val="a3"/>
            <w:rFonts w:ascii="Times New Roman" w:hAnsi="Times New Roman" w:cs="Times New Roman"/>
            <w:sz w:val="24"/>
            <w:szCs w:val="24"/>
          </w:rPr>
          <w:t>напряженности полей</w:t>
        </w:r>
      </w:hyperlink>
      <w:r w:rsidRPr="0076101E">
        <w:rPr>
          <w:rFonts w:ascii="Times New Roman" w:hAnsi="Times New Roman" w:cs="Times New Roman"/>
          <w:sz w:val="24"/>
          <w:szCs w:val="24"/>
        </w:rPr>
        <w:t> обоих элементарных излучателей в волновой зоне, отсчитывая угол  от </w:t>
      </w:r>
      <w:hyperlink r:id="rId201" w:history="1">
        <w:r w:rsidRPr="0076101E">
          <w:rPr>
            <w:rStyle w:val="a3"/>
            <w:rFonts w:ascii="Times New Roman" w:hAnsi="Times New Roman" w:cs="Times New Roman"/>
            <w:sz w:val="24"/>
            <w:szCs w:val="24"/>
          </w:rPr>
          <w:t>нормали</w:t>
        </w:r>
        <w:proofErr w:type="gramStart"/>
      </w:hyperlink>
      <w:r w:rsidRPr="0076101E">
        <w:rPr>
          <w:rFonts w:ascii="Times New Roman" w:hAnsi="Times New Roman" w:cs="Times New Roman"/>
          <w:sz w:val="24"/>
          <w:szCs w:val="24"/>
        </w:rPr>
        <w:t>  В</w:t>
      </w:r>
      <w:proofErr w:type="gramEnd"/>
      <w:r w:rsidRPr="0076101E">
        <w:rPr>
          <w:rFonts w:ascii="Times New Roman" w:hAnsi="Times New Roman" w:cs="Times New Roman"/>
          <w:sz w:val="24"/>
          <w:szCs w:val="24"/>
        </w:rPr>
        <w:t xml:space="preserve"> соответствии с ф-</w:t>
      </w:r>
      <w:proofErr w:type="spellStart"/>
      <w:r w:rsidRPr="0076101E">
        <w:rPr>
          <w:rFonts w:ascii="Times New Roman" w:hAnsi="Times New Roman" w:cs="Times New Roman"/>
          <w:sz w:val="24"/>
          <w:szCs w:val="24"/>
        </w:rPr>
        <w:t>лами</w:t>
      </w:r>
      <w:proofErr w:type="spellEnd"/>
      <w:r w:rsidRPr="0076101E">
        <w:rPr>
          <w:rFonts w:ascii="Times New Roman" w:hAnsi="Times New Roman" w:cs="Times New Roman"/>
          <w:sz w:val="24"/>
          <w:szCs w:val="24"/>
        </w:rPr>
        <w:t xml:space="preserve"> (7.12) </w:t>
      </w:r>
      <w:hyperlink r:id="rId202"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 элементарного электрического излучателя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3C6214C" wp14:editId="42F844CA">
            <wp:extent cx="2257425" cy="800100"/>
            <wp:effectExtent l="0" t="0" r="9525" b="0"/>
            <wp:docPr id="278" name="Рисунок 278" descr="https://scask.ru/archive/arch.php?path=../htm/know.sernam/book_ter/files.book&amp;file=ter_59.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descr="https://scask.ru/archive/arch.php?path=../htm/know.sernam/book_ter/files.book&amp;file=ter_59.files/image19.gif"/>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257425" cy="800100"/>
                    </a:xfrm>
                    <a:prstGeom prst="rect">
                      <a:avLst/>
                    </a:prstGeom>
                    <a:noFill/>
                    <a:ln>
                      <a:noFill/>
                    </a:ln>
                  </pic:spPr>
                </pic:pic>
              </a:graphicData>
            </a:graphic>
          </wp:inline>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где с учетом ф-л (7.37)</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973CD9A" wp14:editId="7AA36D13">
            <wp:extent cx="1724025" cy="771525"/>
            <wp:effectExtent l="0" t="0" r="9525" b="9525"/>
            <wp:docPr id="277" name="Рисунок 277" descr="https://scask.ru/archive/arch.php?path=../htm/know.sernam/book_ter/files.book&amp;file=ter_59.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https://scask.ru/archive/arch.php?path=../htm/know.sernam/book_ter/files.book&amp;file=ter_59.files/image20.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724025" cy="771525"/>
                    </a:xfrm>
                    <a:prstGeom prst="rect">
                      <a:avLst/>
                    </a:prstGeom>
                    <a:noFill/>
                    <a:ln>
                      <a:noFill/>
                    </a:ln>
                  </pic:spPr>
                </pic:pic>
              </a:graphicData>
            </a:graphic>
          </wp:inline>
        </w:drawing>
      </w:r>
      <w:r w:rsidRPr="0076101E">
        <w:rPr>
          <w:rFonts w:ascii="Times New Roman" w:hAnsi="Times New Roman" w:cs="Times New Roman"/>
          <w:sz w:val="24"/>
          <w:szCs w:val="24"/>
        </w:rPr>
        <w:t>Для магнитного излучателя плоскость</w:t>
      </w:r>
      <w:proofErr w:type="gramStart"/>
      <w:r w:rsidRPr="0076101E">
        <w:rPr>
          <w:rFonts w:ascii="Times New Roman" w:hAnsi="Times New Roman" w:cs="Times New Roman"/>
          <w:sz w:val="24"/>
          <w:szCs w:val="24"/>
        </w:rPr>
        <w:t xml:space="preserve"> Е</w:t>
      </w:r>
      <w:proofErr w:type="gramEnd"/>
      <w:r w:rsidRPr="0076101E">
        <w:rPr>
          <w:rFonts w:ascii="Times New Roman" w:hAnsi="Times New Roman" w:cs="Times New Roman"/>
          <w:sz w:val="24"/>
          <w:szCs w:val="24"/>
        </w:rPr>
        <w:t xml:space="preserve"> является экваториальной, поэтому его излучение одинаково</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71552" behindDoc="0" locked="0" layoutInCell="1" allowOverlap="1">
            <wp:simplePos x="0" y="0"/>
            <wp:positionH relativeFrom="column">
              <wp:posOffset>-3810</wp:posOffset>
            </wp:positionH>
            <wp:positionV relativeFrom="paragraph">
              <wp:posOffset>3810</wp:posOffset>
            </wp:positionV>
            <wp:extent cx="2247900" cy="2819400"/>
            <wp:effectExtent l="0" t="0" r="0" b="0"/>
            <wp:wrapSquare wrapText="bothSides"/>
            <wp:docPr id="276" name="Рисунок 276" descr="https://scask.ru/archive/arch.php?path=../htm/know.sernam/book_ter/files.book&amp;file=ter_59.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descr="https://scask.ru/archive/arch.php?path=../htm/know.sernam/book_ter/files.book&amp;file=ter_59.files/image21.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2479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Рис. 7.19во всех направлениях и не зависит от угла  Согласно </w:t>
      </w:r>
      <w:proofErr w:type="gramStart"/>
      <w:r w:rsidRPr="0076101E">
        <w:rPr>
          <w:rFonts w:ascii="Times New Roman" w:hAnsi="Times New Roman" w:cs="Times New Roman"/>
          <w:sz w:val="24"/>
          <w:szCs w:val="24"/>
        </w:rPr>
        <w:t>ф-лам</w:t>
      </w:r>
      <w:proofErr w:type="gramEnd"/>
      <w:r w:rsidRPr="0076101E">
        <w:rPr>
          <w:rFonts w:ascii="Times New Roman" w:hAnsi="Times New Roman" w:cs="Times New Roman"/>
          <w:sz w:val="24"/>
          <w:szCs w:val="24"/>
        </w:rPr>
        <w:t xml:space="preserve"> (7.21) и (7.37) в обозначениях рис. 7.19 получаем </w:t>
      </w:r>
      <w:hyperlink r:id="rId206"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 созданное магнитными токами: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13E24DA3" wp14:editId="6BC91D96">
            <wp:extent cx="2219325" cy="438150"/>
            <wp:effectExtent l="0" t="0" r="9525" b="0"/>
            <wp:docPr id="274" name="Рисунок 274" descr="https://scask.ru/archive/arch.php?path=../htm/know.sernam/book_ter/files.book&amp;file=ter_59.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descr="https://scask.ru/archive/arch.php?path=../htm/know.sernam/book_ter/files.book&amp;file=ter_59.files/image22.gif"/>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19325" cy="438150"/>
                    </a:xfrm>
                    <a:prstGeom prst="rect">
                      <a:avLst/>
                    </a:prstGeom>
                    <a:noFill/>
                    <a:ln>
                      <a:noFill/>
                    </a:ln>
                  </pic:spPr>
                </pic:pic>
              </a:graphicData>
            </a:graphic>
          </wp:inline>
        </w:drawing>
      </w:r>
      <w:r w:rsidRPr="0076101E">
        <w:rPr>
          <w:rFonts w:ascii="Times New Roman" w:hAnsi="Times New Roman" w:cs="Times New Roman"/>
          <w:sz w:val="24"/>
          <w:szCs w:val="24"/>
        </w:rPr>
        <w:t>Максимальные значения</w:t>
      </w:r>
      <w:proofErr w:type="gramStart"/>
      <w:r w:rsidRPr="0076101E">
        <w:rPr>
          <w:rFonts w:ascii="Times New Roman" w:hAnsi="Times New Roman" w:cs="Times New Roman"/>
          <w:sz w:val="24"/>
          <w:szCs w:val="24"/>
        </w:rPr>
        <w:t xml:space="preserve"> Е</w:t>
      </w:r>
      <w:proofErr w:type="gramEnd"/>
      <w:r w:rsidRPr="0076101E">
        <w:rPr>
          <w:rFonts w:ascii="Times New Roman" w:hAnsi="Times New Roman" w:cs="Times New Roman"/>
          <w:sz w:val="24"/>
          <w:szCs w:val="24"/>
        </w:rPr>
        <w:t>м и  (при  равны между собой; их направления при  совпадают, а при  противоположны. Результирующее поле в плоскости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Теперь рассмотрим поле излучения в плоскости  коллинеарной векторам  Электрический излучатель перпендикулярен этой плоскости, поэтому его поле одинаково во всех направлениях  Магнитный излучатель лежит в указанной плоскости и </w:t>
      </w:r>
      <w:proofErr w:type="gramStart"/>
      <w:r w:rsidRPr="0076101E">
        <w:rPr>
          <w:rFonts w:ascii="Times New Roman" w:hAnsi="Times New Roman" w:cs="Times New Roman"/>
          <w:sz w:val="24"/>
          <w:szCs w:val="24"/>
        </w:rPr>
        <w:t>создает направленное излучение с максимумом в направлении  Направления этих векторов в верхней </w:t>
      </w:r>
      <w:hyperlink r:id="rId208" w:history="1">
        <w:r w:rsidRPr="0076101E">
          <w:rPr>
            <w:rStyle w:val="a3"/>
            <w:rFonts w:ascii="Times New Roman" w:hAnsi="Times New Roman" w:cs="Times New Roman"/>
            <w:sz w:val="24"/>
            <w:szCs w:val="24"/>
          </w:rPr>
          <w:t>полуплоскости</w:t>
        </w:r>
      </w:hyperlink>
      <w:r w:rsidRPr="0076101E">
        <w:rPr>
          <w:rFonts w:ascii="Times New Roman" w:hAnsi="Times New Roman" w:cs="Times New Roman"/>
          <w:sz w:val="24"/>
          <w:szCs w:val="24"/>
        </w:rPr>
        <w:t> также совпадают</w:t>
      </w:r>
      <w:proofErr w:type="gramEnd"/>
      <w:r w:rsidRPr="0076101E">
        <w:rPr>
          <w:rFonts w:ascii="Times New Roman" w:hAnsi="Times New Roman" w:cs="Times New Roman"/>
          <w:sz w:val="24"/>
          <w:szCs w:val="24"/>
        </w:rPr>
        <w:t>. Суммарное поле в плоскости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Зависимость величины излучения от угла  в обеих плоскостях одинакова и описывается функцией  Можно показать, что такая же зависимость получается в любом сечении, проходящем </w:t>
      </w:r>
      <w:proofErr w:type="gramStart"/>
      <w:r w:rsidRPr="0076101E">
        <w:rPr>
          <w:rFonts w:ascii="Times New Roman" w:hAnsi="Times New Roman" w:cs="Times New Roman"/>
          <w:sz w:val="24"/>
          <w:szCs w:val="24"/>
        </w:rPr>
        <w:t>через</w:t>
      </w:r>
      <w:proofErr w:type="gramEnd"/>
      <w:r w:rsidRPr="0076101E">
        <w:rPr>
          <w:rFonts w:ascii="Times New Roman" w:hAnsi="Times New Roman" w:cs="Times New Roman"/>
          <w:sz w:val="24"/>
          <w:szCs w:val="24"/>
        </w:rPr>
        <w:t>  если угол  отсчитывать от этой </w:t>
      </w:r>
      <w:hyperlink r:id="rId209" w:history="1">
        <w:r w:rsidRPr="0076101E">
          <w:rPr>
            <w:rStyle w:val="a3"/>
            <w:rFonts w:ascii="Times New Roman" w:hAnsi="Times New Roman" w:cs="Times New Roman"/>
            <w:sz w:val="24"/>
            <w:szCs w:val="24"/>
          </w:rPr>
          <w:t>нормали</w:t>
        </w:r>
      </w:hyperlink>
      <w:r w:rsidRPr="0076101E">
        <w:rPr>
          <w:rFonts w:ascii="Times New Roman" w:hAnsi="Times New Roman" w:cs="Times New Roman"/>
          <w:sz w:val="24"/>
          <w:szCs w:val="24"/>
        </w:rPr>
        <w:t>.</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Максимальное </w:t>
      </w:r>
      <w:hyperlink r:id="rId210" w:history="1">
        <w:r w:rsidRPr="0076101E">
          <w:rPr>
            <w:rStyle w:val="a3"/>
            <w:rFonts w:ascii="Times New Roman" w:hAnsi="Times New Roman" w:cs="Times New Roman"/>
            <w:sz w:val="24"/>
            <w:szCs w:val="24"/>
          </w:rPr>
          <w:t>электрическое поле</w:t>
        </w:r>
      </w:hyperlink>
      <w:r w:rsidRPr="0076101E">
        <w:rPr>
          <w:rFonts w:ascii="Times New Roman" w:hAnsi="Times New Roman" w:cs="Times New Roman"/>
          <w:sz w:val="24"/>
          <w:szCs w:val="24"/>
        </w:rPr>
        <w:t> </w:t>
      </w:r>
      <w:proofErr w:type="gramStart"/>
      <w:r w:rsidRPr="0076101E">
        <w:rPr>
          <w:rFonts w:ascii="Times New Roman" w:hAnsi="Times New Roman" w:cs="Times New Roman"/>
          <w:sz w:val="24"/>
          <w:szCs w:val="24"/>
        </w:rPr>
        <w:t>при</w:t>
      </w:r>
      <w:proofErr w:type="gramEnd"/>
      <w:r w:rsidRPr="0076101E">
        <w:rPr>
          <w:rFonts w:ascii="Times New Roman" w:hAnsi="Times New Roman" w:cs="Times New Roman"/>
          <w:sz w:val="24"/>
          <w:szCs w:val="24"/>
        </w:rPr>
        <w:t>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D61A61A" wp14:editId="762DE5DE">
            <wp:extent cx="2343150" cy="390525"/>
            <wp:effectExtent l="0" t="0" r="0" b="9525"/>
            <wp:docPr id="258" name="Рисунок 258" descr="https://scask.ru/archive/arch.php?path=../htm/know.sernam/book_ter/files.book&amp;file=ter_59.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https://scask.ru/archive/arch.php?path=../htm/know.sernam/book_ter/files.book&amp;file=ter_59.files/image23.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343150" cy="390525"/>
                    </a:xfrm>
                    <a:prstGeom prst="rect">
                      <a:avLst/>
                    </a:prstGeom>
                    <a:noFill/>
                    <a:ln>
                      <a:noFill/>
                    </a:ln>
                  </pic:spPr>
                </pic:pic>
              </a:graphicData>
            </a:graphic>
          </wp:inline>
        </w:drawing>
      </w:r>
      <w:r w:rsidRPr="0076101E">
        <w:rPr>
          <w:rFonts w:ascii="Times New Roman" w:hAnsi="Times New Roman" w:cs="Times New Roman"/>
          <w:sz w:val="24"/>
          <w:szCs w:val="24"/>
        </w:rPr>
        <w:t>Фронт волны элемента Гюйгенса — сферический, так как во всех формулах фаза определяется одним и тем же множителем </w:t>
      </w:r>
    </w:p>
    <w:p w:rsidR="006B530C" w:rsidRPr="0076101E" w:rsidRDefault="008720A9" w:rsidP="006B530C">
      <w:pPr>
        <w:rPr>
          <w:rFonts w:ascii="Times New Roman" w:hAnsi="Times New Roman" w:cs="Times New Roman"/>
          <w:sz w:val="24"/>
          <w:szCs w:val="24"/>
        </w:rPr>
      </w:pPr>
      <w:hyperlink r:id="rId212" w:history="1">
        <w:r w:rsidR="006B530C" w:rsidRPr="0076101E">
          <w:rPr>
            <w:rStyle w:val="a3"/>
            <w:rFonts w:ascii="Times New Roman" w:hAnsi="Times New Roman" w:cs="Times New Roman"/>
            <w:sz w:val="24"/>
            <w:szCs w:val="24"/>
          </w:rPr>
          <w:t>Магнитное поле</w:t>
        </w:r>
      </w:hyperlink>
      <w:r w:rsidR="006B530C" w:rsidRPr="0076101E">
        <w:rPr>
          <w:rFonts w:ascii="Times New Roman" w:hAnsi="Times New Roman" w:cs="Times New Roman"/>
          <w:sz w:val="24"/>
          <w:szCs w:val="24"/>
        </w:rPr>
        <w:t> в дальней зоне излучения перпендикулярно вектору </w:t>
      </w:r>
      <w:hyperlink r:id="rId213" w:history="1">
        <w:r w:rsidR="006B530C" w:rsidRPr="0076101E">
          <w:rPr>
            <w:rStyle w:val="a3"/>
            <w:rFonts w:ascii="Times New Roman" w:hAnsi="Times New Roman" w:cs="Times New Roman"/>
            <w:sz w:val="24"/>
            <w:szCs w:val="24"/>
          </w:rPr>
          <w:t>электрического поля</w:t>
        </w:r>
        <w:proofErr w:type="gramStart"/>
      </w:hyperlink>
      <w:r w:rsidR="006B530C" w:rsidRPr="0076101E">
        <w:rPr>
          <w:rFonts w:ascii="Times New Roman" w:hAnsi="Times New Roman" w:cs="Times New Roman"/>
          <w:sz w:val="24"/>
          <w:szCs w:val="24"/>
        </w:rPr>
        <w:t> Е</w:t>
      </w:r>
      <w:proofErr w:type="gramEnd"/>
      <w:r w:rsidR="006B530C" w:rsidRPr="0076101E">
        <w:rPr>
          <w:rFonts w:ascii="Times New Roman" w:hAnsi="Times New Roman" w:cs="Times New Roman"/>
          <w:sz w:val="24"/>
          <w:szCs w:val="24"/>
        </w:rPr>
        <w:t xml:space="preserve"> и орту  оно находится как  т. е. пропорционально и синфазно  Поскольку эти свойства присущи полям электрического и магнитного излучателя, очевидно, они справедливы и для их суперпозиции.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Диаграмма направленности элемента волнового фронт а. Из полученных соотношений следует, что зависимость </w:t>
      </w:r>
      <w:hyperlink r:id="rId214" w:history="1">
        <w:r w:rsidRPr="0076101E">
          <w:rPr>
            <w:rStyle w:val="a3"/>
            <w:rFonts w:ascii="Times New Roman" w:hAnsi="Times New Roman" w:cs="Times New Roman"/>
            <w:sz w:val="24"/>
            <w:szCs w:val="24"/>
          </w:rPr>
          <w:t>напряженности поля</w:t>
        </w:r>
      </w:hyperlink>
      <w:r w:rsidRPr="0076101E">
        <w:rPr>
          <w:rFonts w:ascii="Times New Roman" w:hAnsi="Times New Roman" w:cs="Times New Roman"/>
          <w:sz w:val="24"/>
          <w:szCs w:val="24"/>
        </w:rPr>
        <w:t> от направления выражается функцией: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56C30741" wp14:editId="12FA278E">
            <wp:extent cx="2762250" cy="400050"/>
            <wp:effectExtent l="0" t="0" r="0" b="0"/>
            <wp:docPr id="253" name="Рисунок 253" descr="https://scask.ru/archive/arch.php?path=../htm/know.sernam/book_ter/files.book&amp;file=ter_59.fil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https://scask.ru/archive/arch.php?path=../htm/know.sernam/book_ter/files.book&amp;file=ter_59.files/image24.gif"/>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762250" cy="400050"/>
                    </a:xfrm>
                    <a:prstGeom prst="rect">
                      <a:avLst/>
                    </a:prstGeom>
                    <a:noFill/>
                    <a:ln>
                      <a:noFill/>
                    </a:ln>
                  </pic:spPr>
                </pic:pic>
              </a:graphicData>
            </a:graphic>
          </wp:inline>
        </w:drawing>
      </w:r>
      <w:r w:rsidRPr="0076101E">
        <w:rPr>
          <w:rFonts w:ascii="Times New Roman" w:hAnsi="Times New Roman" w:cs="Times New Roman"/>
          <w:sz w:val="24"/>
          <w:szCs w:val="24"/>
        </w:rPr>
        <w:t>Она описывает поверхность, образованную вращением </w:t>
      </w:r>
      <w:hyperlink r:id="rId216" w:history="1">
        <w:r w:rsidRPr="0076101E">
          <w:rPr>
            <w:rStyle w:val="a3"/>
            <w:rFonts w:ascii="Times New Roman" w:hAnsi="Times New Roman" w:cs="Times New Roman"/>
            <w:sz w:val="24"/>
            <w:szCs w:val="24"/>
          </w:rPr>
          <w:t>кардиоиды</w:t>
        </w:r>
      </w:hyperlink>
      <w:r w:rsidRPr="0076101E">
        <w:rPr>
          <w:rFonts w:ascii="Times New Roman" w:hAnsi="Times New Roman" w:cs="Times New Roman"/>
          <w:sz w:val="24"/>
          <w:szCs w:val="24"/>
        </w:rPr>
        <w:t xml:space="preserve"> вокруг оси  (рис. 7.20). Максимум излучения совпадает с направлением вектора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источника. Излучение элемента Гюйгенса однонаправленно, т. е. имеется одно направление максимума (в то время как у электрического и магнитного</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излучателей была плоскость максимального излучения). </w:t>
      </w:r>
      <w:hyperlink r:id="rId217" w:history="1">
        <w:r w:rsidRPr="0076101E">
          <w:rPr>
            <w:rStyle w:val="a3"/>
            <w:rFonts w:ascii="Times New Roman" w:hAnsi="Times New Roman" w:cs="Times New Roman"/>
            <w:sz w:val="24"/>
            <w:szCs w:val="24"/>
          </w:rPr>
          <w:t>Напряженность поля</w:t>
        </w:r>
      </w:hyperlink>
      <w:r w:rsidRPr="0076101E">
        <w:rPr>
          <w:rFonts w:ascii="Times New Roman" w:hAnsi="Times New Roman" w:cs="Times New Roman"/>
          <w:sz w:val="24"/>
          <w:szCs w:val="24"/>
        </w:rPr>
        <w:t> излучения плавно уменьшается с увеличением модуля угла.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anchor distT="0" distB="0" distL="114300" distR="114300" simplePos="0" relativeHeight="251672576" behindDoc="0" locked="0" layoutInCell="1" allowOverlap="1">
            <wp:simplePos x="0" y="0"/>
            <wp:positionH relativeFrom="column">
              <wp:posOffset>-3810</wp:posOffset>
            </wp:positionH>
            <wp:positionV relativeFrom="paragraph">
              <wp:posOffset>4445</wp:posOffset>
            </wp:positionV>
            <wp:extent cx="1762125" cy="2066925"/>
            <wp:effectExtent l="0" t="0" r="9525" b="9525"/>
            <wp:wrapSquare wrapText="bothSides"/>
            <wp:docPr id="250" name="Рисунок 250" descr="https://scask.ru/archive/arch.php?path=../htm/know.sernam/book_ter/files.book&amp;file=ter_59.fil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descr="https://scask.ru/archive/arch.php?path=../htm/know.sernam/book_ter/files.book&amp;file=ter_59.files/image25.gif"/>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762125" cy="2066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 xml:space="preserve">Рис. 7.20Мощность излучения определяется интегрированием вектора </w:t>
      </w:r>
      <w:proofErr w:type="spellStart"/>
      <w:r w:rsidRPr="0076101E">
        <w:rPr>
          <w:rFonts w:ascii="Times New Roman" w:hAnsi="Times New Roman" w:cs="Times New Roman"/>
          <w:sz w:val="24"/>
          <w:szCs w:val="24"/>
        </w:rPr>
        <w:t>Пойнтинга</w:t>
      </w:r>
      <w:proofErr w:type="spellEnd"/>
      <w:r w:rsidRPr="0076101E">
        <w:rPr>
          <w:rFonts w:ascii="Times New Roman" w:hAnsi="Times New Roman" w:cs="Times New Roman"/>
          <w:sz w:val="24"/>
          <w:szCs w:val="24"/>
        </w:rPr>
        <w:t xml:space="preserve"> </w:t>
      </w:r>
      <w:proofErr w:type="spellStart"/>
      <w:proofErr w:type="gramStart"/>
      <w:r w:rsidRPr="0076101E">
        <w:rPr>
          <w:rFonts w:ascii="Times New Roman" w:hAnsi="Times New Roman" w:cs="Times New Roman"/>
          <w:sz w:val="24"/>
          <w:szCs w:val="24"/>
        </w:rPr>
        <w:t>по-ля</w:t>
      </w:r>
      <w:proofErr w:type="spellEnd"/>
      <w:proofErr w:type="gramEnd"/>
      <w:r w:rsidRPr="0076101E">
        <w:rPr>
          <w:rFonts w:ascii="Times New Roman" w:hAnsi="Times New Roman" w:cs="Times New Roman"/>
          <w:sz w:val="24"/>
          <w:szCs w:val="24"/>
        </w:rPr>
        <w:t xml:space="preserve"> излучения</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1232B1C" wp14:editId="6D39B905">
            <wp:extent cx="2571750" cy="400050"/>
            <wp:effectExtent l="0" t="0" r="0" b="0"/>
            <wp:docPr id="249" name="Рисунок 249" descr="https://scask.ru/archive/arch.php?path=../htm/know.sernam/book_ter/files.book&amp;file=ter_59.fil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s://scask.ru/archive/arch.php?path=../htm/know.sernam/book_ter/files.book&amp;file=ter_59.files/image26.gif"/>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2571750" cy="400050"/>
                    </a:xfrm>
                    <a:prstGeom prst="rect">
                      <a:avLst/>
                    </a:prstGeom>
                    <a:noFill/>
                    <a:ln>
                      <a:noFill/>
                    </a:ln>
                  </pic:spPr>
                </pic:pic>
              </a:graphicData>
            </a:graphic>
          </wp:inline>
        </w:drawing>
      </w:r>
      <w:r w:rsidRPr="0076101E">
        <w:rPr>
          <w:rFonts w:ascii="Times New Roman" w:hAnsi="Times New Roman" w:cs="Times New Roman"/>
          <w:sz w:val="24"/>
          <w:szCs w:val="24"/>
        </w:rPr>
        <w:t>по сфере большого радиуса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Расчет показывает, что 7/8 всей энергии излучается элементом Гюйгенса в переднее полупространство</w:t>
      </w:r>
      <w:proofErr w:type="gramStart"/>
      <w:r w:rsidRPr="0076101E">
        <w:rPr>
          <w:rFonts w:ascii="Times New Roman" w:hAnsi="Times New Roman" w:cs="Times New Roman"/>
          <w:sz w:val="24"/>
          <w:szCs w:val="24"/>
        </w:rPr>
        <w:t>  П</w:t>
      </w:r>
      <w:proofErr w:type="gramEnd"/>
      <w:r w:rsidRPr="0076101E">
        <w:rPr>
          <w:rFonts w:ascii="Times New Roman" w:hAnsi="Times New Roman" w:cs="Times New Roman"/>
          <w:sz w:val="24"/>
          <w:szCs w:val="24"/>
        </w:rPr>
        <w:t>оэтому указанная ранее недостоверность в определении поля в направлениях  оказывается не очень существенной в энергетическом отношении.</w:t>
      </w:r>
    </w:p>
    <w:p w:rsidR="006B530C" w:rsidRPr="0076101E" w:rsidRDefault="006B530C" w:rsidP="006B530C">
      <w:pPr>
        <w:rPr>
          <w:rFonts w:ascii="Times New Roman" w:hAnsi="Times New Roman" w:cs="Times New Roman"/>
          <w:b/>
          <w:bCs/>
          <w:sz w:val="24"/>
          <w:szCs w:val="24"/>
        </w:rPr>
      </w:pPr>
      <w:r w:rsidRPr="0076101E">
        <w:rPr>
          <w:rFonts w:ascii="Times New Roman" w:hAnsi="Times New Roman" w:cs="Times New Roman"/>
          <w:b/>
          <w:bCs/>
          <w:sz w:val="24"/>
          <w:szCs w:val="24"/>
        </w:rPr>
        <w:t>7.7. Лемма Лоренца. Теоремы взаимности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Лемма Лоренца устанавливает связь между электромагнитным полем  созданным системой электрических и магнитных сторонних токов  и полем  созданным токами  </w:t>
      </w:r>
      <w:proofErr w:type="gramStart"/>
      <w:r w:rsidRPr="0076101E">
        <w:rPr>
          <w:rFonts w:ascii="Times New Roman" w:hAnsi="Times New Roman" w:cs="Times New Roman"/>
          <w:sz w:val="24"/>
          <w:szCs w:val="24"/>
        </w:rPr>
        <w:t>в</w:t>
      </w:r>
      <w:proofErr w:type="gramEnd"/>
      <w:r w:rsidRPr="0076101E">
        <w:rPr>
          <w:rFonts w:ascii="Times New Roman" w:hAnsi="Times New Roman" w:cs="Times New Roman"/>
          <w:sz w:val="24"/>
          <w:szCs w:val="24"/>
        </w:rPr>
        <w:t xml:space="preserve"> линейной изотропной среда. Лемма Лоренца выявляет важные общие соотношения, которые лежат в основе теорем взаимности и, кроме того, позволяет решать задачи о возбуждении поля токами сложной конфигурации по известным полям элементарного источника.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Запишем симметричные </w:t>
      </w:r>
      <w:hyperlink r:id="rId220" w:history="1">
        <w:r w:rsidRPr="0076101E">
          <w:rPr>
            <w:rStyle w:val="a3"/>
            <w:rFonts w:ascii="Times New Roman" w:hAnsi="Times New Roman" w:cs="Times New Roman"/>
            <w:sz w:val="24"/>
            <w:szCs w:val="24"/>
          </w:rPr>
          <w:t>уравнения Максвелла</w:t>
        </w:r>
      </w:hyperlink>
      <w:r w:rsidRPr="0076101E">
        <w:rPr>
          <w:rFonts w:ascii="Times New Roman" w:hAnsi="Times New Roman" w:cs="Times New Roman"/>
          <w:sz w:val="24"/>
          <w:szCs w:val="24"/>
        </w:rPr>
        <w:t> для двух полей, источники которых в общем случае не совпадают в пространстве: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9EAF561" wp14:editId="45D4874C">
            <wp:extent cx="1943100" cy="1095375"/>
            <wp:effectExtent l="0" t="0" r="0" b="9525"/>
            <wp:docPr id="433" name="Рисунок 433" descr="https://scask.ru/archive/arch.php?path=../htm/know.sernam/book_ter/files.book&amp;file=ter_6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descr="https://scask.ru/archive/arch.php?path=../htm/know.sernam/book_ter/files.book&amp;file=ter_60.files/image1.gif"/>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943100" cy="1095375"/>
                    </a:xfrm>
                    <a:prstGeom prst="rect">
                      <a:avLst/>
                    </a:prstGeom>
                    <a:noFill/>
                    <a:ln>
                      <a:noFill/>
                    </a:ln>
                  </pic:spPr>
                </pic:pic>
              </a:graphicData>
            </a:graphic>
          </wp:inline>
        </w:drawing>
      </w:r>
      <w:r w:rsidRPr="0076101E">
        <w:rPr>
          <w:rFonts w:ascii="Times New Roman" w:hAnsi="Times New Roman" w:cs="Times New Roman"/>
          <w:sz w:val="24"/>
          <w:szCs w:val="24"/>
        </w:rPr>
        <w:t xml:space="preserve">Образуем линейную комбинацию этих уравнений  где  означает, что второе соотношение (7.41) умножено скалярно </w:t>
      </w:r>
      <w:proofErr w:type="spellStart"/>
      <w:r w:rsidRPr="0076101E">
        <w:rPr>
          <w:rFonts w:ascii="Times New Roman" w:hAnsi="Times New Roman" w:cs="Times New Roman"/>
          <w:sz w:val="24"/>
          <w:szCs w:val="24"/>
        </w:rPr>
        <w:t>почленно</w:t>
      </w:r>
      <w:proofErr w:type="spellEnd"/>
      <w:r w:rsidRPr="0076101E">
        <w:rPr>
          <w:rFonts w:ascii="Times New Roman" w:hAnsi="Times New Roman" w:cs="Times New Roman"/>
          <w:sz w:val="24"/>
          <w:szCs w:val="24"/>
        </w:rPr>
        <w:t xml:space="preserve"> на </w:t>
      </w:r>
      <w:hyperlink r:id="rId222" w:history="1">
        <w:r w:rsidRPr="0076101E">
          <w:rPr>
            <w:rStyle w:val="a3"/>
            <w:rFonts w:ascii="Times New Roman" w:hAnsi="Times New Roman" w:cs="Times New Roman"/>
            <w:sz w:val="24"/>
            <w:szCs w:val="24"/>
          </w:rPr>
          <w:t>вектор</w:t>
        </w:r>
        <w:proofErr w:type="gramStart"/>
      </w:hyperlink>
      <w:r w:rsidRPr="0076101E">
        <w:rPr>
          <w:rFonts w:ascii="Times New Roman" w:hAnsi="Times New Roman" w:cs="Times New Roman"/>
          <w:sz w:val="24"/>
          <w:szCs w:val="24"/>
        </w:rPr>
        <w:t>  Д</w:t>
      </w:r>
      <w:proofErr w:type="gramEnd"/>
      <w:r w:rsidRPr="0076101E">
        <w:rPr>
          <w:rFonts w:ascii="Times New Roman" w:hAnsi="Times New Roman" w:cs="Times New Roman"/>
          <w:sz w:val="24"/>
          <w:szCs w:val="24"/>
        </w:rPr>
        <w:t>ля преобразования левых частей уравнений применим </w:t>
      </w:r>
      <w:hyperlink r:id="rId223" w:history="1">
        <w:r w:rsidRPr="0076101E">
          <w:rPr>
            <w:rStyle w:val="a3"/>
            <w:rFonts w:ascii="Times New Roman" w:hAnsi="Times New Roman" w:cs="Times New Roman"/>
            <w:sz w:val="24"/>
            <w:szCs w:val="24"/>
          </w:rPr>
          <w:t>тождество</w:t>
        </w:r>
      </w:hyperlink>
      <w:r w:rsidRPr="0076101E">
        <w:rPr>
          <w:rFonts w:ascii="Times New Roman" w:hAnsi="Times New Roman" w:cs="Times New Roman"/>
          <w:sz w:val="24"/>
          <w:szCs w:val="24"/>
        </w:rPr>
        <w:t>  В результате получаем лемму Лоренца в дифференциальной форме: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5B8BA9D" wp14:editId="4ADC023C">
            <wp:extent cx="5238750" cy="266700"/>
            <wp:effectExtent l="0" t="0" r="0" b="0"/>
            <wp:docPr id="428" name="Рисунок 428" descr="https://scask.ru/archive/arch.php?path=../htm/know.sernam/book_ter/files.book&amp;file=ter_6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 descr="https://scask.ru/archive/arch.php?path=../htm/know.sernam/book_ter/files.book&amp;file=ter_60.files/image2.gif"/>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238750" cy="266700"/>
                    </a:xfrm>
                    <a:prstGeom prst="rect">
                      <a:avLst/>
                    </a:prstGeom>
                    <a:noFill/>
                    <a:ln>
                      <a:noFill/>
                    </a:ln>
                  </pic:spPr>
                </pic:pic>
              </a:graphicData>
            </a:graphic>
          </wp:inline>
        </w:drawing>
      </w:r>
      <w:r w:rsidRPr="0076101E">
        <w:rPr>
          <w:rFonts w:ascii="Times New Roman" w:hAnsi="Times New Roman" w:cs="Times New Roman"/>
          <w:sz w:val="24"/>
          <w:szCs w:val="24"/>
        </w:rPr>
        <w:t>Взяв </w:t>
      </w:r>
      <w:hyperlink r:id="rId225" w:history="1">
        <w:proofErr w:type="gramStart"/>
        <w:r w:rsidRPr="0076101E">
          <w:rPr>
            <w:rStyle w:val="a3"/>
            <w:rFonts w:ascii="Times New Roman" w:hAnsi="Times New Roman" w:cs="Times New Roman"/>
            <w:sz w:val="24"/>
            <w:szCs w:val="24"/>
          </w:rPr>
          <w:t>интеграл</w:t>
        </w:r>
      </w:hyperlink>
      <w:r w:rsidRPr="0076101E">
        <w:rPr>
          <w:rFonts w:ascii="Times New Roman" w:hAnsi="Times New Roman" w:cs="Times New Roman"/>
          <w:sz w:val="24"/>
          <w:szCs w:val="24"/>
        </w:rPr>
        <w:t> по произвольному объему V и применив</w:t>
      </w:r>
      <w:proofErr w:type="gramEnd"/>
      <w:r w:rsidRPr="0076101E">
        <w:rPr>
          <w:rFonts w:ascii="Times New Roman" w:hAnsi="Times New Roman" w:cs="Times New Roman"/>
          <w:sz w:val="24"/>
          <w:szCs w:val="24"/>
        </w:rPr>
        <w:t xml:space="preserve"> к левой части этого равенства теорему Остроградского-Гаусса [ф-ла (2.8)], получим лемму Лоренца в интегральной форме: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754E9288" wp14:editId="62586A55">
            <wp:extent cx="5238750" cy="428625"/>
            <wp:effectExtent l="0" t="0" r="0" b="9525"/>
            <wp:docPr id="427" name="Рисунок 427" descr="https://scask.ru/archive/arch.php?path=../htm/know.sernam/book_ter/files.book&amp;file=ter_6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descr="https://scask.ru/archive/arch.php?path=../htm/know.sernam/book_ter/files.book&amp;file=ter_60.files/image3.gif"/>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238750" cy="428625"/>
                    </a:xfrm>
                    <a:prstGeom prst="rect">
                      <a:avLst/>
                    </a:prstGeom>
                    <a:noFill/>
                    <a:ln>
                      <a:noFill/>
                    </a:ln>
                  </pic:spPr>
                </pic:pic>
              </a:graphicData>
            </a:graphic>
          </wp:inline>
        </w:drawing>
      </w:r>
      <w:r w:rsidRPr="0076101E">
        <w:rPr>
          <w:rFonts w:ascii="Times New Roman" w:hAnsi="Times New Roman" w:cs="Times New Roman"/>
          <w:sz w:val="24"/>
          <w:szCs w:val="24"/>
        </w:rPr>
        <w:t>Распространим интегрирование в  на бесконечно расширяющийся сферический объем</w:t>
      </w:r>
      <w:proofErr w:type="gramStart"/>
      <w:r w:rsidRPr="0076101E">
        <w:rPr>
          <w:rFonts w:ascii="Times New Roman" w:hAnsi="Times New Roman" w:cs="Times New Roman"/>
          <w:sz w:val="24"/>
          <w:szCs w:val="24"/>
        </w:rPr>
        <w:t>  Е</w:t>
      </w:r>
      <w:proofErr w:type="gramEnd"/>
      <w:r w:rsidRPr="0076101E">
        <w:rPr>
          <w:rFonts w:ascii="Times New Roman" w:hAnsi="Times New Roman" w:cs="Times New Roman"/>
          <w:sz w:val="24"/>
          <w:szCs w:val="24"/>
        </w:rPr>
        <w:t>сли условия теоремы единственности удовлетворены, то </w:t>
      </w:r>
      <w:hyperlink r:id="rId227" w:history="1">
        <w:r w:rsidRPr="0076101E">
          <w:rPr>
            <w:rStyle w:val="a3"/>
            <w:rFonts w:ascii="Times New Roman" w:hAnsi="Times New Roman" w:cs="Times New Roman"/>
            <w:sz w:val="24"/>
            <w:szCs w:val="24"/>
          </w:rPr>
          <w:t>интеграл по поверхности</w:t>
        </w:r>
      </w:hyperlink>
      <w:r w:rsidRPr="0076101E">
        <w:rPr>
          <w:rFonts w:ascii="Times New Roman" w:hAnsi="Times New Roman" w:cs="Times New Roman"/>
          <w:sz w:val="24"/>
          <w:szCs w:val="24"/>
        </w:rPr>
        <w:t>  в пределе исчезает. При этом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62568C35" wp14:editId="2D4DB8ED">
            <wp:extent cx="3781425" cy="457200"/>
            <wp:effectExtent l="0" t="0" r="9525" b="0"/>
            <wp:docPr id="423" name="Рисунок 423" descr="https://scask.ru/archive/arch.php?path=../htm/know.sernam/book_ter/files.book&amp;file=ter_6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https://scask.ru/archive/arch.php?path=../htm/know.sernam/book_ter/files.book&amp;file=ter_60.files/image4.gif"/>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781425" cy="457200"/>
                    </a:xfrm>
                    <a:prstGeom prst="rect">
                      <a:avLst/>
                    </a:prstGeom>
                    <a:noFill/>
                    <a:ln>
                      <a:noFill/>
                    </a:ln>
                  </pic:spPr>
                </pic:pic>
              </a:graphicData>
            </a:graphic>
          </wp:inline>
        </w:drawing>
      </w:r>
      <w:r w:rsidRPr="0076101E">
        <w:rPr>
          <w:rFonts w:ascii="Times New Roman" w:hAnsi="Times New Roman" w:cs="Times New Roman"/>
          <w:sz w:val="24"/>
          <w:szCs w:val="24"/>
        </w:rPr>
        <w:t>В соответствии с теоремой единственности источники полей «1» и «2» заключены в конечных объемах</w:t>
      </w:r>
      <w:proofErr w:type="gramStart"/>
      <w:r w:rsidRPr="0076101E">
        <w:rPr>
          <w:rFonts w:ascii="Times New Roman" w:hAnsi="Times New Roman" w:cs="Times New Roman"/>
          <w:sz w:val="24"/>
          <w:szCs w:val="24"/>
        </w:rPr>
        <w:t>  П</w:t>
      </w:r>
      <w:proofErr w:type="gramEnd"/>
      <w:r w:rsidRPr="0076101E">
        <w:rPr>
          <w:rFonts w:ascii="Times New Roman" w:hAnsi="Times New Roman" w:cs="Times New Roman"/>
          <w:sz w:val="24"/>
          <w:szCs w:val="24"/>
        </w:rPr>
        <w:t>оэтому объемные интегралы по всему пространству  естественно сводятся к интегралам по соответствующим объемам: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E5779F5" wp14:editId="0CEE7E5B">
            <wp:extent cx="3743325" cy="438150"/>
            <wp:effectExtent l="0" t="0" r="9525" b="0"/>
            <wp:docPr id="420" name="Рисунок 420" descr="https://scask.ru/archive/arch.php?path=../htm/know.sernam/book_ter/files.book&amp;file=ter_6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https://scask.ru/archive/arch.php?path=../htm/know.sernam/book_ter/files.book&amp;file=ter_60.files/image5.gif"/>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743325" cy="438150"/>
                    </a:xfrm>
                    <a:prstGeom prst="rect">
                      <a:avLst/>
                    </a:prstGeom>
                    <a:noFill/>
                    <a:ln>
                      <a:noFill/>
                    </a:ln>
                  </pic:spPr>
                </pic:pic>
              </a:graphicData>
            </a:graphic>
          </wp:inline>
        </w:drawing>
      </w:r>
      <w:r w:rsidRPr="0076101E">
        <w:rPr>
          <w:rFonts w:ascii="Times New Roman" w:hAnsi="Times New Roman" w:cs="Times New Roman"/>
          <w:sz w:val="24"/>
          <w:szCs w:val="24"/>
        </w:rPr>
        <w:t>Теорема взаимности. Если среда линейна и изотропна, передача </w:t>
      </w:r>
      <w:hyperlink r:id="rId230" w:history="1">
        <w:r w:rsidRPr="0076101E">
          <w:rPr>
            <w:rStyle w:val="a3"/>
            <w:rFonts w:ascii="Times New Roman" w:hAnsi="Times New Roman" w:cs="Times New Roman"/>
            <w:sz w:val="24"/>
            <w:szCs w:val="24"/>
          </w:rPr>
          <w:t>электромагнитных волн</w:t>
        </w:r>
      </w:hyperlink>
      <w:r w:rsidRPr="0076101E">
        <w:rPr>
          <w:rFonts w:ascii="Times New Roman" w:hAnsi="Times New Roman" w:cs="Times New Roman"/>
          <w:sz w:val="24"/>
          <w:szCs w:val="24"/>
        </w:rPr>
        <w:t> между двумя произвольными точками взаимна, т. е. одинакова при противоположных направлениях распространения волн, когда передатчик и приемник меняются местами.</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34720E13" wp14:editId="1692BE67">
            <wp:extent cx="1990725" cy="1295400"/>
            <wp:effectExtent l="0" t="0" r="9525" b="0"/>
            <wp:docPr id="419" name="Рисунок 419" descr="https://scask.ru/archive/arch.php?path=../htm/know.sernam/book_ter/files.book&amp;file=ter_6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descr="https://scask.ru/archive/arch.php?path=../htm/know.sernam/book_ter/files.book&amp;file=ter_60.files/image6.gif"/>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1990725" cy="1295400"/>
                    </a:xfrm>
                    <a:prstGeom prst="rect">
                      <a:avLst/>
                    </a:prstGeom>
                    <a:noFill/>
                    <a:ln>
                      <a:noFill/>
                    </a:ln>
                  </pic:spPr>
                </pic:pic>
              </a:graphicData>
            </a:graphic>
          </wp:inline>
        </w:drawing>
      </w:r>
      <w:r w:rsidRPr="0076101E">
        <w:rPr>
          <w:rFonts w:ascii="Times New Roman" w:hAnsi="Times New Roman" w:cs="Times New Roman"/>
          <w:sz w:val="24"/>
          <w:szCs w:val="24"/>
        </w:rPr>
        <w:t>Рис. 7.21</w:t>
      </w:r>
      <w:proofErr w:type="gramStart"/>
      <w:r w:rsidRPr="0076101E">
        <w:rPr>
          <w:rFonts w:ascii="Times New Roman" w:hAnsi="Times New Roman" w:cs="Times New Roman"/>
          <w:sz w:val="24"/>
          <w:szCs w:val="24"/>
        </w:rPr>
        <w:t>П</w:t>
      </w:r>
      <w:proofErr w:type="gramEnd"/>
      <w:r w:rsidRPr="0076101E">
        <w:rPr>
          <w:rFonts w:ascii="Times New Roman" w:hAnsi="Times New Roman" w:cs="Times New Roman"/>
          <w:sz w:val="24"/>
          <w:szCs w:val="24"/>
        </w:rPr>
        <w:t>окажем справедливость этого положения на примере двух элементарных электрических излучателей, произвольно расположенных в точках  (рис. 7.21). Для наглядности будем считать, что проводится два опыта: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1. Излучатель</w:t>
      </w:r>
      <w:proofErr w:type="gramStart"/>
      <w:r w:rsidRPr="0076101E">
        <w:rPr>
          <w:rFonts w:ascii="Times New Roman" w:hAnsi="Times New Roman" w:cs="Times New Roman"/>
          <w:sz w:val="24"/>
          <w:szCs w:val="24"/>
        </w:rPr>
        <w:t xml:space="preserve"> А</w:t>
      </w:r>
      <w:proofErr w:type="gramEnd"/>
      <w:r w:rsidRPr="0076101E">
        <w:rPr>
          <w:rFonts w:ascii="Times New Roman" w:hAnsi="Times New Roman" w:cs="Times New Roman"/>
          <w:sz w:val="24"/>
          <w:szCs w:val="24"/>
        </w:rPr>
        <w:t xml:space="preserve"> возбужден током  В точке В измеряется напряжение  возникающее между концами проводника, который является в данном </w:t>
      </w:r>
      <w:proofErr w:type="spellStart"/>
      <w:r w:rsidRPr="0076101E">
        <w:rPr>
          <w:rFonts w:ascii="Times New Roman" w:hAnsi="Times New Roman" w:cs="Times New Roman"/>
          <w:sz w:val="24"/>
          <w:szCs w:val="24"/>
        </w:rPr>
        <w:t>счае</w:t>
      </w:r>
      <w:proofErr w:type="spellEnd"/>
      <w:r w:rsidRPr="0076101E">
        <w:rPr>
          <w:rFonts w:ascii="Times New Roman" w:hAnsi="Times New Roman" w:cs="Times New Roman"/>
          <w:sz w:val="24"/>
          <w:szCs w:val="24"/>
        </w:rPr>
        <w:t xml:space="preserve"> приемной антенной.</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2. Излучатель</w:t>
      </w:r>
      <w:proofErr w:type="gramStart"/>
      <w:r w:rsidRPr="0076101E">
        <w:rPr>
          <w:rFonts w:ascii="Times New Roman" w:hAnsi="Times New Roman" w:cs="Times New Roman"/>
          <w:sz w:val="24"/>
          <w:szCs w:val="24"/>
        </w:rPr>
        <w:t xml:space="preserve"> В</w:t>
      </w:r>
      <w:proofErr w:type="gramEnd"/>
      <w:r w:rsidRPr="0076101E">
        <w:rPr>
          <w:rFonts w:ascii="Times New Roman" w:hAnsi="Times New Roman" w:cs="Times New Roman"/>
          <w:sz w:val="24"/>
          <w:szCs w:val="24"/>
        </w:rPr>
        <w:t xml:space="preserve"> возбужден током  Измеряется напряжение  возникающее на приемной антенне А.</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В этих двух опытах передатчик и приемник меняются местами, а расположение и длина антенн  остаются неизменными. Лемма Лоренца (7.44) в данном случае перепишется в виде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E262647" wp14:editId="6897251E">
            <wp:extent cx="2609850" cy="476250"/>
            <wp:effectExtent l="0" t="0" r="0" b="0"/>
            <wp:docPr id="412" name="Рисунок 412" descr="https://scask.ru/archive/arch.php?path=../htm/know.sernam/book_ter/files.book&amp;file=ter_6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https://scask.ru/archive/arch.php?path=../htm/know.sernam/book_ter/files.book&amp;file=ter_60.files/image7.gif"/>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609850" cy="476250"/>
                    </a:xfrm>
                    <a:prstGeom prst="rect">
                      <a:avLst/>
                    </a:prstGeom>
                    <a:noFill/>
                    <a:ln>
                      <a:noFill/>
                    </a:ln>
                  </pic:spPr>
                </pic:pic>
              </a:graphicData>
            </a:graphic>
          </wp:inline>
        </w:drawing>
      </w:r>
      <w:r w:rsidRPr="0076101E">
        <w:rPr>
          <w:rFonts w:ascii="Times New Roman" w:hAnsi="Times New Roman" w:cs="Times New Roman"/>
          <w:sz w:val="24"/>
          <w:szCs w:val="24"/>
        </w:rPr>
        <w:t>где  объемы, занимаемые излучателями</w:t>
      </w:r>
      <w:proofErr w:type="gramStart"/>
      <w:r w:rsidRPr="0076101E">
        <w:rPr>
          <w:rFonts w:ascii="Times New Roman" w:hAnsi="Times New Roman" w:cs="Times New Roman"/>
          <w:sz w:val="24"/>
          <w:szCs w:val="24"/>
        </w:rPr>
        <w:t>  Т</w:t>
      </w:r>
      <w:proofErr w:type="gramEnd"/>
      <w:r w:rsidRPr="0076101E">
        <w:rPr>
          <w:rFonts w:ascii="Times New Roman" w:hAnsi="Times New Roman" w:cs="Times New Roman"/>
          <w:sz w:val="24"/>
          <w:szCs w:val="24"/>
        </w:rPr>
        <w:t>ак как все размеры этих объемов малы по сравнению с расстоянием  между ними, поле  созданное противоположным излучателем</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в указанных пределах, неизменно, поэтому</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0F52504F" wp14:editId="63DFB153">
            <wp:extent cx="2667000" cy="466725"/>
            <wp:effectExtent l="0" t="0" r="0" b="9525"/>
            <wp:docPr id="407" name="Рисунок 407" descr="https://scask.ru/archive/arch.php?path=../htm/know.sernam/book_ter/files.book&amp;file=ter_6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descr="https://scask.ru/archive/arch.php?path=../htm/know.sernam/book_ter/files.book&amp;file=ter_60.files/image8.gif"/>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2667000" cy="466725"/>
                    </a:xfrm>
                    <a:prstGeom prst="rect">
                      <a:avLst/>
                    </a:prstGeom>
                    <a:noFill/>
                    <a:ln>
                      <a:noFill/>
                    </a:ln>
                  </pic:spPr>
                </pic:pic>
              </a:graphicData>
            </a:graphic>
          </wp:inline>
        </w:drawing>
      </w:r>
      <w:r w:rsidRPr="0076101E">
        <w:rPr>
          <w:rFonts w:ascii="Times New Roman" w:hAnsi="Times New Roman" w:cs="Times New Roman"/>
          <w:sz w:val="24"/>
          <w:szCs w:val="24"/>
        </w:rPr>
        <w:t>Интегралы в  аналогичны выражению (7.8) и равны моментам тока  излучателей, тогда </w:t>
      </w:r>
      <w:r w:rsidR="00722DC2">
        <w:rPr>
          <w:rFonts w:ascii="Times New Roman" w:hAnsi="Times New Roman" w:cs="Times New Roman"/>
          <w:sz w:val="24"/>
          <w:szCs w:val="24"/>
        </w:rPr>
        <w:t xml:space="preserve"> </w:t>
      </w:r>
      <w:r w:rsidRPr="0076101E">
        <w:rPr>
          <w:rFonts w:ascii="Times New Roman" w:hAnsi="Times New Roman" w:cs="Times New Roman"/>
          <w:sz w:val="24"/>
          <w:szCs w:val="24"/>
        </w:rPr>
        <w:t>Заменим </w:t>
      </w:r>
      <w:hyperlink r:id="rId234" w:history="1">
        <w:r w:rsidRPr="0076101E">
          <w:rPr>
            <w:rStyle w:val="a3"/>
            <w:rFonts w:ascii="Times New Roman" w:hAnsi="Times New Roman" w:cs="Times New Roman"/>
            <w:sz w:val="24"/>
            <w:szCs w:val="24"/>
          </w:rPr>
          <w:t>скалярные произведения</w:t>
        </w:r>
      </w:hyperlink>
      <w:r w:rsidRPr="0076101E">
        <w:rPr>
          <w:rFonts w:ascii="Times New Roman" w:hAnsi="Times New Roman" w:cs="Times New Roman"/>
          <w:sz w:val="24"/>
          <w:szCs w:val="24"/>
        </w:rPr>
        <w:t>  напряжениями между концами антенн и запишем полученное соотношение в виде:</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noProof/>
          <w:sz w:val="24"/>
          <w:szCs w:val="24"/>
          <w:lang w:eastAsia="ru-RU"/>
        </w:rPr>
        <w:drawing>
          <wp:inline distT="0" distB="0" distL="0" distR="0" wp14:anchorId="44D4238D" wp14:editId="1964AD32">
            <wp:extent cx="1114425" cy="533400"/>
            <wp:effectExtent l="0" t="0" r="9525" b="0"/>
            <wp:docPr id="402" name="Рисунок 402" descr="https://scask.ru/archive/arch.php?path=../htm/know.sernam/book_ter/files.book&amp;file=ter_60.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descr="https://scask.ru/archive/arch.php?path=../htm/know.sernam/book_ter/files.book&amp;file=ter_60.files/image9.gif"/>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114425" cy="533400"/>
                    </a:xfrm>
                    <a:prstGeom prst="rect">
                      <a:avLst/>
                    </a:prstGeom>
                    <a:noFill/>
                    <a:ln>
                      <a:noFill/>
                    </a:ln>
                  </pic:spPr>
                </pic:pic>
              </a:graphicData>
            </a:graphic>
          </wp:inline>
        </w:drawing>
      </w:r>
      <w:proofErr w:type="gramStart"/>
      <w:r w:rsidRPr="0076101E">
        <w:rPr>
          <w:rFonts w:ascii="Times New Roman" w:hAnsi="Times New Roman" w:cs="Times New Roman"/>
          <w:sz w:val="24"/>
          <w:szCs w:val="24"/>
        </w:rPr>
        <w:t>Отношение напряжения на приемной антенне к току на передающей одинаково при любом направлении передачи.</w:t>
      </w:r>
      <w:proofErr w:type="gramEnd"/>
      <w:r w:rsidRPr="0076101E">
        <w:rPr>
          <w:rFonts w:ascii="Times New Roman" w:hAnsi="Times New Roman" w:cs="Times New Roman"/>
          <w:sz w:val="24"/>
          <w:szCs w:val="24"/>
        </w:rPr>
        <w:t xml:space="preserve"> В частности, </w:t>
      </w:r>
      <w:proofErr w:type="gramStart"/>
      <w:r w:rsidRPr="0076101E">
        <w:rPr>
          <w:rFonts w:ascii="Times New Roman" w:hAnsi="Times New Roman" w:cs="Times New Roman"/>
          <w:sz w:val="24"/>
          <w:szCs w:val="24"/>
        </w:rPr>
        <w:t>при</w:t>
      </w:r>
      <w:proofErr w:type="gramEnd"/>
      <w:r w:rsidRPr="0076101E">
        <w:rPr>
          <w:rFonts w:ascii="Times New Roman" w:hAnsi="Times New Roman" w:cs="Times New Roman"/>
          <w:sz w:val="24"/>
          <w:szCs w:val="24"/>
        </w:rPr>
        <w:t>  принимаемые напряжения равны: </w:t>
      </w:r>
    </w:p>
    <w:p w:rsidR="006B530C" w:rsidRPr="0076101E" w:rsidRDefault="006B530C" w:rsidP="006B530C">
      <w:pPr>
        <w:rPr>
          <w:rFonts w:ascii="Times New Roman" w:hAnsi="Times New Roman" w:cs="Times New Roman"/>
          <w:sz w:val="24"/>
          <w:szCs w:val="24"/>
        </w:rPr>
      </w:pPr>
      <w:r w:rsidRPr="0076101E">
        <w:rPr>
          <w:rFonts w:ascii="Times New Roman" w:hAnsi="Times New Roman" w:cs="Times New Roman"/>
          <w:sz w:val="24"/>
          <w:szCs w:val="24"/>
        </w:rPr>
        <w:t>Теоремой взаимности формулируется один из фундаментальных законов </w:t>
      </w:r>
      <w:hyperlink r:id="rId236" w:history="1">
        <w:r w:rsidRPr="0076101E">
          <w:rPr>
            <w:rStyle w:val="a3"/>
            <w:rFonts w:ascii="Times New Roman" w:hAnsi="Times New Roman" w:cs="Times New Roman"/>
            <w:sz w:val="24"/>
            <w:szCs w:val="24"/>
          </w:rPr>
          <w:t>электродинамики</w:t>
        </w:r>
      </w:hyperlink>
      <w:r w:rsidRPr="0076101E">
        <w:rPr>
          <w:rFonts w:ascii="Times New Roman" w:hAnsi="Times New Roman" w:cs="Times New Roman"/>
          <w:sz w:val="24"/>
          <w:szCs w:val="24"/>
        </w:rPr>
        <w:t xml:space="preserve">. Все формы леммы Лоренца (7.42), (7.43) и (7.44) также представляют собой формулировки теоремы взаимности. </w:t>
      </w:r>
      <w:proofErr w:type="gramStart"/>
      <w:r w:rsidRPr="0076101E">
        <w:rPr>
          <w:rFonts w:ascii="Times New Roman" w:hAnsi="Times New Roman" w:cs="Times New Roman"/>
          <w:sz w:val="24"/>
          <w:szCs w:val="24"/>
        </w:rPr>
        <w:t>Из </w:t>
      </w:r>
      <w:bookmarkStart w:id="0" w:name="_GoBack"/>
      <w:bookmarkEnd w:id="0"/>
      <w:proofErr w:type="gramEnd"/>
      <w:r w:rsidRPr="0076101E">
        <w:rPr>
          <w:rFonts w:ascii="Times New Roman" w:hAnsi="Times New Roman" w:cs="Times New Roman"/>
          <w:sz w:val="24"/>
          <w:szCs w:val="24"/>
        </w:rPr>
        <w:t> и (7.46) следуют аналогичные формулы для магнитных излучателей и для пары: электрический излучатель — магнитный излучатель.</w:t>
      </w:r>
    </w:p>
    <w:p w:rsidR="006B530C" w:rsidRPr="0076101E" w:rsidRDefault="006B530C" w:rsidP="006B530C">
      <w:pPr>
        <w:rPr>
          <w:rFonts w:ascii="Times New Roman" w:hAnsi="Times New Roman" w:cs="Times New Roman"/>
          <w:sz w:val="24"/>
          <w:szCs w:val="24"/>
        </w:rPr>
      </w:pPr>
    </w:p>
    <w:p w:rsidR="008720A9" w:rsidRPr="0076101E" w:rsidRDefault="008720A9">
      <w:pPr>
        <w:rPr>
          <w:rFonts w:ascii="Times New Roman" w:hAnsi="Times New Roman" w:cs="Times New Roman"/>
          <w:sz w:val="24"/>
          <w:szCs w:val="24"/>
        </w:rPr>
      </w:pPr>
    </w:p>
    <w:sectPr w:rsidR="008720A9" w:rsidRPr="007610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EBE"/>
    <w:rsid w:val="001B6BED"/>
    <w:rsid w:val="0030180C"/>
    <w:rsid w:val="004F50B4"/>
    <w:rsid w:val="006B530C"/>
    <w:rsid w:val="00722DC2"/>
    <w:rsid w:val="00750675"/>
    <w:rsid w:val="0076101E"/>
    <w:rsid w:val="008720A9"/>
    <w:rsid w:val="00A03EBE"/>
    <w:rsid w:val="00BD6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B53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B530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50B4"/>
    <w:rPr>
      <w:color w:val="0000FF" w:themeColor="hyperlink"/>
      <w:u w:val="single"/>
    </w:rPr>
  </w:style>
  <w:style w:type="paragraph" w:styleId="a4">
    <w:name w:val="Balloon Text"/>
    <w:basedOn w:val="a"/>
    <w:link w:val="a5"/>
    <w:uiPriority w:val="99"/>
    <w:semiHidden/>
    <w:unhideWhenUsed/>
    <w:rsid w:val="004F50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F50B4"/>
    <w:rPr>
      <w:rFonts w:ascii="Tahoma" w:hAnsi="Tahoma" w:cs="Tahoma"/>
      <w:sz w:val="16"/>
      <w:szCs w:val="16"/>
    </w:rPr>
  </w:style>
  <w:style w:type="character" w:customStyle="1" w:styleId="20">
    <w:name w:val="Заголовок 2 Знак"/>
    <w:basedOn w:val="a0"/>
    <w:link w:val="2"/>
    <w:uiPriority w:val="9"/>
    <w:rsid w:val="006B530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B530C"/>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6B53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6B530C"/>
    <w:rPr>
      <w:color w:val="800080"/>
      <w:u w:val="single"/>
    </w:rPr>
  </w:style>
  <w:style w:type="paragraph" w:styleId="a8">
    <w:name w:val="No Spacing"/>
    <w:uiPriority w:val="1"/>
    <w:qFormat/>
    <w:rsid w:val="008720A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B53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B530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50B4"/>
    <w:rPr>
      <w:color w:val="0000FF" w:themeColor="hyperlink"/>
      <w:u w:val="single"/>
    </w:rPr>
  </w:style>
  <w:style w:type="paragraph" w:styleId="a4">
    <w:name w:val="Balloon Text"/>
    <w:basedOn w:val="a"/>
    <w:link w:val="a5"/>
    <w:uiPriority w:val="99"/>
    <w:semiHidden/>
    <w:unhideWhenUsed/>
    <w:rsid w:val="004F50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F50B4"/>
    <w:rPr>
      <w:rFonts w:ascii="Tahoma" w:hAnsi="Tahoma" w:cs="Tahoma"/>
      <w:sz w:val="16"/>
      <w:szCs w:val="16"/>
    </w:rPr>
  </w:style>
  <w:style w:type="character" w:customStyle="1" w:styleId="20">
    <w:name w:val="Заголовок 2 Знак"/>
    <w:basedOn w:val="a0"/>
    <w:link w:val="2"/>
    <w:uiPriority w:val="9"/>
    <w:rsid w:val="006B530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B530C"/>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6B53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6B530C"/>
    <w:rPr>
      <w:color w:val="800080"/>
      <w:u w:val="single"/>
    </w:rPr>
  </w:style>
  <w:style w:type="paragraph" w:styleId="a8">
    <w:name w:val="No Spacing"/>
    <w:uiPriority w:val="1"/>
    <w:qFormat/>
    <w:rsid w:val="008720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990125">
      <w:bodyDiv w:val="1"/>
      <w:marLeft w:val="0"/>
      <w:marRight w:val="0"/>
      <w:marTop w:val="0"/>
      <w:marBottom w:val="0"/>
      <w:divBdr>
        <w:top w:val="none" w:sz="0" w:space="0" w:color="auto"/>
        <w:left w:val="none" w:sz="0" w:space="0" w:color="auto"/>
        <w:bottom w:val="none" w:sz="0" w:space="0" w:color="auto"/>
        <w:right w:val="none" w:sz="0" w:space="0" w:color="auto"/>
      </w:divBdr>
      <w:divsChild>
        <w:div w:id="390546855">
          <w:marLeft w:val="150"/>
          <w:marRight w:val="0"/>
          <w:marTop w:val="0"/>
          <w:marBottom w:val="75"/>
          <w:divBdr>
            <w:top w:val="single" w:sz="6" w:space="4" w:color="A0A0A0"/>
            <w:left w:val="single" w:sz="6" w:space="4" w:color="A0A0A0"/>
            <w:bottom w:val="single" w:sz="6" w:space="4" w:color="A0A0A0"/>
            <w:right w:val="single" w:sz="6" w:space="4" w:color="A0A0A0"/>
          </w:divBdr>
        </w:div>
        <w:div w:id="878514292">
          <w:marLeft w:val="150"/>
          <w:marRight w:val="0"/>
          <w:marTop w:val="0"/>
          <w:marBottom w:val="75"/>
          <w:divBdr>
            <w:top w:val="single" w:sz="6" w:space="4" w:color="A0A0A0"/>
            <w:left w:val="single" w:sz="6" w:space="4" w:color="A0A0A0"/>
            <w:bottom w:val="single" w:sz="6" w:space="4" w:color="A0A0A0"/>
            <w:right w:val="single" w:sz="6" w:space="4" w:color="A0A0A0"/>
          </w:divBdr>
        </w:div>
        <w:div w:id="1266959471">
          <w:marLeft w:val="150"/>
          <w:marRight w:val="0"/>
          <w:marTop w:val="0"/>
          <w:marBottom w:val="75"/>
          <w:divBdr>
            <w:top w:val="single" w:sz="6" w:space="4" w:color="A0A0A0"/>
            <w:left w:val="single" w:sz="6" w:space="4" w:color="A0A0A0"/>
            <w:bottom w:val="single" w:sz="6" w:space="4" w:color="A0A0A0"/>
            <w:right w:val="single" w:sz="6" w:space="4" w:color="A0A0A0"/>
          </w:divBdr>
        </w:div>
        <w:div w:id="175138523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109474649">
      <w:bodyDiv w:val="1"/>
      <w:marLeft w:val="0"/>
      <w:marRight w:val="0"/>
      <w:marTop w:val="0"/>
      <w:marBottom w:val="0"/>
      <w:divBdr>
        <w:top w:val="none" w:sz="0" w:space="0" w:color="auto"/>
        <w:left w:val="none" w:sz="0" w:space="0" w:color="auto"/>
        <w:bottom w:val="none" w:sz="0" w:space="0" w:color="auto"/>
        <w:right w:val="none" w:sz="0" w:space="0" w:color="auto"/>
      </w:divBdr>
      <w:divsChild>
        <w:div w:id="1432503669">
          <w:marLeft w:val="150"/>
          <w:marRight w:val="0"/>
          <w:marTop w:val="0"/>
          <w:marBottom w:val="75"/>
          <w:divBdr>
            <w:top w:val="single" w:sz="6" w:space="4" w:color="A0A0A0"/>
            <w:left w:val="single" w:sz="6" w:space="4" w:color="A0A0A0"/>
            <w:bottom w:val="single" w:sz="6" w:space="4" w:color="A0A0A0"/>
            <w:right w:val="single" w:sz="6" w:space="4" w:color="A0A0A0"/>
          </w:divBdr>
        </w:div>
        <w:div w:id="668564273">
          <w:marLeft w:val="150"/>
          <w:marRight w:val="0"/>
          <w:marTop w:val="0"/>
          <w:marBottom w:val="75"/>
          <w:divBdr>
            <w:top w:val="single" w:sz="6" w:space="4" w:color="A0A0A0"/>
            <w:left w:val="single" w:sz="6" w:space="4" w:color="A0A0A0"/>
            <w:bottom w:val="single" w:sz="6" w:space="4" w:color="A0A0A0"/>
            <w:right w:val="single" w:sz="6" w:space="4" w:color="A0A0A0"/>
          </w:divBdr>
        </w:div>
        <w:div w:id="1035884760">
          <w:marLeft w:val="150"/>
          <w:marRight w:val="0"/>
          <w:marTop w:val="0"/>
          <w:marBottom w:val="75"/>
          <w:divBdr>
            <w:top w:val="single" w:sz="6" w:space="4" w:color="A0A0A0"/>
            <w:left w:val="single" w:sz="6" w:space="4" w:color="A0A0A0"/>
            <w:bottom w:val="single" w:sz="6" w:space="4" w:color="A0A0A0"/>
            <w:right w:val="single" w:sz="6" w:space="4" w:color="A0A0A0"/>
          </w:divBdr>
        </w:div>
        <w:div w:id="198936292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150487282">
      <w:bodyDiv w:val="1"/>
      <w:marLeft w:val="0"/>
      <w:marRight w:val="0"/>
      <w:marTop w:val="0"/>
      <w:marBottom w:val="0"/>
      <w:divBdr>
        <w:top w:val="none" w:sz="0" w:space="0" w:color="auto"/>
        <w:left w:val="none" w:sz="0" w:space="0" w:color="auto"/>
        <w:bottom w:val="none" w:sz="0" w:space="0" w:color="auto"/>
        <w:right w:val="none" w:sz="0" w:space="0" w:color="auto"/>
      </w:divBdr>
      <w:divsChild>
        <w:div w:id="1216772120">
          <w:marLeft w:val="150"/>
          <w:marRight w:val="0"/>
          <w:marTop w:val="0"/>
          <w:marBottom w:val="75"/>
          <w:divBdr>
            <w:top w:val="single" w:sz="6" w:space="4" w:color="A0A0A0"/>
            <w:left w:val="single" w:sz="6" w:space="4" w:color="A0A0A0"/>
            <w:bottom w:val="single" w:sz="6" w:space="4" w:color="A0A0A0"/>
            <w:right w:val="single" w:sz="6" w:space="4" w:color="A0A0A0"/>
          </w:divBdr>
        </w:div>
        <w:div w:id="1442338649">
          <w:marLeft w:val="150"/>
          <w:marRight w:val="0"/>
          <w:marTop w:val="0"/>
          <w:marBottom w:val="75"/>
          <w:divBdr>
            <w:top w:val="single" w:sz="6" w:space="4" w:color="A0A0A0"/>
            <w:left w:val="single" w:sz="6" w:space="4" w:color="A0A0A0"/>
            <w:bottom w:val="single" w:sz="6" w:space="4" w:color="A0A0A0"/>
            <w:right w:val="single" w:sz="6" w:space="4" w:color="A0A0A0"/>
          </w:divBdr>
        </w:div>
        <w:div w:id="49796352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278559334">
      <w:bodyDiv w:val="1"/>
      <w:marLeft w:val="0"/>
      <w:marRight w:val="0"/>
      <w:marTop w:val="0"/>
      <w:marBottom w:val="0"/>
      <w:divBdr>
        <w:top w:val="none" w:sz="0" w:space="0" w:color="auto"/>
        <w:left w:val="none" w:sz="0" w:space="0" w:color="auto"/>
        <w:bottom w:val="none" w:sz="0" w:space="0" w:color="auto"/>
        <w:right w:val="none" w:sz="0" w:space="0" w:color="auto"/>
      </w:divBdr>
      <w:divsChild>
        <w:div w:id="708532870">
          <w:marLeft w:val="150"/>
          <w:marRight w:val="0"/>
          <w:marTop w:val="0"/>
          <w:marBottom w:val="75"/>
          <w:divBdr>
            <w:top w:val="single" w:sz="6" w:space="4" w:color="A0A0A0"/>
            <w:left w:val="single" w:sz="6" w:space="4" w:color="A0A0A0"/>
            <w:bottom w:val="single" w:sz="6" w:space="4" w:color="A0A0A0"/>
            <w:right w:val="single" w:sz="6" w:space="4" w:color="A0A0A0"/>
          </w:divBdr>
        </w:div>
        <w:div w:id="1473136488">
          <w:marLeft w:val="150"/>
          <w:marRight w:val="0"/>
          <w:marTop w:val="0"/>
          <w:marBottom w:val="75"/>
          <w:divBdr>
            <w:top w:val="single" w:sz="6" w:space="4" w:color="A0A0A0"/>
            <w:left w:val="single" w:sz="6" w:space="4" w:color="A0A0A0"/>
            <w:bottom w:val="single" w:sz="6" w:space="4" w:color="A0A0A0"/>
            <w:right w:val="single" w:sz="6" w:space="4" w:color="A0A0A0"/>
          </w:divBdr>
        </w:div>
        <w:div w:id="189669945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633631386">
      <w:bodyDiv w:val="1"/>
      <w:marLeft w:val="0"/>
      <w:marRight w:val="0"/>
      <w:marTop w:val="0"/>
      <w:marBottom w:val="0"/>
      <w:divBdr>
        <w:top w:val="none" w:sz="0" w:space="0" w:color="auto"/>
        <w:left w:val="none" w:sz="0" w:space="0" w:color="auto"/>
        <w:bottom w:val="none" w:sz="0" w:space="0" w:color="auto"/>
        <w:right w:val="none" w:sz="0" w:space="0" w:color="auto"/>
      </w:divBdr>
      <w:divsChild>
        <w:div w:id="437221557">
          <w:marLeft w:val="150"/>
          <w:marRight w:val="0"/>
          <w:marTop w:val="0"/>
          <w:marBottom w:val="75"/>
          <w:divBdr>
            <w:top w:val="single" w:sz="6" w:space="4" w:color="A0A0A0"/>
            <w:left w:val="single" w:sz="6" w:space="4" w:color="A0A0A0"/>
            <w:bottom w:val="single" w:sz="6" w:space="4" w:color="A0A0A0"/>
            <w:right w:val="single" w:sz="6" w:space="4" w:color="A0A0A0"/>
          </w:divBdr>
        </w:div>
        <w:div w:id="1989020188">
          <w:marLeft w:val="150"/>
          <w:marRight w:val="0"/>
          <w:marTop w:val="0"/>
          <w:marBottom w:val="75"/>
          <w:divBdr>
            <w:top w:val="single" w:sz="6" w:space="4" w:color="A0A0A0"/>
            <w:left w:val="single" w:sz="6" w:space="4" w:color="A0A0A0"/>
            <w:bottom w:val="single" w:sz="6" w:space="4" w:color="A0A0A0"/>
            <w:right w:val="single" w:sz="6" w:space="4" w:color="A0A0A0"/>
          </w:divBdr>
        </w:div>
        <w:div w:id="1623807040">
          <w:marLeft w:val="150"/>
          <w:marRight w:val="0"/>
          <w:marTop w:val="0"/>
          <w:marBottom w:val="75"/>
          <w:divBdr>
            <w:top w:val="single" w:sz="6" w:space="4" w:color="A0A0A0"/>
            <w:left w:val="single" w:sz="6" w:space="4" w:color="A0A0A0"/>
            <w:bottom w:val="single" w:sz="6" w:space="4" w:color="A0A0A0"/>
            <w:right w:val="single" w:sz="6" w:space="4" w:color="A0A0A0"/>
          </w:divBdr>
        </w:div>
        <w:div w:id="1087340182">
          <w:marLeft w:val="150"/>
          <w:marRight w:val="0"/>
          <w:marTop w:val="0"/>
          <w:marBottom w:val="75"/>
          <w:divBdr>
            <w:top w:val="single" w:sz="6" w:space="4" w:color="A0A0A0"/>
            <w:left w:val="single" w:sz="6" w:space="4" w:color="A0A0A0"/>
            <w:bottom w:val="single" w:sz="6" w:space="4" w:color="A0A0A0"/>
            <w:right w:val="single" w:sz="6" w:space="4" w:color="A0A0A0"/>
          </w:divBdr>
        </w:div>
        <w:div w:id="1581282935">
          <w:marLeft w:val="150"/>
          <w:marRight w:val="0"/>
          <w:marTop w:val="0"/>
          <w:marBottom w:val="75"/>
          <w:divBdr>
            <w:top w:val="single" w:sz="6" w:space="4" w:color="A0A0A0"/>
            <w:left w:val="single" w:sz="6" w:space="4" w:color="A0A0A0"/>
            <w:bottom w:val="single" w:sz="6" w:space="4" w:color="A0A0A0"/>
            <w:right w:val="single" w:sz="6" w:space="4" w:color="A0A0A0"/>
          </w:divBdr>
        </w:div>
        <w:div w:id="1725984511">
          <w:marLeft w:val="150"/>
          <w:marRight w:val="0"/>
          <w:marTop w:val="0"/>
          <w:marBottom w:val="75"/>
          <w:divBdr>
            <w:top w:val="single" w:sz="6" w:space="4" w:color="A0A0A0"/>
            <w:left w:val="single" w:sz="6" w:space="4" w:color="A0A0A0"/>
            <w:bottom w:val="single" w:sz="6" w:space="4" w:color="A0A0A0"/>
            <w:right w:val="single" w:sz="6" w:space="4" w:color="A0A0A0"/>
          </w:divBdr>
        </w:div>
        <w:div w:id="1207059236">
          <w:marLeft w:val="150"/>
          <w:marRight w:val="0"/>
          <w:marTop w:val="0"/>
          <w:marBottom w:val="75"/>
          <w:divBdr>
            <w:top w:val="single" w:sz="6" w:space="4" w:color="A0A0A0"/>
            <w:left w:val="single" w:sz="6" w:space="4" w:color="A0A0A0"/>
            <w:bottom w:val="single" w:sz="6" w:space="4" w:color="A0A0A0"/>
            <w:right w:val="single" w:sz="6" w:space="4" w:color="A0A0A0"/>
          </w:divBdr>
        </w:div>
        <w:div w:id="1262299318">
          <w:marLeft w:val="150"/>
          <w:marRight w:val="0"/>
          <w:marTop w:val="0"/>
          <w:marBottom w:val="75"/>
          <w:divBdr>
            <w:top w:val="single" w:sz="6" w:space="4" w:color="A0A0A0"/>
            <w:left w:val="single" w:sz="6" w:space="4" w:color="A0A0A0"/>
            <w:bottom w:val="single" w:sz="6" w:space="4" w:color="A0A0A0"/>
            <w:right w:val="single" w:sz="6" w:space="4" w:color="A0A0A0"/>
          </w:divBdr>
        </w:div>
        <w:div w:id="1928802997">
          <w:marLeft w:val="150"/>
          <w:marRight w:val="0"/>
          <w:marTop w:val="0"/>
          <w:marBottom w:val="75"/>
          <w:divBdr>
            <w:top w:val="single" w:sz="6" w:space="4" w:color="A0A0A0"/>
            <w:left w:val="single" w:sz="6" w:space="4" w:color="A0A0A0"/>
            <w:bottom w:val="single" w:sz="6" w:space="4" w:color="A0A0A0"/>
            <w:right w:val="single" w:sz="6" w:space="4" w:color="A0A0A0"/>
          </w:divBdr>
        </w:div>
        <w:div w:id="1887642972">
          <w:marLeft w:val="150"/>
          <w:marRight w:val="0"/>
          <w:marTop w:val="0"/>
          <w:marBottom w:val="75"/>
          <w:divBdr>
            <w:top w:val="single" w:sz="6" w:space="4" w:color="A0A0A0"/>
            <w:left w:val="single" w:sz="6" w:space="4" w:color="A0A0A0"/>
            <w:bottom w:val="single" w:sz="6" w:space="4" w:color="A0A0A0"/>
            <w:right w:val="single" w:sz="6" w:space="4" w:color="A0A0A0"/>
          </w:divBdr>
        </w:div>
        <w:div w:id="1596788782">
          <w:marLeft w:val="150"/>
          <w:marRight w:val="0"/>
          <w:marTop w:val="0"/>
          <w:marBottom w:val="75"/>
          <w:divBdr>
            <w:top w:val="single" w:sz="6" w:space="4" w:color="A0A0A0"/>
            <w:left w:val="single" w:sz="6" w:space="4" w:color="A0A0A0"/>
            <w:bottom w:val="single" w:sz="6" w:space="4" w:color="A0A0A0"/>
            <w:right w:val="single" w:sz="6" w:space="4" w:color="A0A0A0"/>
          </w:divBdr>
        </w:div>
        <w:div w:id="95899489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838223680">
      <w:bodyDiv w:val="1"/>
      <w:marLeft w:val="0"/>
      <w:marRight w:val="0"/>
      <w:marTop w:val="0"/>
      <w:marBottom w:val="0"/>
      <w:divBdr>
        <w:top w:val="none" w:sz="0" w:space="0" w:color="auto"/>
        <w:left w:val="none" w:sz="0" w:space="0" w:color="auto"/>
        <w:bottom w:val="none" w:sz="0" w:space="0" w:color="auto"/>
        <w:right w:val="none" w:sz="0" w:space="0" w:color="auto"/>
      </w:divBdr>
      <w:divsChild>
        <w:div w:id="74471773">
          <w:marLeft w:val="150"/>
          <w:marRight w:val="0"/>
          <w:marTop w:val="0"/>
          <w:marBottom w:val="75"/>
          <w:divBdr>
            <w:top w:val="single" w:sz="6" w:space="4" w:color="A0A0A0"/>
            <w:left w:val="single" w:sz="6" w:space="4" w:color="A0A0A0"/>
            <w:bottom w:val="single" w:sz="6" w:space="4" w:color="A0A0A0"/>
            <w:right w:val="single" w:sz="6" w:space="4" w:color="A0A0A0"/>
          </w:divBdr>
        </w:div>
        <w:div w:id="1439594900">
          <w:marLeft w:val="150"/>
          <w:marRight w:val="0"/>
          <w:marTop w:val="0"/>
          <w:marBottom w:val="75"/>
          <w:divBdr>
            <w:top w:val="single" w:sz="6" w:space="4" w:color="A0A0A0"/>
            <w:left w:val="single" w:sz="6" w:space="4" w:color="A0A0A0"/>
            <w:bottom w:val="single" w:sz="6" w:space="4" w:color="A0A0A0"/>
            <w:right w:val="single" w:sz="6" w:space="4" w:color="A0A0A0"/>
          </w:divBdr>
        </w:div>
        <w:div w:id="101326472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999307915">
      <w:bodyDiv w:val="1"/>
      <w:marLeft w:val="0"/>
      <w:marRight w:val="0"/>
      <w:marTop w:val="0"/>
      <w:marBottom w:val="0"/>
      <w:divBdr>
        <w:top w:val="none" w:sz="0" w:space="0" w:color="auto"/>
        <w:left w:val="none" w:sz="0" w:space="0" w:color="auto"/>
        <w:bottom w:val="none" w:sz="0" w:space="0" w:color="auto"/>
        <w:right w:val="none" w:sz="0" w:space="0" w:color="auto"/>
      </w:divBdr>
      <w:divsChild>
        <w:div w:id="1295982247">
          <w:marLeft w:val="150"/>
          <w:marRight w:val="0"/>
          <w:marTop w:val="0"/>
          <w:marBottom w:val="75"/>
          <w:divBdr>
            <w:top w:val="single" w:sz="6" w:space="4" w:color="A0A0A0"/>
            <w:left w:val="single" w:sz="6" w:space="4" w:color="A0A0A0"/>
            <w:bottom w:val="single" w:sz="6" w:space="4" w:color="A0A0A0"/>
            <w:right w:val="single" w:sz="6" w:space="4" w:color="A0A0A0"/>
          </w:divBdr>
        </w:div>
        <w:div w:id="157623966">
          <w:marLeft w:val="150"/>
          <w:marRight w:val="0"/>
          <w:marTop w:val="0"/>
          <w:marBottom w:val="75"/>
          <w:divBdr>
            <w:top w:val="single" w:sz="6" w:space="4" w:color="A0A0A0"/>
            <w:left w:val="single" w:sz="6" w:space="4" w:color="A0A0A0"/>
            <w:bottom w:val="single" w:sz="6" w:space="4" w:color="A0A0A0"/>
            <w:right w:val="single" w:sz="6" w:space="4" w:color="A0A0A0"/>
          </w:divBdr>
        </w:div>
        <w:div w:id="567617353">
          <w:marLeft w:val="150"/>
          <w:marRight w:val="0"/>
          <w:marTop w:val="0"/>
          <w:marBottom w:val="75"/>
          <w:divBdr>
            <w:top w:val="single" w:sz="6" w:space="4" w:color="A0A0A0"/>
            <w:left w:val="single" w:sz="6" w:space="4" w:color="A0A0A0"/>
            <w:bottom w:val="single" w:sz="6" w:space="4" w:color="A0A0A0"/>
            <w:right w:val="single" w:sz="6" w:space="4" w:color="A0A0A0"/>
          </w:divBdr>
        </w:div>
        <w:div w:id="882908224">
          <w:marLeft w:val="150"/>
          <w:marRight w:val="0"/>
          <w:marTop w:val="0"/>
          <w:marBottom w:val="75"/>
          <w:divBdr>
            <w:top w:val="single" w:sz="6" w:space="4" w:color="A0A0A0"/>
            <w:left w:val="single" w:sz="6" w:space="4" w:color="A0A0A0"/>
            <w:bottom w:val="single" w:sz="6" w:space="4" w:color="A0A0A0"/>
            <w:right w:val="single" w:sz="6" w:space="4" w:color="A0A0A0"/>
          </w:divBdr>
        </w:div>
        <w:div w:id="1473016101">
          <w:marLeft w:val="150"/>
          <w:marRight w:val="0"/>
          <w:marTop w:val="0"/>
          <w:marBottom w:val="75"/>
          <w:divBdr>
            <w:top w:val="single" w:sz="6" w:space="4" w:color="A0A0A0"/>
            <w:left w:val="single" w:sz="6" w:space="4" w:color="A0A0A0"/>
            <w:bottom w:val="single" w:sz="6" w:space="4" w:color="A0A0A0"/>
            <w:right w:val="single" w:sz="6" w:space="4" w:color="A0A0A0"/>
          </w:divBdr>
        </w:div>
        <w:div w:id="1218514796">
          <w:marLeft w:val="150"/>
          <w:marRight w:val="0"/>
          <w:marTop w:val="0"/>
          <w:marBottom w:val="75"/>
          <w:divBdr>
            <w:top w:val="single" w:sz="6" w:space="4" w:color="A0A0A0"/>
            <w:left w:val="single" w:sz="6" w:space="4" w:color="A0A0A0"/>
            <w:bottom w:val="single" w:sz="6" w:space="4" w:color="A0A0A0"/>
            <w:right w:val="single" w:sz="6" w:space="4" w:color="A0A0A0"/>
          </w:divBdr>
        </w:div>
        <w:div w:id="104629620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ask.ru/a_book_phis_t2.php?id=15" TargetMode="External"/><Relationship Id="rId21" Type="http://schemas.openxmlformats.org/officeDocument/2006/relationships/hyperlink" Target="http://scask.ru/f_book_sm_math2.php?id=212" TargetMode="External"/><Relationship Id="rId42" Type="http://schemas.openxmlformats.org/officeDocument/2006/relationships/image" Target="media/image15.gif"/><Relationship Id="rId63" Type="http://schemas.openxmlformats.org/officeDocument/2006/relationships/hyperlink" Target="http://scask.ru/g_book_math_al_3.php?id=34" TargetMode="External"/><Relationship Id="rId84" Type="http://schemas.openxmlformats.org/officeDocument/2006/relationships/hyperlink" Target="http://scask.ru/c_book_s_phis2.php?id=39" TargetMode="External"/><Relationship Id="rId138" Type="http://schemas.openxmlformats.org/officeDocument/2006/relationships/hyperlink" Target="http://scask.ru/l_book_u_phis2.php?id=29" TargetMode="External"/><Relationship Id="rId159" Type="http://schemas.openxmlformats.org/officeDocument/2006/relationships/image" Target="media/image51.gif"/><Relationship Id="rId170" Type="http://schemas.openxmlformats.org/officeDocument/2006/relationships/image" Target="media/image56.gif"/><Relationship Id="rId191" Type="http://schemas.openxmlformats.org/officeDocument/2006/relationships/hyperlink" Target="http://scask.ru/a_book_phis_t3.php?id=124" TargetMode="External"/><Relationship Id="rId205" Type="http://schemas.openxmlformats.org/officeDocument/2006/relationships/image" Target="media/image70.gif"/><Relationship Id="rId226" Type="http://schemas.openxmlformats.org/officeDocument/2006/relationships/image" Target="media/image78.gif"/><Relationship Id="rId107" Type="http://schemas.openxmlformats.org/officeDocument/2006/relationships/hyperlink" Target="http://scask.ru/c_book_s_phis2.php?id=39" TargetMode="External"/><Relationship Id="rId11" Type="http://schemas.openxmlformats.org/officeDocument/2006/relationships/image" Target="media/image2.gif"/><Relationship Id="rId32" Type="http://schemas.openxmlformats.org/officeDocument/2006/relationships/image" Target="media/image10.gif"/><Relationship Id="rId53" Type="http://schemas.openxmlformats.org/officeDocument/2006/relationships/image" Target="media/image20.gif"/><Relationship Id="rId74" Type="http://schemas.openxmlformats.org/officeDocument/2006/relationships/image" Target="media/image26.gif"/><Relationship Id="rId128" Type="http://schemas.openxmlformats.org/officeDocument/2006/relationships/hyperlink" Target="http://scask.ru/c_book_s_phis2.php?id=7" TargetMode="External"/><Relationship Id="rId149" Type="http://schemas.openxmlformats.org/officeDocument/2006/relationships/hyperlink" Target="http://scask.ru/c_book_s_phis2.php?id=123" TargetMode="External"/><Relationship Id="rId5" Type="http://schemas.openxmlformats.org/officeDocument/2006/relationships/webSettings" Target="webSettings.xml"/><Relationship Id="rId95" Type="http://schemas.openxmlformats.org/officeDocument/2006/relationships/hyperlink" Target="http://scask.ru/a_lect_f_phis6.php?id=19" TargetMode="External"/><Relationship Id="rId160" Type="http://schemas.openxmlformats.org/officeDocument/2006/relationships/hyperlink" Target="http://scask.ru/a_book_e_math.php?id=87" TargetMode="External"/><Relationship Id="rId181" Type="http://schemas.openxmlformats.org/officeDocument/2006/relationships/image" Target="media/image58.gif"/><Relationship Id="rId216" Type="http://schemas.openxmlformats.org/officeDocument/2006/relationships/hyperlink" Target="http://scask.ru/q_book_cik.php?id=11" TargetMode="External"/><Relationship Id="rId237" Type="http://schemas.openxmlformats.org/officeDocument/2006/relationships/fontTable" Target="fontTable.xml"/><Relationship Id="rId22" Type="http://schemas.openxmlformats.org/officeDocument/2006/relationships/image" Target="media/image7.gif"/><Relationship Id="rId43" Type="http://schemas.openxmlformats.org/officeDocument/2006/relationships/hyperlink" Target="http://scask.ru/c_book_s_phis2.php?id=7" TargetMode="External"/><Relationship Id="rId64" Type="http://schemas.openxmlformats.org/officeDocument/2006/relationships/hyperlink" Target="http://scask.ru/a_lect_f_phis6.php?id=30" TargetMode="External"/><Relationship Id="rId118" Type="http://schemas.openxmlformats.org/officeDocument/2006/relationships/hyperlink" Target="http://scask.ru/c_book_s_phis2.php?id=41" TargetMode="External"/><Relationship Id="rId139" Type="http://schemas.openxmlformats.org/officeDocument/2006/relationships/hyperlink" Target="http://scask.ru/b_book_e_phis.php?id=42" TargetMode="External"/><Relationship Id="rId80" Type="http://schemas.openxmlformats.org/officeDocument/2006/relationships/image" Target="media/image30.gif"/><Relationship Id="rId85" Type="http://schemas.openxmlformats.org/officeDocument/2006/relationships/hyperlink" Target="http://scask.ru/a_lect_f_phis6.php?id=19" TargetMode="External"/><Relationship Id="rId150" Type="http://schemas.openxmlformats.org/officeDocument/2006/relationships/hyperlink" Target="http://scask.ru/q_book_msh.php?id=200" TargetMode="External"/><Relationship Id="rId155" Type="http://schemas.openxmlformats.org/officeDocument/2006/relationships/image" Target="media/image50.gif"/><Relationship Id="rId171" Type="http://schemas.openxmlformats.org/officeDocument/2006/relationships/hyperlink" Target="http://scask.ru/c_book_s_phis2.php?id=134" TargetMode="External"/><Relationship Id="rId176" Type="http://schemas.openxmlformats.org/officeDocument/2006/relationships/hyperlink" Target="http://scask.ru/b_book_e_phis.php?id=42" TargetMode="External"/><Relationship Id="rId192" Type="http://schemas.openxmlformats.org/officeDocument/2006/relationships/hyperlink" Target="http://scask.ru/a_book_e_math.php?id=89" TargetMode="External"/><Relationship Id="rId197" Type="http://schemas.openxmlformats.org/officeDocument/2006/relationships/image" Target="media/image65.gif"/><Relationship Id="rId206" Type="http://schemas.openxmlformats.org/officeDocument/2006/relationships/hyperlink" Target="http://scask.ru/c_book_s_phis2.php?id=7" TargetMode="External"/><Relationship Id="rId227" Type="http://schemas.openxmlformats.org/officeDocument/2006/relationships/hyperlink" Target="http://scask.ru/f_book_sm_math2.php?id=67" TargetMode="External"/><Relationship Id="rId201" Type="http://schemas.openxmlformats.org/officeDocument/2006/relationships/hyperlink" Target="http://scask.ru/a_book_e_math.php?id=89" TargetMode="External"/><Relationship Id="rId222" Type="http://schemas.openxmlformats.org/officeDocument/2006/relationships/hyperlink" Target="http://scask.ru/a_lect_math1.php?id=14" TargetMode="External"/><Relationship Id="rId12" Type="http://schemas.openxmlformats.org/officeDocument/2006/relationships/image" Target="media/image3.gif"/><Relationship Id="rId17" Type="http://schemas.openxmlformats.org/officeDocument/2006/relationships/image" Target="media/image5.gif"/><Relationship Id="rId33" Type="http://schemas.openxmlformats.org/officeDocument/2006/relationships/hyperlink" Target="http://scask.ru/c_book_s_phis2.php?id=100" TargetMode="External"/><Relationship Id="rId38" Type="http://schemas.openxmlformats.org/officeDocument/2006/relationships/hyperlink" Target="http://scask.ru/a_lect_f_phis5.php?id=99" TargetMode="External"/><Relationship Id="rId59" Type="http://schemas.openxmlformats.org/officeDocument/2006/relationships/image" Target="media/image21.gif"/><Relationship Id="rId103" Type="http://schemas.openxmlformats.org/officeDocument/2006/relationships/hyperlink" Target="http://scask.ru/c_book_s_phis2.php?id=48" TargetMode="External"/><Relationship Id="rId108" Type="http://schemas.openxmlformats.org/officeDocument/2006/relationships/hyperlink" Target="http://scask.ru/a_lect_math1.php?id=14" TargetMode="External"/><Relationship Id="rId124" Type="http://schemas.openxmlformats.org/officeDocument/2006/relationships/hyperlink" Target="http://scask.ru/c_book_s_phis2.php?id=52" TargetMode="External"/><Relationship Id="rId129" Type="http://schemas.openxmlformats.org/officeDocument/2006/relationships/image" Target="media/image45.gif"/><Relationship Id="rId54" Type="http://schemas.openxmlformats.org/officeDocument/2006/relationships/hyperlink" Target="http://scask.ru/c_book_s_phis2.php?id=7" TargetMode="External"/><Relationship Id="rId70" Type="http://schemas.openxmlformats.org/officeDocument/2006/relationships/image" Target="media/image24.gif"/><Relationship Id="rId75" Type="http://schemas.openxmlformats.org/officeDocument/2006/relationships/image" Target="media/image27.gif"/><Relationship Id="rId91" Type="http://schemas.openxmlformats.org/officeDocument/2006/relationships/image" Target="media/image32.gif"/><Relationship Id="rId96" Type="http://schemas.openxmlformats.org/officeDocument/2006/relationships/hyperlink" Target="http://scask.ru/c_book_s_phis2.php?id=39" TargetMode="External"/><Relationship Id="rId140" Type="http://schemas.openxmlformats.org/officeDocument/2006/relationships/image" Target="media/image49.gif"/><Relationship Id="rId145" Type="http://schemas.openxmlformats.org/officeDocument/2006/relationships/hyperlink" Target="http://scask.ru/q_book_dig_m.php?id=1" TargetMode="External"/><Relationship Id="rId161" Type="http://schemas.openxmlformats.org/officeDocument/2006/relationships/hyperlink" Target="http://scask.ru/f_book_kiber1.php?id=217" TargetMode="External"/><Relationship Id="rId166" Type="http://schemas.openxmlformats.org/officeDocument/2006/relationships/hyperlink" Target="http://scask.ru/q_book_msh.php?id=200" TargetMode="External"/><Relationship Id="rId182" Type="http://schemas.openxmlformats.org/officeDocument/2006/relationships/image" Target="media/image59.gif"/><Relationship Id="rId187" Type="http://schemas.openxmlformats.org/officeDocument/2006/relationships/image" Target="media/image62.gif"/><Relationship Id="rId217" Type="http://schemas.openxmlformats.org/officeDocument/2006/relationships/hyperlink" Target="http://scask.ru/c_book_s_phis2.php?id=7" TargetMode="External"/><Relationship Id="rId1" Type="http://schemas.openxmlformats.org/officeDocument/2006/relationships/customXml" Target="../customXml/item1.xml"/><Relationship Id="rId6" Type="http://schemas.openxmlformats.org/officeDocument/2006/relationships/hyperlink" Target="http://scask.ru/l_book_u_phis2.php?id=29" TargetMode="External"/><Relationship Id="rId212" Type="http://schemas.openxmlformats.org/officeDocument/2006/relationships/hyperlink" Target="http://scask.ru/c_book_s_phis2.php?id=48" TargetMode="External"/><Relationship Id="rId233" Type="http://schemas.openxmlformats.org/officeDocument/2006/relationships/image" Target="media/image83.gif"/><Relationship Id="rId238" Type="http://schemas.openxmlformats.org/officeDocument/2006/relationships/theme" Target="theme/theme1.xml"/><Relationship Id="rId23" Type="http://schemas.openxmlformats.org/officeDocument/2006/relationships/hyperlink" Target="http://scask.ru/l_book_dict.php?id=2" TargetMode="External"/><Relationship Id="rId28" Type="http://schemas.openxmlformats.org/officeDocument/2006/relationships/hyperlink" Target="http://scask.ru/c_book_s_phis2.php?id=48" TargetMode="External"/><Relationship Id="rId49" Type="http://schemas.openxmlformats.org/officeDocument/2006/relationships/hyperlink" Target="http://scask.ru/a_book_phis_t1.php?id=70" TargetMode="External"/><Relationship Id="rId114" Type="http://schemas.openxmlformats.org/officeDocument/2006/relationships/image" Target="media/image38.gif"/><Relationship Id="rId119" Type="http://schemas.openxmlformats.org/officeDocument/2006/relationships/hyperlink" Target="http://scask.ru/a_lect_f_phis6.php?id=19" TargetMode="External"/><Relationship Id="rId44" Type="http://schemas.openxmlformats.org/officeDocument/2006/relationships/hyperlink" Target="http://scask.ru/c_book_s_phis2.php?id=48" TargetMode="External"/><Relationship Id="rId60" Type="http://schemas.openxmlformats.org/officeDocument/2006/relationships/hyperlink" Target="http://scask.ru/c_book_s_phis2.php?id=7" TargetMode="External"/><Relationship Id="rId65" Type="http://schemas.openxmlformats.org/officeDocument/2006/relationships/hyperlink" Target="http://scask.ru/a_book_phis_t1.php?id=70" TargetMode="External"/><Relationship Id="rId81" Type="http://schemas.openxmlformats.org/officeDocument/2006/relationships/image" Target="media/image31.gif"/><Relationship Id="rId86" Type="http://schemas.openxmlformats.org/officeDocument/2006/relationships/hyperlink" Target="http://scask.ru/c_book_s_phis2.php?id=60" TargetMode="External"/><Relationship Id="rId130" Type="http://schemas.openxmlformats.org/officeDocument/2006/relationships/hyperlink" Target="http://scask.ru/c_book_s_phis2.php?id=39" TargetMode="External"/><Relationship Id="rId135" Type="http://schemas.openxmlformats.org/officeDocument/2006/relationships/image" Target="media/image48.gif"/><Relationship Id="rId151" Type="http://schemas.openxmlformats.org/officeDocument/2006/relationships/hyperlink" Target="http://scask.ru/c_book_s_phis2.php?id=123" TargetMode="External"/><Relationship Id="rId156" Type="http://schemas.openxmlformats.org/officeDocument/2006/relationships/hyperlink" Target="http://scask.ru/a_book_phis_t1.php?id=70" TargetMode="External"/><Relationship Id="rId177" Type="http://schemas.openxmlformats.org/officeDocument/2006/relationships/hyperlink" Target="http://scask.ru/c_book_s_phis2.php?id=123" TargetMode="External"/><Relationship Id="rId198" Type="http://schemas.openxmlformats.org/officeDocument/2006/relationships/image" Target="media/image66.gif"/><Relationship Id="rId172" Type="http://schemas.openxmlformats.org/officeDocument/2006/relationships/hyperlink" Target="http://scask.ru/a_lect_f_phis6.php?id=30" TargetMode="External"/><Relationship Id="rId193" Type="http://schemas.openxmlformats.org/officeDocument/2006/relationships/image" Target="media/image63.gif"/><Relationship Id="rId202" Type="http://schemas.openxmlformats.org/officeDocument/2006/relationships/hyperlink" Target="http://scask.ru/c_book_s_phis2.php?id=7" TargetMode="External"/><Relationship Id="rId207" Type="http://schemas.openxmlformats.org/officeDocument/2006/relationships/image" Target="media/image71.gif"/><Relationship Id="rId223" Type="http://schemas.openxmlformats.org/officeDocument/2006/relationships/hyperlink" Target="http://scask.ru/g_book_dmath.php?id=50" TargetMode="External"/><Relationship Id="rId228" Type="http://schemas.openxmlformats.org/officeDocument/2006/relationships/image" Target="media/image79.gif"/><Relationship Id="rId13" Type="http://schemas.openxmlformats.org/officeDocument/2006/relationships/hyperlink" Target="http://scask.ru/a_lect_f_phis6.php?id=19" TargetMode="External"/><Relationship Id="rId18" Type="http://schemas.openxmlformats.org/officeDocument/2006/relationships/image" Target="media/image6.gif"/><Relationship Id="rId39" Type="http://schemas.openxmlformats.org/officeDocument/2006/relationships/image" Target="media/image13.gif"/><Relationship Id="rId109" Type="http://schemas.openxmlformats.org/officeDocument/2006/relationships/hyperlink" Target="http://scask.ru/c_book_s_phis2.php?id=7" TargetMode="External"/><Relationship Id="rId34" Type="http://schemas.openxmlformats.org/officeDocument/2006/relationships/hyperlink" Target="http://scask.ru/l_book_u_phis2.php?id=2" TargetMode="External"/><Relationship Id="rId50" Type="http://schemas.openxmlformats.org/officeDocument/2006/relationships/hyperlink" Target="http://scask.ru/c_book_s_phis2.php?id=7" TargetMode="External"/><Relationship Id="rId55" Type="http://schemas.openxmlformats.org/officeDocument/2006/relationships/hyperlink" Target="http://scask.ru/a_lect_f_phis5.php?id=44" TargetMode="External"/><Relationship Id="rId76" Type="http://schemas.openxmlformats.org/officeDocument/2006/relationships/hyperlink" Target="http://scask.ru/c_book_s_phis2.php?id=7" TargetMode="External"/><Relationship Id="rId97" Type="http://schemas.openxmlformats.org/officeDocument/2006/relationships/image" Target="media/image34.gif"/><Relationship Id="rId104" Type="http://schemas.openxmlformats.org/officeDocument/2006/relationships/hyperlink" Target="http://scask.ru/a_book_e_math.php?id=94" TargetMode="External"/><Relationship Id="rId120" Type="http://schemas.openxmlformats.org/officeDocument/2006/relationships/hyperlink" Target="http://scask.ru/b_book_e_phis.php?id=173" TargetMode="External"/><Relationship Id="rId125" Type="http://schemas.openxmlformats.org/officeDocument/2006/relationships/image" Target="media/image43.gif"/><Relationship Id="rId141" Type="http://schemas.openxmlformats.org/officeDocument/2006/relationships/hyperlink" Target="http://scask.ru/c_book_s_phis2.php?id=7" TargetMode="External"/><Relationship Id="rId146" Type="http://schemas.openxmlformats.org/officeDocument/2006/relationships/hyperlink" Target="http://scask.ru/a_book_phis_t3.php?id=124" TargetMode="External"/><Relationship Id="rId167" Type="http://schemas.openxmlformats.org/officeDocument/2006/relationships/image" Target="media/image54.gif"/><Relationship Id="rId188" Type="http://schemas.openxmlformats.org/officeDocument/2006/relationships/hyperlink" Target="http://scask.ru/a_book_phis_t3.php?id=124" TargetMode="External"/><Relationship Id="rId7" Type="http://schemas.openxmlformats.org/officeDocument/2006/relationships/hyperlink" Target="http://scask.ru/a_lect_f_phis6.php?id=19" TargetMode="External"/><Relationship Id="rId71" Type="http://schemas.openxmlformats.org/officeDocument/2006/relationships/hyperlink" Target="http://scask.ru/c_book_s_phis2.php?id=7" TargetMode="External"/><Relationship Id="rId92" Type="http://schemas.openxmlformats.org/officeDocument/2006/relationships/hyperlink" Target="http://scask.ru/a_lect_f_phis6.php?id=19" TargetMode="External"/><Relationship Id="rId162" Type="http://schemas.openxmlformats.org/officeDocument/2006/relationships/hyperlink" Target="http://scask.ru/a_lect_math1.php?id=25" TargetMode="External"/><Relationship Id="rId183" Type="http://schemas.openxmlformats.org/officeDocument/2006/relationships/hyperlink" Target="http://scask.ru/c_book_s_phis2.php?id=123" TargetMode="External"/><Relationship Id="rId213" Type="http://schemas.openxmlformats.org/officeDocument/2006/relationships/hyperlink" Target="http://scask.ru/c_book_s_phis2.php?id=7" TargetMode="External"/><Relationship Id="rId218" Type="http://schemas.openxmlformats.org/officeDocument/2006/relationships/image" Target="media/image74.gif"/><Relationship Id="rId234" Type="http://schemas.openxmlformats.org/officeDocument/2006/relationships/hyperlink" Target="http://scask.ru/q_lect_alg.php?id=174" TargetMode="External"/><Relationship Id="rId2" Type="http://schemas.openxmlformats.org/officeDocument/2006/relationships/styles" Target="styles.xml"/><Relationship Id="rId29" Type="http://schemas.openxmlformats.org/officeDocument/2006/relationships/image" Target="media/image9.gif"/><Relationship Id="rId24" Type="http://schemas.openxmlformats.org/officeDocument/2006/relationships/image" Target="media/image8.gif"/><Relationship Id="rId40" Type="http://schemas.openxmlformats.org/officeDocument/2006/relationships/hyperlink" Target="http://scask.ru/c_book_s_phis2.php?id=60" TargetMode="External"/><Relationship Id="rId45" Type="http://schemas.openxmlformats.org/officeDocument/2006/relationships/image" Target="media/image16.gif"/><Relationship Id="rId66" Type="http://schemas.openxmlformats.org/officeDocument/2006/relationships/hyperlink" Target="http://scask.ru/a_lect_math1.php?id=14" TargetMode="External"/><Relationship Id="rId87" Type="http://schemas.openxmlformats.org/officeDocument/2006/relationships/hyperlink" Target="http://scask.ru/c_book_s_phis2.php?id=39" TargetMode="External"/><Relationship Id="rId110" Type="http://schemas.openxmlformats.org/officeDocument/2006/relationships/hyperlink" Target="http://scask.ru/c_book_s_phis2.php?id=39" TargetMode="External"/><Relationship Id="rId115" Type="http://schemas.openxmlformats.org/officeDocument/2006/relationships/image" Target="media/image39.gif"/><Relationship Id="rId131" Type="http://schemas.openxmlformats.org/officeDocument/2006/relationships/image" Target="media/image46.gif"/><Relationship Id="rId136" Type="http://schemas.openxmlformats.org/officeDocument/2006/relationships/hyperlink" Target="http://scask.ru/c_book_s_phis2.php?id=48" TargetMode="External"/><Relationship Id="rId157" Type="http://schemas.openxmlformats.org/officeDocument/2006/relationships/hyperlink" Target="http://scask.ru/g_book_dmath.php?id=226" TargetMode="External"/><Relationship Id="rId178" Type="http://schemas.openxmlformats.org/officeDocument/2006/relationships/hyperlink" Target="http://scask.ru/c_book_s_phis2.php?id=134" TargetMode="External"/><Relationship Id="rId61" Type="http://schemas.openxmlformats.org/officeDocument/2006/relationships/image" Target="media/image22.gif"/><Relationship Id="rId82" Type="http://schemas.openxmlformats.org/officeDocument/2006/relationships/hyperlink" Target="http://scask.ru/b_book_e_phis.php?id=173" TargetMode="External"/><Relationship Id="rId152" Type="http://schemas.openxmlformats.org/officeDocument/2006/relationships/hyperlink" Target="http://scask.ru/c_book_s_phis2.php?id=123" TargetMode="External"/><Relationship Id="rId173" Type="http://schemas.openxmlformats.org/officeDocument/2006/relationships/hyperlink" Target="http://scask.ru/b_book_e_phis.php?id=57" TargetMode="External"/><Relationship Id="rId194" Type="http://schemas.openxmlformats.org/officeDocument/2006/relationships/hyperlink" Target="http://scask.ru/c_book_s_phis2.php?id=48" TargetMode="External"/><Relationship Id="rId199" Type="http://schemas.openxmlformats.org/officeDocument/2006/relationships/image" Target="media/image67.gif"/><Relationship Id="rId203" Type="http://schemas.openxmlformats.org/officeDocument/2006/relationships/image" Target="media/image68.gif"/><Relationship Id="rId208" Type="http://schemas.openxmlformats.org/officeDocument/2006/relationships/hyperlink" Target="http://scask.ru/g_book_dmath.php?id=236" TargetMode="External"/><Relationship Id="rId229" Type="http://schemas.openxmlformats.org/officeDocument/2006/relationships/image" Target="media/image80.gif"/><Relationship Id="rId19" Type="http://schemas.openxmlformats.org/officeDocument/2006/relationships/hyperlink" Target="http://scask.ru/c_book_s_phis2.php?id=112" TargetMode="External"/><Relationship Id="rId224" Type="http://schemas.openxmlformats.org/officeDocument/2006/relationships/image" Target="media/image77.gif"/><Relationship Id="rId14" Type="http://schemas.openxmlformats.org/officeDocument/2006/relationships/hyperlink" Target="http://scask.ru/g_book_dmath.php?id=50" TargetMode="External"/><Relationship Id="rId30" Type="http://schemas.openxmlformats.org/officeDocument/2006/relationships/hyperlink" Target="http://scask.ru/c_book_s_phis2.php?id=60" TargetMode="External"/><Relationship Id="rId35" Type="http://schemas.openxmlformats.org/officeDocument/2006/relationships/hyperlink" Target="http://scask.ru/a_lect_f_phis5.php?id=44" TargetMode="External"/><Relationship Id="rId56" Type="http://schemas.openxmlformats.org/officeDocument/2006/relationships/hyperlink" Target="http://scask.ru/c_book_s_phis2.php?id=7" TargetMode="External"/><Relationship Id="rId77" Type="http://schemas.openxmlformats.org/officeDocument/2006/relationships/hyperlink" Target="http://scask.ru/a_lect_f_phis6.php?id=30" TargetMode="External"/><Relationship Id="rId100" Type="http://schemas.openxmlformats.org/officeDocument/2006/relationships/image" Target="media/image35.gif"/><Relationship Id="rId105" Type="http://schemas.openxmlformats.org/officeDocument/2006/relationships/image" Target="media/image37.gif"/><Relationship Id="rId126" Type="http://schemas.openxmlformats.org/officeDocument/2006/relationships/hyperlink" Target="http://scask.ru/a_book_phis_t2.php?id=15" TargetMode="External"/><Relationship Id="rId147" Type="http://schemas.openxmlformats.org/officeDocument/2006/relationships/hyperlink" Target="http://scask.ru/l_book_u_phis2.php?id=29" TargetMode="External"/><Relationship Id="rId168" Type="http://schemas.openxmlformats.org/officeDocument/2006/relationships/hyperlink" Target="http://scask.ru/c_book_s_phis2.php?id=7" TargetMode="External"/><Relationship Id="rId8" Type="http://schemas.openxmlformats.org/officeDocument/2006/relationships/hyperlink" Target="http://scask.ru/f_book_sm_math2.php?id=212" TargetMode="External"/><Relationship Id="rId51" Type="http://schemas.openxmlformats.org/officeDocument/2006/relationships/hyperlink" Target="http://scask.ru/c_book_s_phis2.php?id=48" TargetMode="External"/><Relationship Id="rId72" Type="http://schemas.openxmlformats.org/officeDocument/2006/relationships/hyperlink" Target="http://scask.ru/f_book_sm_math2.php?id=63" TargetMode="External"/><Relationship Id="rId93" Type="http://schemas.openxmlformats.org/officeDocument/2006/relationships/hyperlink" Target="http://scask.ru/a_lect_math1.php?id=14" TargetMode="External"/><Relationship Id="rId98" Type="http://schemas.openxmlformats.org/officeDocument/2006/relationships/hyperlink" Target="http://scask.ru/b_book_e_phis.php?id=177" TargetMode="External"/><Relationship Id="rId121" Type="http://schemas.openxmlformats.org/officeDocument/2006/relationships/image" Target="media/image41.gif"/><Relationship Id="rId142" Type="http://schemas.openxmlformats.org/officeDocument/2006/relationships/hyperlink" Target="http://scask.ru/b_book_e_phis.php?id=42" TargetMode="External"/><Relationship Id="rId163" Type="http://schemas.openxmlformats.org/officeDocument/2006/relationships/image" Target="media/image52.gif"/><Relationship Id="rId184" Type="http://schemas.openxmlformats.org/officeDocument/2006/relationships/image" Target="media/image60.gif"/><Relationship Id="rId189" Type="http://schemas.openxmlformats.org/officeDocument/2006/relationships/hyperlink" Target="http://scask.ru/a_book_phis_t3.php?id=124" TargetMode="External"/><Relationship Id="rId219" Type="http://schemas.openxmlformats.org/officeDocument/2006/relationships/image" Target="media/image75.gif"/><Relationship Id="rId3" Type="http://schemas.microsoft.com/office/2007/relationships/stylesWithEffects" Target="stylesWithEffects.xml"/><Relationship Id="rId214" Type="http://schemas.openxmlformats.org/officeDocument/2006/relationships/hyperlink" Target="http://scask.ru/c_book_s_phis2.php?id=7" TargetMode="External"/><Relationship Id="rId230" Type="http://schemas.openxmlformats.org/officeDocument/2006/relationships/hyperlink" Target="http://scask.ru/l_book_u_phis2.php?id=29" TargetMode="External"/><Relationship Id="rId235" Type="http://schemas.openxmlformats.org/officeDocument/2006/relationships/image" Target="media/image84.gif"/><Relationship Id="rId25" Type="http://schemas.openxmlformats.org/officeDocument/2006/relationships/hyperlink" Target="http://scask.ru/b_book_e_phis.php?id=173" TargetMode="External"/><Relationship Id="rId46" Type="http://schemas.openxmlformats.org/officeDocument/2006/relationships/image" Target="media/image17.gif"/><Relationship Id="rId67" Type="http://schemas.openxmlformats.org/officeDocument/2006/relationships/image" Target="media/image23.gif"/><Relationship Id="rId116" Type="http://schemas.openxmlformats.org/officeDocument/2006/relationships/image" Target="media/image40.gif"/><Relationship Id="rId137" Type="http://schemas.openxmlformats.org/officeDocument/2006/relationships/hyperlink" Target="http://scask.ru/b_book_e_phis.php?id=42" TargetMode="External"/><Relationship Id="rId158" Type="http://schemas.openxmlformats.org/officeDocument/2006/relationships/hyperlink" Target="http://scask.ru/g_book_dmath.php?id=226" TargetMode="External"/><Relationship Id="rId20" Type="http://schemas.openxmlformats.org/officeDocument/2006/relationships/hyperlink" Target="http://scask.ru/a_lect_f_phis6.php?id=30" TargetMode="External"/><Relationship Id="rId41" Type="http://schemas.openxmlformats.org/officeDocument/2006/relationships/image" Target="media/image14.gif"/><Relationship Id="rId62" Type="http://schemas.openxmlformats.org/officeDocument/2006/relationships/hyperlink" Target="http://scask.ru/a_lect_f_phis6.php?id=30" TargetMode="External"/><Relationship Id="rId83" Type="http://schemas.openxmlformats.org/officeDocument/2006/relationships/hyperlink" Target="http://scask.ru/a_lect_f_phis6.php?id=19" TargetMode="External"/><Relationship Id="rId88" Type="http://schemas.openxmlformats.org/officeDocument/2006/relationships/hyperlink" Target="http://scask.ru/c_book_oet.php?id=13" TargetMode="External"/><Relationship Id="rId111" Type="http://schemas.openxmlformats.org/officeDocument/2006/relationships/hyperlink" Target="http://scask.ru/c_book_s_phis2.php?id=48" TargetMode="External"/><Relationship Id="rId132" Type="http://schemas.openxmlformats.org/officeDocument/2006/relationships/hyperlink" Target="http://scask.ru/a_book_e_math.php?id=89" TargetMode="External"/><Relationship Id="rId153" Type="http://schemas.openxmlformats.org/officeDocument/2006/relationships/hyperlink" Target="http://scask.ru/a_lect_f_phis6.php?id=19" TargetMode="External"/><Relationship Id="rId174" Type="http://schemas.openxmlformats.org/officeDocument/2006/relationships/hyperlink" Target="http://scask.ru/b_book_e_phis.php?id=42" TargetMode="External"/><Relationship Id="rId179" Type="http://schemas.openxmlformats.org/officeDocument/2006/relationships/hyperlink" Target="http://scask.ru/c_book_s_phis2.php?id=112" TargetMode="External"/><Relationship Id="rId195" Type="http://schemas.openxmlformats.org/officeDocument/2006/relationships/image" Target="media/image64.gif"/><Relationship Id="rId209" Type="http://schemas.openxmlformats.org/officeDocument/2006/relationships/hyperlink" Target="http://scask.ru/a_book_e_math.php?id=89" TargetMode="External"/><Relationship Id="rId190" Type="http://schemas.openxmlformats.org/officeDocument/2006/relationships/hyperlink" Target="http://scask.ru/c_book_s_phis2.php?id=123" TargetMode="External"/><Relationship Id="rId204" Type="http://schemas.openxmlformats.org/officeDocument/2006/relationships/image" Target="media/image69.gif"/><Relationship Id="rId220" Type="http://schemas.openxmlformats.org/officeDocument/2006/relationships/hyperlink" Target="http://scask.ru/a_lect_f_phis6.php?id=19" TargetMode="External"/><Relationship Id="rId225" Type="http://schemas.openxmlformats.org/officeDocument/2006/relationships/hyperlink" Target="http://scask.ru/g_book_dmath.php?id=226" TargetMode="External"/><Relationship Id="rId15" Type="http://schemas.openxmlformats.org/officeDocument/2006/relationships/image" Target="media/image4.gif"/><Relationship Id="rId36" Type="http://schemas.openxmlformats.org/officeDocument/2006/relationships/image" Target="media/image11.gif"/><Relationship Id="rId57" Type="http://schemas.openxmlformats.org/officeDocument/2006/relationships/hyperlink" Target="http://scask.ru/c_book_s_phis2.php?id=48" TargetMode="External"/><Relationship Id="rId106" Type="http://schemas.openxmlformats.org/officeDocument/2006/relationships/hyperlink" Target="http://scask.ru/c_book_s_phis2.php?id=7" TargetMode="External"/><Relationship Id="rId127" Type="http://schemas.openxmlformats.org/officeDocument/2006/relationships/image" Target="media/image44.gif"/><Relationship Id="rId10" Type="http://schemas.openxmlformats.org/officeDocument/2006/relationships/image" Target="media/image1.gif"/><Relationship Id="rId31" Type="http://schemas.openxmlformats.org/officeDocument/2006/relationships/hyperlink" Target="http://scask.ru/a_book_phis_t2.php?id=15" TargetMode="External"/><Relationship Id="rId52" Type="http://schemas.openxmlformats.org/officeDocument/2006/relationships/image" Target="media/image19.gif"/><Relationship Id="rId73" Type="http://schemas.openxmlformats.org/officeDocument/2006/relationships/image" Target="media/image25.gif"/><Relationship Id="rId78" Type="http://schemas.openxmlformats.org/officeDocument/2006/relationships/image" Target="media/image28.gif"/><Relationship Id="rId94" Type="http://schemas.openxmlformats.org/officeDocument/2006/relationships/image" Target="media/image33.gif"/><Relationship Id="rId99" Type="http://schemas.openxmlformats.org/officeDocument/2006/relationships/hyperlink" Target="http://scask.ru/c_book_s_phis2.php?id=39" TargetMode="External"/><Relationship Id="rId101" Type="http://schemas.openxmlformats.org/officeDocument/2006/relationships/image" Target="media/image36.gif"/><Relationship Id="rId122" Type="http://schemas.openxmlformats.org/officeDocument/2006/relationships/image" Target="media/image42.gif"/><Relationship Id="rId143" Type="http://schemas.openxmlformats.org/officeDocument/2006/relationships/hyperlink" Target="http://scask.ru/b_book_e_phis.php?id=173" TargetMode="External"/><Relationship Id="rId148" Type="http://schemas.openxmlformats.org/officeDocument/2006/relationships/hyperlink" Target="http://scask.ru/g_book_kram.php?id=154" TargetMode="External"/><Relationship Id="rId164" Type="http://schemas.openxmlformats.org/officeDocument/2006/relationships/image" Target="media/image53.gif"/><Relationship Id="rId169" Type="http://schemas.openxmlformats.org/officeDocument/2006/relationships/image" Target="media/image55.gif"/><Relationship Id="rId185" Type="http://schemas.openxmlformats.org/officeDocument/2006/relationships/image" Target="media/image61.gif"/><Relationship Id="rId4" Type="http://schemas.openxmlformats.org/officeDocument/2006/relationships/settings" Target="settings.xml"/><Relationship Id="rId9" Type="http://schemas.openxmlformats.org/officeDocument/2006/relationships/hyperlink" Target="http://scask.ru/f_book_m_cat.php?id=34" TargetMode="External"/><Relationship Id="rId180" Type="http://schemas.openxmlformats.org/officeDocument/2006/relationships/hyperlink" Target="http://scask.ru/f_book_sm_math2.php?id=67" TargetMode="External"/><Relationship Id="rId210" Type="http://schemas.openxmlformats.org/officeDocument/2006/relationships/hyperlink" Target="http://scask.ru/c_book_s_phis2.php?id=7" TargetMode="External"/><Relationship Id="rId215" Type="http://schemas.openxmlformats.org/officeDocument/2006/relationships/image" Target="media/image73.gif"/><Relationship Id="rId236" Type="http://schemas.openxmlformats.org/officeDocument/2006/relationships/hyperlink" Target="http://scask.ru/b_book_e_phis.php?id=173" TargetMode="External"/><Relationship Id="rId26" Type="http://schemas.openxmlformats.org/officeDocument/2006/relationships/hyperlink" Target="http://scask.ru/a_lect_f_phis5.php?id=99" TargetMode="External"/><Relationship Id="rId231" Type="http://schemas.openxmlformats.org/officeDocument/2006/relationships/image" Target="media/image81.gif"/><Relationship Id="rId47" Type="http://schemas.openxmlformats.org/officeDocument/2006/relationships/hyperlink" Target="http://scask.ru/a_book_phis_t2.php?id=15" TargetMode="External"/><Relationship Id="rId68" Type="http://schemas.openxmlformats.org/officeDocument/2006/relationships/hyperlink" Target="http://scask.ru/c_book_s_phis2.php?id=7" TargetMode="External"/><Relationship Id="rId89" Type="http://schemas.openxmlformats.org/officeDocument/2006/relationships/hyperlink" Target="http://scask.ru/a_book_phis_t2.php?id=15" TargetMode="External"/><Relationship Id="rId112" Type="http://schemas.openxmlformats.org/officeDocument/2006/relationships/hyperlink" Target="http://scask.ru/a_lect_math1.php?id=14" TargetMode="External"/><Relationship Id="rId133" Type="http://schemas.openxmlformats.org/officeDocument/2006/relationships/hyperlink" Target="http://scask.ru/c_book_s_phis2.php?id=39" TargetMode="External"/><Relationship Id="rId154" Type="http://schemas.openxmlformats.org/officeDocument/2006/relationships/hyperlink" Target="http://scask.ru/a_lect_math1.php?id=14" TargetMode="External"/><Relationship Id="rId175" Type="http://schemas.openxmlformats.org/officeDocument/2006/relationships/image" Target="media/image57.gif"/><Relationship Id="rId196" Type="http://schemas.openxmlformats.org/officeDocument/2006/relationships/hyperlink" Target="http://scask.ru/g_book_dmath.php?id=255" TargetMode="External"/><Relationship Id="rId200" Type="http://schemas.openxmlformats.org/officeDocument/2006/relationships/hyperlink" Target="http://scask.ru/c_book_s_phis2.php?id=7" TargetMode="External"/><Relationship Id="rId16" Type="http://schemas.openxmlformats.org/officeDocument/2006/relationships/hyperlink" Target="http://scask.ru/f_book_sm_math2.php?id=188" TargetMode="External"/><Relationship Id="rId221" Type="http://schemas.openxmlformats.org/officeDocument/2006/relationships/image" Target="media/image76.gif"/><Relationship Id="rId37" Type="http://schemas.openxmlformats.org/officeDocument/2006/relationships/image" Target="media/image12.gif"/><Relationship Id="rId58" Type="http://schemas.openxmlformats.org/officeDocument/2006/relationships/hyperlink" Target="http://scask.ru/c_book_s_phis2.php?id=38" TargetMode="External"/><Relationship Id="rId79" Type="http://schemas.openxmlformats.org/officeDocument/2006/relationships/image" Target="media/image29.gif"/><Relationship Id="rId102" Type="http://schemas.openxmlformats.org/officeDocument/2006/relationships/hyperlink" Target="http://scask.ru/c_book_s_phis2.php?id=7" TargetMode="External"/><Relationship Id="rId123" Type="http://schemas.openxmlformats.org/officeDocument/2006/relationships/hyperlink" Target="http://scask.ru/q_book_stat1.php?id=57" TargetMode="External"/><Relationship Id="rId144" Type="http://schemas.openxmlformats.org/officeDocument/2006/relationships/hyperlink" Target="http://scask.ru/c_book_s_phis2.php?id=112" TargetMode="External"/><Relationship Id="rId90" Type="http://schemas.openxmlformats.org/officeDocument/2006/relationships/hyperlink" Target="http://scask.ru/a_lect_f_phis6.php?id=19" TargetMode="External"/><Relationship Id="rId165" Type="http://schemas.openxmlformats.org/officeDocument/2006/relationships/hyperlink" Target="http://scask.ru/q_book_msh.php?id=200" TargetMode="External"/><Relationship Id="rId186" Type="http://schemas.openxmlformats.org/officeDocument/2006/relationships/hyperlink" Target="http://scask.ru/c_book_s_phis2.php?id=7" TargetMode="External"/><Relationship Id="rId211" Type="http://schemas.openxmlformats.org/officeDocument/2006/relationships/image" Target="media/image72.gif"/><Relationship Id="rId232" Type="http://schemas.openxmlformats.org/officeDocument/2006/relationships/image" Target="media/image82.gif"/><Relationship Id="rId27" Type="http://schemas.openxmlformats.org/officeDocument/2006/relationships/hyperlink" Target="http://scask.ru/a_lect_f_phis5.php?id=99" TargetMode="External"/><Relationship Id="rId48" Type="http://schemas.openxmlformats.org/officeDocument/2006/relationships/image" Target="media/image18.gif"/><Relationship Id="rId69" Type="http://schemas.openxmlformats.org/officeDocument/2006/relationships/hyperlink" Target="http://scask.ru/a_lect_f_phis6.php?id=30" TargetMode="External"/><Relationship Id="rId113" Type="http://schemas.openxmlformats.org/officeDocument/2006/relationships/hyperlink" Target="http://scask.ru/c_book_s_phis2.php?id=7" TargetMode="External"/><Relationship Id="rId134" Type="http://schemas.openxmlformats.org/officeDocument/2006/relationships/image" Target="media/image47.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836CB-1DBE-40A8-A1A7-A9F4B61FC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25</Pages>
  <Words>8727</Words>
  <Characters>49745</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2021-01-28T06:35:00Z</dcterms:created>
  <dcterms:modified xsi:type="dcterms:W3CDTF">2021-01-28T14:23:00Z</dcterms:modified>
</cp:coreProperties>
</file>