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D65" w:rsidRPr="00267534" w:rsidRDefault="00547D65" w:rsidP="003D368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67534">
        <w:rPr>
          <w:rFonts w:ascii="Times New Roman" w:hAnsi="Times New Roman" w:cs="Times New Roman"/>
          <w:b/>
          <w:bCs/>
          <w:sz w:val="28"/>
          <w:szCs w:val="28"/>
        </w:rPr>
        <w:t xml:space="preserve">Лекция </w:t>
      </w:r>
      <w:r w:rsidR="008D0526" w:rsidRPr="00267534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26753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3D368E" w:rsidRPr="00267534">
        <w:rPr>
          <w:rFonts w:ascii="Times New Roman" w:hAnsi="Times New Roman" w:cs="Times New Roman"/>
          <w:b/>
          <w:bCs/>
          <w:sz w:val="28"/>
          <w:szCs w:val="28"/>
        </w:rPr>
        <w:t>Назначение и основные функции измерительных информационных систем (ИИС)</w:t>
      </w:r>
      <w:r w:rsidRPr="002675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7D65" w:rsidRPr="00267534" w:rsidRDefault="008D0526" w:rsidP="00547D65">
      <w:pPr>
        <w:pStyle w:val="a5"/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3</w:t>
      </w:r>
      <w:r w:rsidR="00547D65" w:rsidRPr="00267534">
        <w:rPr>
          <w:rFonts w:ascii="Times New Roman" w:hAnsi="Times New Roman" w:cs="Times New Roman"/>
          <w:sz w:val="28"/>
          <w:szCs w:val="28"/>
        </w:rPr>
        <w:t>.1. Назначение и основные функции измерительных информационных систем (ИИС)</w:t>
      </w:r>
    </w:p>
    <w:p w:rsidR="003D368E" w:rsidRPr="00267534" w:rsidRDefault="00547D65" w:rsidP="00547D65">
      <w:pPr>
        <w:pStyle w:val="a5"/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 xml:space="preserve"> </w:t>
      </w:r>
      <w:r w:rsidR="008D0526" w:rsidRPr="00267534">
        <w:rPr>
          <w:rFonts w:ascii="Times New Roman" w:hAnsi="Times New Roman" w:cs="Times New Roman"/>
          <w:sz w:val="28"/>
          <w:szCs w:val="28"/>
        </w:rPr>
        <w:t>3</w:t>
      </w:r>
      <w:r w:rsidRPr="00267534">
        <w:rPr>
          <w:rFonts w:ascii="Times New Roman" w:hAnsi="Times New Roman" w:cs="Times New Roman"/>
          <w:sz w:val="28"/>
          <w:szCs w:val="28"/>
        </w:rPr>
        <w:t>.2</w:t>
      </w:r>
      <w:r w:rsidR="00FD6F67" w:rsidRPr="00267534">
        <w:rPr>
          <w:rFonts w:ascii="Times New Roman" w:hAnsi="Times New Roman" w:cs="Times New Roman"/>
          <w:sz w:val="28"/>
          <w:szCs w:val="28"/>
        </w:rPr>
        <w:t xml:space="preserve"> М</w:t>
      </w:r>
      <w:r w:rsidRPr="00267534">
        <w:rPr>
          <w:rFonts w:ascii="Times New Roman" w:hAnsi="Times New Roman" w:cs="Times New Roman"/>
          <w:sz w:val="28"/>
          <w:szCs w:val="28"/>
        </w:rPr>
        <w:t>атематические модели объектов исследования</w:t>
      </w:r>
      <w:proofErr w:type="gramStart"/>
      <w:r w:rsidRPr="0026753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547D65" w:rsidRPr="00267534" w:rsidRDefault="00547D65" w:rsidP="003D368E">
      <w:pPr>
        <w:rPr>
          <w:rFonts w:ascii="Times New Roman" w:hAnsi="Times New Roman" w:cs="Times New Roman"/>
          <w:b/>
          <w:iCs/>
          <w:sz w:val="28"/>
          <w:szCs w:val="28"/>
        </w:rPr>
      </w:pPr>
    </w:p>
    <w:p w:rsidR="00547D65" w:rsidRPr="00267534" w:rsidRDefault="00871AB2" w:rsidP="003D368E">
      <w:pPr>
        <w:rPr>
          <w:rFonts w:ascii="Times New Roman" w:hAnsi="Times New Roman" w:cs="Times New Roman"/>
          <w:b/>
          <w:iCs/>
          <w:sz w:val="28"/>
          <w:szCs w:val="28"/>
        </w:rPr>
      </w:pPr>
      <w:r w:rsidRPr="00267534">
        <w:rPr>
          <w:rFonts w:ascii="Times New Roman" w:hAnsi="Times New Roman" w:cs="Times New Roman"/>
          <w:b/>
          <w:iCs/>
          <w:sz w:val="28"/>
          <w:szCs w:val="28"/>
        </w:rPr>
        <w:t>3</w:t>
      </w:r>
      <w:r w:rsidR="00547D65" w:rsidRPr="00267534">
        <w:rPr>
          <w:rFonts w:ascii="Times New Roman" w:hAnsi="Times New Roman" w:cs="Times New Roman"/>
          <w:b/>
          <w:iCs/>
          <w:sz w:val="28"/>
          <w:szCs w:val="28"/>
        </w:rPr>
        <w:t>.1. Назначение и основные функции измерительных информационных систем (ИИС)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i/>
          <w:iCs/>
          <w:sz w:val="28"/>
          <w:szCs w:val="28"/>
        </w:rPr>
        <w:t>Измерительные информационные системы</w:t>
      </w:r>
      <w:r w:rsidRPr="00267534">
        <w:rPr>
          <w:rFonts w:ascii="Times New Roman" w:hAnsi="Times New Roman" w:cs="Times New Roman"/>
          <w:sz w:val="28"/>
          <w:szCs w:val="28"/>
        </w:rPr>
        <w:t> (ИИС) – это совокупность функционально объединенных измерительных, вычислительных и других вспомогательных технических сре</w:t>
      </w:r>
      <w:proofErr w:type="gramStart"/>
      <w:r w:rsidRPr="00267534">
        <w:rPr>
          <w:rFonts w:ascii="Times New Roman" w:hAnsi="Times New Roman" w:cs="Times New Roman"/>
          <w:sz w:val="28"/>
          <w:szCs w:val="28"/>
        </w:rPr>
        <w:t>дств дл</w:t>
      </w:r>
      <w:proofErr w:type="gramEnd"/>
      <w:r w:rsidRPr="00267534">
        <w:rPr>
          <w:rFonts w:ascii="Times New Roman" w:hAnsi="Times New Roman" w:cs="Times New Roman"/>
          <w:sz w:val="28"/>
          <w:szCs w:val="28"/>
        </w:rPr>
        <w:t>я получения измерительной информации, ее преобразования, обработки с целью представления потребителю, в том числе ввода в АСУТП, АСНИ и КИ в требуемом виде, либо автоматического осуществления логических функций измерения, контроля, диагностики, идентификации и тому подобных.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Назначение измерительной информационной системы можно определить как целенаправленное оптимальное ведение измерительного процесса и обеспечение смежных систем высшего уровня достоверной количественной информацией. Исходя их этого основные функции измерительной информационной системы – получение измерительной информации от объекта исследования, ее обработка, передача, представление информации оператору или/и ЭВМ, запоминание, отображение и формирование управляющих воздействий.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Назначение любой измерительной информационной системы, необходимые функциональные возможности, технические характеристики и другие в решающей степени определяются объектом исследования или управления, для которого данная система создается.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В зависимости от выполняемых функций ИИС реализуется в виде: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- измерительных систем (ИС);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- систем автоматического контроля (САК);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- систем технической диагностики (СТД);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- систем распознавания образов (идентификации) (СРО);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- телеизмерительных систем (ТИС).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lastRenderedPageBreak/>
        <w:t>В СТД, САК, СРО измерительная система входит как подсистема.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Измерительная и информационная система должна управлять измерительным процессом или экспериментом в соответствии с принятым критерием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>функционирования; выполнять возложенные на нее функции в соответствии с назначением и целью; обладать требуемыми показателями и характеристиками точности, помехоустойчивости, быстродействия, надежности, пропускной способности, адаптивности, сложности и прочее; отвечать экономическим требованиям, предъявляемым к способам и форме представления информации, размещения технических средств; быть приспособленными к функционированию с измерительными информационными системами смежных уровней иерархии и другими ИИС, т.е. обладать свойствами технической, информационной и метрологической совместимости, а также допускать возможность дальнейшей модернизации и развития.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 xml:space="preserve">Процессом функционирования измерительной и информационной системы, как и любой другой технической системы, является целенаправленной преобразование входной информации в </w:t>
      </w:r>
      <w:proofErr w:type="gramStart"/>
      <w:r w:rsidRPr="00267534">
        <w:rPr>
          <w:rFonts w:ascii="Times New Roman" w:hAnsi="Times New Roman" w:cs="Times New Roman"/>
          <w:sz w:val="28"/>
          <w:szCs w:val="28"/>
        </w:rPr>
        <w:t>выходную</w:t>
      </w:r>
      <w:proofErr w:type="gramEnd"/>
      <w:r w:rsidRPr="00267534">
        <w:rPr>
          <w:rFonts w:ascii="Times New Roman" w:hAnsi="Times New Roman" w:cs="Times New Roman"/>
          <w:sz w:val="28"/>
          <w:szCs w:val="28"/>
        </w:rPr>
        <w:t>. Это преобразование выполняется либо автоматически с помощью аппаратуры технического обеспечения, либо совместно – оперативным персоналом и аппаратурой технического обеспечения в сложных измерительных информационных системах (ИИС), информационно-вычислительных комплексах (ИВК), компьютерных измерительных системах.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 xml:space="preserve">Применение современных средств </w:t>
      </w:r>
      <w:proofErr w:type="spellStart"/>
      <w:r w:rsidRPr="00267534">
        <w:rPr>
          <w:rFonts w:ascii="Times New Roman" w:hAnsi="Times New Roman" w:cs="Times New Roman"/>
          <w:sz w:val="28"/>
          <w:szCs w:val="28"/>
        </w:rPr>
        <w:t>схемотехники</w:t>
      </w:r>
      <w:proofErr w:type="spellEnd"/>
      <w:r w:rsidRPr="00267534">
        <w:rPr>
          <w:rFonts w:ascii="Times New Roman" w:hAnsi="Times New Roman" w:cs="Times New Roman"/>
          <w:sz w:val="28"/>
          <w:szCs w:val="28"/>
        </w:rPr>
        <w:t xml:space="preserve"> (микросхем, микропроцессоров и т.д.) коренным образом меняет принципы построения ИИС. Кроме того, методы достаточно обоснованного определения информационных потоков дают возможность уменьшить их избыточность. Это позволяет ставить задачу о возможно максимальном переносе обработки измерительной информации к месту ее формирования, т.е. перейти к конвейерной обработке измерительной информации </w:t>
      </w:r>
      <w:proofErr w:type="gramStart"/>
      <w:r w:rsidRPr="0026753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67534">
        <w:rPr>
          <w:rFonts w:ascii="Times New Roman" w:hAnsi="Times New Roman" w:cs="Times New Roman"/>
          <w:sz w:val="28"/>
          <w:szCs w:val="28"/>
        </w:rPr>
        <w:t xml:space="preserve"> распределенной ИИС. В целом такая система состоит из следующих основных частей: системы первичных преобразователей (датчиков), устрой</w:t>
      </w:r>
      <w:proofErr w:type="gramStart"/>
      <w:r w:rsidRPr="00267534">
        <w:rPr>
          <w:rFonts w:ascii="Times New Roman" w:hAnsi="Times New Roman" w:cs="Times New Roman"/>
          <w:sz w:val="28"/>
          <w:szCs w:val="28"/>
        </w:rPr>
        <w:t>ств сб</w:t>
      </w:r>
      <w:proofErr w:type="gramEnd"/>
      <w:r w:rsidRPr="00267534">
        <w:rPr>
          <w:rFonts w:ascii="Times New Roman" w:hAnsi="Times New Roman" w:cs="Times New Roman"/>
          <w:sz w:val="28"/>
          <w:szCs w:val="28"/>
        </w:rPr>
        <w:t>ора и первичной обработки информации, средств вторичной обработки информации, устройств управления и контроля, устройств связи с другими системами объекта, накопителей информации.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 xml:space="preserve">Современные ИИС строятся на основе программно-управляемой измерительно-вычислительной аппаратуры и средств вычислительной техники, используют локальные и глобальные телекоммуникационные сети, последние достижения информационных технологий и широкий набор специального и универсального инструментального и прикладного программного обеспечения. </w:t>
      </w:r>
      <w:proofErr w:type="gramStart"/>
      <w:r w:rsidRPr="00267534">
        <w:rPr>
          <w:rFonts w:ascii="Times New Roman" w:hAnsi="Times New Roman" w:cs="Times New Roman"/>
          <w:sz w:val="28"/>
          <w:szCs w:val="28"/>
        </w:rPr>
        <w:t>ИИС применяются для решения задач управления технологическими (АСУТП) и производственными процессами (АСУП), задач экспериментальных исследований, испытаний, мониторинга, диагностики (АСНИ и КИ) и тестирования аппаратных средств (агрегатов, самолетов, вертолетов) и т.п.</w:t>
      </w:r>
      <w:proofErr w:type="gramEnd"/>
      <w:r w:rsidRPr="00267534">
        <w:rPr>
          <w:rFonts w:ascii="Times New Roman" w:hAnsi="Times New Roman" w:cs="Times New Roman"/>
          <w:sz w:val="28"/>
          <w:szCs w:val="28"/>
        </w:rPr>
        <w:t xml:space="preserve"> В каждой из этих областей объектам и явлениям присущи некоторые отличительные особенности, которые предъявляют к системе измерения и тестирования свои характерные требования. Несмотря на имеющиеся различия, для всех ИИС характерны общие тенденции развития, принципы построения и подходы к проектированию.</w:t>
      </w:r>
    </w:p>
    <w:p w:rsidR="003D368E" w:rsidRPr="00267534" w:rsidRDefault="003D368E" w:rsidP="003D368E">
      <w:pPr>
        <w:rPr>
          <w:rFonts w:ascii="Times New Roman" w:hAnsi="Times New Roman" w:cs="Times New Roman"/>
          <w:sz w:val="28"/>
          <w:szCs w:val="28"/>
        </w:rPr>
      </w:pPr>
      <w:r w:rsidRPr="00267534">
        <w:rPr>
          <w:rFonts w:ascii="Times New Roman" w:hAnsi="Times New Roman" w:cs="Times New Roman"/>
          <w:sz w:val="28"/>
          <w:szCs w:val="28"/>
        </w:rPr>
        <w:t xml:space="preserve">Степень достижения функций принято характеризовать с помощью критериев измерения. Измерительные </w:t>
      </w:r>
      <w:proofErr w:type="gramStart"/>
      <w:r w:rsidRPr="00267534">
        <w:rPr>
          <w:rFonts w:ascii="Times New Roman" w:hAnsi="Times New Roman" w:cs="Times New Roman"/>
          <w:sz w:val="28"/>
          <w:szCs w:val="28"/>
        </w:rPr>
        <w:t>информационных</w:t>
      </w:r>
      <w:proofErr w:type="gramEnd"/>
      <w:r w:rsidRPr="00267534">
        <w:rPr>
          <w:rFonts w:ascii="Times New Roman" w:hAnsi="Times New Roman" w:cs="Times New Roman"/>
          <w:sz w:val="28"/>
          <w:szCs w:val="28"/>
        </w:rPr>
        <w:t xml:space="preserve"> системы оптимизируют по многим частичным критериям таким, как точность, помехоустойчивость, надежность, пропускная способность, адаптивность, сложность, экономичность и др.</w:t>
      </w:r>
    </w:p>
    <w:p w:rsidR="00547D65" w:rsidRPr="00267534" w:rsidRDefault="00871AB2" w:rsidP="00547D65">
      <w:pPr>
        <w:spacing w:before="450" w:after="450" w:line="240" w:lineRule="auto"/>
        <w:ind w:left="450" w:right="450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3</w:t>
      </w:r>
      <w:r w:rsidR="00547D65" w:rsidRPr="00267534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.2 математические модели объектов исследования </w:t>
      </w:r>
    </w:p>
    <w:p w:rsidR="003D368E" w:rsidRPr="00267534" w:rsidRDefault="003D368E" w:rsidP="00547D65">
      <w:pPr>
        <w:spacing w:before="450" w:after="450" w:line="240" w:lineRule="auto"/>
        <w:ind w:left="450" w:right="450" w:firstLine="258"/>
        <w:outlineLvl w:val="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Поскольку области применения ИИС весьма обширны – это промышленное и сельскохозяйственное производство, авиация и космос, медицина и химия, искусство и научный эксперимент, АСУ и АСУТП, связь и вычислительные системы, математические модели объектов столь же разнообразны. Однако методы математического моделирования позволяют одинаковыми выражениями представлять различные по своей природе объекты и использовать для исследования и решения задач оптимизации и синтеза ИИС электронно-вычислительные машины.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Математическая модель объекта исследования включает описание взаимодействия между переменными входа и выхода для установившегося и переходного состояния, т.е. модели статики и динамики объекта; граничные условия и допустимое изменение переменных процессов (10&lt;х&lt;3).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Если переменные объекта изменяются только во времени, то модели, описывающие свойства таких объектов, называются моделями </w:t>
      </w:r>
      <w:proofErr w:type="gramStart"/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</w:t>
      </w:r>
      <w:proofErr w:type="gramEnd"/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сосредоточенными параметрами (1.1):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noProof/>
          <w:color w:val="3D3D3D"/>
          <w:sz w:val="28"/>
          <w:szCs w:val="28"/>
          <w:lang w:eastAsia="ru-RU"/>
        </w:rPr>
        <w:drawing>
          <wp:inline distT="0" distB="0" distL="0" distR="0" wp14:anchorId="7E303638" wp14:editId="1A9D1103">
            <wp:extent cx="2785745" cy="244475"/>
            <wp:effectExtent l="0" t="0" r="0" b="3175"/>
            <wp:docPr id="1" name="Рисунок 1" descr="https://helpiks.org/helpiksorg/baza6/401012105139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helpiks.org/helpiksorg/baza6/401012105139.files/image002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45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(1.1)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x</w:t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1</w:t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(t), x</w:t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2</w:t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(t),...x(t) – контролируемые изменения;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d</w:t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1</w:t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(t)...</w:t>
      </w:r>
      <w:proofErr w:type="spellStart"/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d</w:t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S</w:t>
      </w:r>
      <w:proofErr w:type="spellEnd"/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(t) – неконтролируемые изменения.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Модели объектов исследований, переменные которых изменяются как во времени, так и в пространстве, называются моделями с распределенными параметрами (1.2):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noProof/>
          <w:color w:val="3D3D3D"/>
          <w:sz w:val="28"/>
          <w:szCs w:val="28"/>
          <w:lang w:eastAsia="ru-RU"/>
        </w:rPr>
        <w:drawing>
          <wp:inline distT="0" distB="0" distL="0" distR="0" wp14:anchorId="16A24D93" wp14:editId="6B86BDB1">
            <wp:extent cx="3742690" cy="244475"/>
            <wp:effectExtent l="0" t="0" r="0" b="3175"/>
            <wp:docPr id="2" name="Рисунок 2" descr="https://helpiks.org/helpiksorg/baza6/401012105139.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helpiks.org/helpiksorg/baza6/401012105139.files/image006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690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Форма записи математической модели может быть различна: алгебраические и трансцендентные уравнения, дифференциальные уравнения и уравнения в частных производных. Могут использоваться переходные и передаточные функции, частотные и спектральные характеристики и др.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Различают три основных метода получения математических моделей объектов исследования: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- Аналитический;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- Экспериментальный;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- Экспериментально-аналитический.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В последние годы при создании ИИС широко используются математическое моделирование, реализующее цепочку: «объект – модель – вычислительный алгоритм – программа для ПЭВМ – расчет на ПЭВМ – анализ результатов расчета – управление объектом исследования».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Ядро вычислительного эксперимента: модель – алгоритм – программа калибрует и формирует оптимальную модель объекта исследования.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Алгоритм измерения может быть представлен словесно, аналитически, графически или сочетанием этих методов.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Последовательность действий не произвольна, а реализует тот или иной метод решения задачи. Во всех случаях она должна быть настолько точно сформулирована, чтобы не осталось места для различных толкований и двусмысленностей.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Так, Э.И. Цветков оценку измеряемой величины представляет выражением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noProof/>
          <w:color w:val="3D3D3D"/>
          <w:sz w:val="28"/>
          <w:szCs w:val="28"/>
          <w:lang w:eastAsia="ru-RU"/>
        </w:rPr>
        <w:drawing>
          <wp:inline distT="0" distB="0" distL="0" distR="0" wp14:anchorId="2B281F78" wp14:editId="3D4C1549">
            <wp:extent cx="1445895" cy="266065"/>
            <wp:effectExtent l="0" t="0" r="0" b="635"/>
            <wp:docPr id="3" name="Рисунок 3" descr="https://helpiks.org/helpiksorg/baza6/401012105139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helpiks.org/helpiksorg/baza6/401012105139.files/image008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89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, (1.3)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где </w:t>
      </w:r>
      <w:proofErr w:type="gramStart"/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оператор, представляющий алгоритм измерений; Р(l) – сигнал, несущий информацию измеряемой величины о значении измеряемой величины; l</w:t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0</w:t>
      </w: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- мера, образцовая величина, лежащая в основе операции сравнения.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Графически этот процесс представлен на рис. 1.1.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noProof/>
          <w:color w:val="3D3D3D"/>
          <w:sz w:val="28"/>
          <w:szCs w:val="28"/>
          <w:lang w:eastAsia="ru-RU"/>
        </w:rPr>
        <w:drawing>
          <wp:inline distT="0" distB="0" distL="0" distR="0" wp14:anchorId="2AD9716E" wp14:editId="72E14F9E">
            <wp:extent cx="2849245" cy="1775460"/>
            <wp:effectExtent l="0" t="0" r="8255" b="0"/>
            <wp:docPr id="4" name="Рисунок 4" descr="https://helpiks.org/helpiksorg/baza6/401012105139.files/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helpiks.org/helpiksorg/baza6/401012105139.files/image01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245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Рис. 1.1. К-сеть процедуры измерения величины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Тот же процесс М.П. Цапенко предлагает записать в форме содержательных логических схем алгоритмов (СЛСА), которая отражает работу измерительных каналов.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Наиболее простой и распространенной формой алгоритмической структуры является схема, приведенная на рис. 1.2.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noProof/>
          <w:color w:val="3D3D3D"/>
          <w:sz w:val="28"/>
          <w:szCs w:val="28"/>
          <w:lang w:eastAsia="ru-RU"/>
        </w:rPr>
        <w:drawing>
          <wp:inline distT="0" distB="0" distL="0" distR="0" wp14:anchorId="48B84540" wp14:editId="604594F8">
            <wp:extent cx="3189605" cy="2360295"/>
            <wp:effectExtent l="0" t="0" r="0" b="1905"/>
            <wp:docPr id="5" name="Рисунок 5" descr="https://helpiks.org/helpiksorg/baza6/401012105139.files/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helpiks.org/helpiksorg/baza6/401012105139.files/image01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9605" cy="236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Рис. 1.2. Схема алгоритма измерения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</w:p>
    <w:p w:rsidR="003D368E" w:rsidRPr="00267534" w:rsidRDefault="003D368E" w:rsidP="003D368E">
      <w:pPr>
        <w:spacing w:before="150" w:after="150" w:line="360" w:lineRule="atLeast"/>
        <w:ind w:left="150" w:right="150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267534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</w:p>
    <w:bookmarkEnd w:id="0"/>
    <w:p w:rsidR="001D5B7D" w:rsidRPr="00267534" w:rsidRDefault="001D5B7D">
      <w:pPr>
        <w:rPr>
          <w:rFonts w:ascii="Times New Roman" w:hAnsi="Times New Roman" w:cs="Times New Roman"/>
          <w:sz w:val="28"/>
          <w:szCs w:val="28"/>
        </w:rPr>
      </w:pPr>
    </w:p>
    <w:sectPr w:rsidR="001D5B7D" w:rsidRPr="00267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3EB"/>
    <w:rsid w:val="001D5B7D"/>
    <w:rsid w:val="00267534"/>
    <w:rsid w:val="003D368E"/>
    <w:rsid w:val="00547D65"/>
    <w:rsid w:val="006D73EB"/>
    <w:rsid w:val="00827B6B"/>
    <w:rsid w:val="00871AB2"/>
    <w:rsid w:val="008D0526"/>
    <w:rsid w:val="009D6219"/>
    <w:rsid w:val="00BD615B"/>
    <w:rsid w:val="00FD6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68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47D6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68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47D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1207</Words>
  <Characters>6880</Characters>
  <Application>Microsoft Office Word</Application>
  <DocSecurity>0</DocSecurity>
  <Lines>57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3.2 математические модели объектов исследования </vt:lpstr>
      <vt:lpstr>Поскольку области применения ИИС весьма обширны – это промышленное и сельскохозя</vt:lpstr>
    </vt:vector>
  </TitlesOfParts>
  <Company/>
  <LinksUpToDate>false</LinksUpToDate>
  <CharactersWithSpaces>8071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9</cp:revision>
  <dcterms:created xsi:type="dcterms:W3CDTF">2020-11-06T15:11:00Z</dcterms:created>
  <dcterms:modified xsi:type="dcterms:W3CDTF">2020-11-10T03:24:00Z</dcterms:modified>
</cp:coreProperties>
</file>