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CD3" w:rsidRPr="00B20A58" w:rsidRDefault="005A4CD3" w:rsidP="005A4CD3">
      <w:pPr>
        <w:pStyle w:val="2"/>
        <w:tabs>
          <w:tab w:val="num" w:pos="720"/>
        </w:tabs>
        <w:spacing w:after="0" w:line="240" w:lineRule="auto"/>
        <w:ind w:left="0"/>
        <w:jc w:val="center"/>
        <w:rPr>
          <w:color w:val="000000"/>
          <w:sz w:val="24"/>
          <w:szCs w:val="24"/>
          <w:lang w:val="kk-KZ"/>
        </w:rPr>
      </w:pPr>
      <w:r w:rsidRPr="00B20A58">
        <w:rPr>
          <w:color w:val="000000"/>
          <w:sz w:val="24"/>
          <w:szCs w:val="24"/>
          <w:lang w:val="kk-KZ"/>
        </w:rPr>
        <w:t>КӘСІПОРЫННЫҢ БӘСЕКЕГЕ ҚАБІЛЕТТІЛІГІН ҚАМТАМАСЫЗ ЕТУ</w:t>
      </w:r>
    </w:p>
    <w:p w:rsidR="005A4CD3" w:rsidRPr="00B20A58" w:rsidRDefault="005A4CD3" w:rsidP="005A4CD3">
      <w:pPr>
        <w:shd w:val="clear" w:color="auto" w:fill="FFFFFF"/>
        <w:ind w:firstLine="567"/>
        <w:jc w:val="both"/>
        <w:rPr>
          <w:b/>
          <w:color w:val="000000"/>
          <w:lang w:val="kk-KZ"/>
        </w:rPr>
      </w:pPr>
    </w:p>
    <w:p w:rsidR="005A4CD3" w:rsidRPr="00B20A58" w:rsidRDefault="005A4CD3" w:rsidP="005A4CD3">
      <w:pPr>
        <w:shd w:val="clear" w:color="auto" w:fill="FFFFFF"/>
        <w:ind w:firstLine="567"/>
        <w:jc w:val="both"/>
        <w:rPr>
          <w:color w:val="000000"/>
          <w:lang w:val="kk-KZ"/>
        </w:rPr>
      </w:pPr>
      <w:r w:rsidRPr="00B20A58">
        <w:rPr>
          <w:bCs/>
          <w:color w:val="000000"/>
          <w:lang w:val="kk-KZ"/>
        </w:rPr>
        <w:t>Бәсеке</w:t>
      </w:r>
      <w:r w:rsidRPr="00B20A58">
        <w:rPr>
          <w:rStyle w:val="apple-converted-space"/>
          <w:color w:val="000000"/>
          <w:lang w:val="kk-KZ"/>
        </w:rPr>
        <w:t> </w:t>
      </w:r>
      <w:r w:rsidRPr="00B20A58">
        <w:rPr>
          <w:color w:val="000000"/>
          <w:lang w:val="kk-KZ"/>
        </w:rPr>
        <w:t>— ортақ ресурсты пайдаланудағы жүйелердің немесе программалардың өзара таласушылығы; қандай жұмыс бекетінің арнаға қатынас құра алатынын анықтауға мүмкіндік беретін</w:t>
      </w:r>
      <w:r w:rsidRPr="00B20A58">
        <w:rPr>
          <w:rStyle w:val="apple-converted-space"/>
          <w:color w:val="000000"/>
          <w:lang w:val="kk-KZ"/>
        </w:rPr>
        <w:t> </w:t>
      </w:r>
      <w:hyperlink r:id="rId4" w:tooltip="Үстаным (мұндай бет жоқ)" w:history="1">
        <w:r w:rsidRPr="00B20A58">
          <w:rPr>
            <w:rStyle w:val="a3"/>
            <w:lang w:val="kk-KZ"/>
          </w:rPr>
          <w:t>үстаным</w:t>
        </w:r>
      </w:hyperlink>
      <w:r w:rsidRPr="00B20A58">
        <w:rPr>
          <w:color w:val="000000"/>
          <w:lang w:val="kk-KZ"/>
        </w:rPr>
        <w:t>.</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Бәсеке дегеніміз, бір жағынан, іс-қимыл жасайтын салада ұнамды нәтижеге жету үшін жүріп отыратын экономикалық жарыс, шаруашылық жүргізудің қолайлы жағдайына ие болу үшін, пайданы мол алу үшін тауар өндірушілердің бір-бірімен күресі. Екінші жағынан, ол нарық субъектілерінің өнімді өндіру мен оны өткізудегі және капиталды қолдану сферасындағы ара қатынастары. Форма жағынан бәсеке ұйымдастырудың нормалары мен ережелерінің, мемлекеттік және жеке құрылымдардың директивалары мен іс-қимыл әдістерінің жүйесі.</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Бәсекені экономикалық процесс ретінде шаруашылық жүргізуші субъектердің белгілі әрекеттерінің жиынтығының түрі деп тануға болады. Осы әрекеттер экономикалық цикл ретінде жинақталады. Осыған бірте-бірте жүріп отыратын төменде аталған ұдайы өндірістік процестер жатады: өндіріс және еңбек ұжымдарының материалдық-заттық элементтерін қалыптастыру; өндірісті ұйымдастыру, оны шикізатпен, материалдармен, жартылай фабрикаттармен жабдықтау және өндірістік, несие-қаржылық және жобалау мекемелерінің бір-біріне әсер етуі; бәсекеге төзімді өнім өндіру; өнімді сату. Бұл үшін оның саны анықталады, өткізілетін орны мен уақыты белгіленеді; пайда есебінен инвестициялық қор жасау және оны өндірісті кеңейту үшін пайдалану. Өнімнің «өмір сүру циклі» бәсекелік күрес дәрежесіне елеулі әсер етеді. Өнімнің «өмір сүру цикліне» оның шығарыла бастауынан өндірілуі тоқтағанша жүріп отыратын мерзімі, «өмірі» жатады. Бұл цикл төрт фазадан тұрады: жаңа өнімді игеріп, өндіріске енгізіп орналастыру. Бұл арада сату көлемі көп емес, шығарылған өнімнің бағасы жоғары болады; өндірістің өсуі - өндірістің масштабы өседі, сұраныс өседі, жоғары баға сақталады; кемелдену. Өндіріс көлемі ең жоғары дәрежеге жетеді, сұраныс толық қанағаттанады, өндіріс қарқыны бәсеңдейді, бәсеке шиеленіседі, баға төмендей бастайды; ескіру. Бұл фазада сұраныс төменгі шегіне жетеді, өндіру азаяды. Бәсеке сайысы сөне бастайды. Өнімнің басым көбінің өндірілуі тоқталады, жаңа өнім өндіру басталады.</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 xml:space="preserve">Бәсекелік сайыста шаруашылық жүргізуші субъектер өз бәсекелесіне мардымсыз әрекеттер қолданады. Мұндай әрекеттерді «бейниетті бәсеке» деп атауға болады: бәсекелес туралы өтірік немесе қате мәліметтер тарату; тауардың сапасы туралы және оның сипаттамасы, жасау әдісі мен жасалған орны туралы жалған ақпарат тарату; бәсекелестің тауарлық белгісін, оның фирмасының атын, маркировкасын заңсыз пайдалану; тауардың сапасы туралы дұрыс түсінік бермейтін жарнама жасау; бәсекелестің тауарын жамандап көрсететін салыстырмалар қолдану; келісім бойынша өздері ғана білуіне тиісті салаға жататын конфиденциялық ғылыми-техникалық өндірістік және басқадай информацияны таратып жіберу. Аталған шартбұзушылықпен күресу Қазақстанда мемлекеттік антимонополиялық агенттікке жүктелген. </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Бәсекенің түрлері</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1 Жетілген бәсеке</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2 Монополистік, жетілмеген бәсеке</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Монополистік бәсекенің бірнеше түрлері туады: монопсония, олигополия, олигопсония, дуополия, билатералдық монополия.</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Монопсония – белгілі тауарды сатып алуға жалғыз сатып алушының монополиясы болуымен сипатталатын нарық құрылымының типі. Өзінің сатып алуын шектей отырып, сатып алушы сатушы табыстарының есебінен монополдық пайдаға ие болады. Монопсония жетілмеген бәсекенің құрамды бөлігі болып табылады.</w:t>
      </w:r>
    </w:p>
    <w:p w:rsidR="005A4CD3" w:rsidRPr="00B20A58" w:rsidRDefault="005A4CD3" w:rsidP="005A4CD3">
      <w:pPr>
        <w:pStyle w:val="a4"/>
        <w:spacing w:before="0" w:beforeAutospacing="0" w:after="0" w:afterAutospacing="0"/>
        <w:ind w:firstLine="567"/>
        <w:jc w:val="both"/>
        <w:rPr>
          <w:color w:val="000000"/>
          <w:lang w:val="kk-KZ"/>
        </w:rPr>
      </w:pPr>
      <w:r w:rsidRPr="00B20A58">
        <w:rPr>
          <w:color w:val="000000"/>
          <w:lang w:val="kk-KZ"/>
        </w:rPr>
        <w:t>Олигопсония – белгілі тауарларды сатып алушы топтары болатын нарық құрылымының типі. Осылар сатып алуын шектей отырып, сатушы табыстарының есебінен өздеріне монополдық пайда түсіреді.</w:t>
      </w:r>
    </w:p>
    <w:p w:rsidR="005A4CD3" w:rsidRPr="00B20A58" w:rsidRDefault="005A4CD3" w:rsidP="005A4CD3">
      <w:pPr>
        <w:pStyle w:val="a4"/>
        <w:spacing w:before="0" w:beforeAutospacing="0" w:after="0" w:afterAutospacing="0"/>
        <w:ind w:firstLine="567"/>
        <w:jc w:val="both"/>
        <w:rPr>
          <w:color w:val="000000"/>
        </w:rPr>
      </w:pPr>
      <w:r w:rsidRPr="00B20A58">
        <w:rPr>
          <w:color w:val="000000"/>
        </w:rPr>
        <w:lastRenderedPageBreak/>
        <w:t xml:space="preserve">Олигополия – бұл да нарық құрылымының </w:t>
      </w:r>
      <w:proofErr w:type="spellStart"/>
      <w:r w:rsidRPr="00B20A58">
        <w:rPr>
          <w:color w:val="000000"/>
        </w:rPr>
        <w:t>типі</w:t>
      </w:r>
      <w:proofErr w:type="spellEnd"/>
      <w:r w:rsidRPr="00B20A58">
        <w:rPr>
          <w:color w:val="000000"/>
        </w:rPr>
        <w:t xml:space="preserve">. Бұнда </w:t>
      </w:r>
      <w:proofErr w:type="spellStart"/>
      <w:r w:rsidRPr="00B20A58">
        <w:rPr>
          <w:color w:val="000000"/>
        </w:rPr>
        <w:t>бірнеше</w:t>
      </w:r>
      <w:proofErr w:type="spellEnd"/>
      <w:r w:rsidRPr="00B20A58">
        <w:rPr>
          <w:color w:val="000000"/>
        </w:rPr>
        <w:t xml:space="preserve">, </w:t>
      </w:r>
      <w:proofErr w:type="spellStart"/>
      <w:r w:rsidRPr="00B20A58">
        <w:rPr>
          <w:color w:val="000000"/>
        </w:rPr>
        <w:t>і</w:t>
      </w:r>
      <w:proofErr w:type="gramStart"/>
      <w:r w:rsidRPr="00B20A58">
        <w:rPr>
          <w:color w:val="000000"/>
        </w:rPr>
        <w:t>р</w:t>
      </w:r>
      <w:proofErr w:type="gramEnd"/>
      <w:r w:rsidRPr="00B20A58">
        <w:rPr>
          <w:color w:val="000000"/>
        </w:rPr>
        <w:t>і</w:t>
      </w:r>
      <w:proofErr w:type="spellEnd"/>
      <w:r w:rsidRPr="00B20A58">
        <w:rPr>
          <w:color w:val="000000"/>
        </w:rPr>
        <w:t xml:space="preserve"> </w:t>
      </w:r>
      <w:proofErr w:type="spellStart"/>
      <w:r w:rsidRPr="00B20A58">
        <w:rPr>
          <w:color w:val="000000"/>
        </w:rPr>
        <w:t>фирмалар</w:t>
      </w:r>
      <w:proofErr w:type="spellEnd"/>
      <w:r w:rsidRPr="00B20A58">
        <w:rPr>
          <w:color w:val="000000"/>
        </w:rPr>
        <w:t xml:space="preserve"> өнімнің </w:t>
      </w:r>
      <w:proofErr w:type="spellStart"/>
      <w:r w:rsidRPr="00B20A58">
        <w:rPr>
          <w:color w:val="000000"/>
        </w:rPr>
        <w:t>басым</w:t>
      </w:r>
      <w:proofErr w:type="spellEnd"/>
      <w:r w:rsidRPr="00B20A58">
        <w:rPr>
          <w:color w:val="000000"/>
        </w:rPr>
        <w:t xml:space="preserve"> көп бөлігінің өндірісі мен </w:t>
      </w:r>
      <w:proofErr w:type="spellStart"/>
      <w:r w:rsidRPr="00B20A58">
        <w:rPr>
          <w:color w:val="000000"/>
        </w:rPr>
        <w:t>сатуын</w:t>
      </w:r>
      <w:proofErr w:type="spellEnd"/>
      <w:r w:rsidRPr="00B20A58">
        <w:rPr>
          <w:color w:val="000000"/>
        </w:rPr>
        <w:t xml:space="preserve"> </w:t>
      </w:r>
      <w:proofErr w:type="spellStart"/>
      <w:r w:rsidRPr="00B20A58">
        <w:rPr>
          <w:color w:val="000000"/>
        </w:rPr>
        <w:t>монополиялап</w:t>
      </w:r>
      <w:proofErr w:type="spellEnd"/>
      <w:r w:rsidRPr="00B20A58">
        <w:rPr>
          <w:color w:val="000000"/>
        </w:rPr>
        <w:t xml:space="preserve"> </w:t>
      </w:r>
      <w:proofErr w:type="spellStart"/>
      <w:r w:rsidRPr="00B20A58">
        <w:rPr>
          <w:color w:val="000000"/>
        </w:rPr>
        <w:t>алады</w:t>
      </w:r>
      <w:proofErr w:type="spellEnd"/>
      <w:r w:rsidRPr="00B20A58">
        <w:rPr>
          <w:color w:val="000000"/>
        </w:rPr>
        <w:t xml:space="preserve"> және </w:t>
      </w:r>
      <w:proofErr w:type="spellStart"/>
      <w:r w:rsidRPr="00B20A58">
        <w:rPr>
          <w:color w:val="000000"/>
        </w:rPr>
        <w:t>бір-бірімен</w:t>
      </w:r>
      <w:proofErr w:type="spellEnd"/>
      <w:r w:rsidRPr="00B20A58">
        <w:rPr>
          <w:color w:val="000000"/>
        </w:rPr>
        <w:t xml:space="preserve"> көбінесе бағалық </w:t>
      </w:r>
      <w:proofErr w:type="spellStart"/>
      <w:r w:rsidRPr="00B20A58">
        <w:rPr>
          <w:color w:val="000000"/>
        </w:rPr>
        <w:t>емес</w:t>
      </w:r>
      <w:proofErr w:type="spellEnd"/>
      <w:r w:rsidRPr="00B20A58">
        <w:rPr>
          <w:color w:val="000000"/>
        </w:rPr>
        <w:t xml:space="preserve"> бәсекеде </w:t>
      </w:r>
      <w:proofErr w:type="spellStart"/>
      <w:r w:rsidRPr="00B20A58">
        <w:rPr>
          <w:color w:val="000000"/>
        </w:rPr>
        <w:t>болады</w:t>
      </w:r>
      <w:proofErr w:type="spellEnd"/>
      <w:r w:rsidRPr="00B20A58">
        <w:rPr>
          <w:color w:val="000000"/>
        </w:rPr>
        <w:t>. Олигополия жағдайында нарықтың үш тү</w:t>
      </w:r>
      <w:proofErr w:type="gramStart"/>
      <w:r w:rsidRPr="00B20A58">
        <w:rPr>
          <w:color w:val="000000"/>
        </w:rPr>
        <w:t>р</w:t>
      </w:r>
      <w:proofErr w:type="gramEnd"/>
      <w:r w:rsidRPr="00B20A58">
        <w:rPr>
          <w:color w:val="000000"/>
        </w:rPr>
        <w:t xml:space="preserve">і </w:t>
      </w:r>
      <w:proofErr w:type="spellStart"/>
      <w:r w:rsidRPr="00B20A58">
        <w:rPr>
          <w:color w:val="000000"/>
        </w:rPr>
        <w:t>болуы</w:t>
      </w:r>
      <w:proofErr w:type="spellEnd"/>
      <w:r w:rsidRPr="00B20A58">
        <w:rPr>
          <w:color w:val="000000"/>
        </w:rPr>
        <w:t xml:space="preserve"> мүмкін.</w:t>
      </w:r>
    </w:p>
    <w:p w:rsidR="005A4CD3" w:rsidRPr="00B20A58" w:rsidRDefault="005A4CD3" w:rsidP="005A4CD3">
      <w:pPr>
        <w:pStyle w:val="a4"/>
        <w:spacing w:before="0" w:beforeAutospacing="0" w:after="0" w:afterAutospacing="0"/>
        <w:ind w:firstLine="567"/>
        <w:jc w:val="both"/>
        <w:rPr>
          <w:color w:val="000000"/>
        </w:rPr>
      </w:pPr>
      <w:r w:rsidRPr="00B20A58">
        <w:rPr>
          <w:color w:val="000000"/>
        </w:rPr>
        <w:t xml:space="preserve">бірсалалық </w:t>
      </w:r>
      <w:proofErr w:type="spellStart"/>
      <w:r w:rsidRPr="00B20A58">
        <w:rPr>
          <w:color w:val="000000"/>
        </w:rPr>
        <w:t>сауда</w:t>
      </w:r>
      <w:proofErr w:type="spellEnd"/>
      <w:r w:rsidRPr="00B20A58">
        <w:rPr>
          <w:color w:val="000000"/>
        </w:rPr>
        <w:t xml:space="preserve"> — өнеркәсі</w:t>
      </w:r>
      <w:proofErr w:type="gramStart"/>
      <w:r w:rsidRPr="00B20A58">
        <w:rPr>
          <w:color w:val="000000"/>
        </w:rPr>
        <w:t>пт</w:t>
      </w:r>
      <w:proofErr w:type="gramEnd"/>
      <w:r w:rsidRPr="00B20A58">
        <w:rPr>
          <w:color w:val="000000"/>
        </w:rPr>
        <w:t xml:space="preserve">ік фирма әрекет </w:t>
      </w:r>
      <w:proofErr w:type="spellStart"/>
      <w:r w:rsidRPr="00B20A58">
        <w:rPr>
          <w:color w:val="000000"/>
        </w:rPr>
        <w:t>ететін</w:t>
      </w:r>
      <w:proofErr w:type="spellEnd"/>
      <w:r w:rsidRPr="00B20A58">
        <w:rPr>
          <w:color w:val="000000"/>
        </w:rPr>
        <w:t xml:space="preserve"> нарықтық құрылым; ешқандай </w:t>
      </w:r>
      <w:proofErr w:type="spellStart"/>
      <w:r w:rsidRPr="00B20A58">
        <w:rPr>
          <w:color w:val="000000"/>
        </w:rPr>
        <w:t>келісіммен</w:t>
      </w:r>
      <w:proofErr w:type="spellEnd"/>
      <w:r w:rsidRPr="00B20A58">
        <w:rPr>
          <w:color w:val="000000"/>
        </w:rPr>
        <w:t xml:space="preserve"> </w:t>
      </w:r>
      <w:proofErr w:type="spellStart"/>
      <w:r w:rsidRPr="00B20A58">
        <w:rPr>
          <w:color w:val="000000"/>
        </w:rPr>
        <w:t>байланысты</w:t>
      </w:r>
      <w:proofErr w:type="spellEnd"/>
      <w:r w:rsidRPr="00B20A58">
        <w:rPr>
          <w:color w:val="000000"/>
        </w:rPr>
        <w:t xml:space="preserve"> </w:t>
      </w:r>
      <w:proofErr w:type="spellStart"/>
      <w:r w:rsidRPr="00B20A58">
        <w:rPr>
          <w:color w:val="000000"/>
        </w:rPr>
        <w:t>емес</w:t>
      </w:r>
      <w:proofErr w:type="spellEnd"/>
      <w:r w:rsidRPr="00B20A58">
        <w:rPr>
          <w:color w:val="000000"/>
        </w:rPr>
        <w:t xml:space="preserve">, </w:t>
      </w:r>
      <w:proofErr w:type="spellStart"/>
      <w:r w:rsidRPr="00B20A58">
        <w:rPr>
          <w:color w:val="000000"/>
        </w:rPr>
        <w:t>бір-бірімен</w:t>
      </w:r>
      <w:proofErr w:type="spellEnd"/>
      <w:r w:rsidRPr="00B20A58">
        <w:rPr>
          <w:color w:val="000000"/>
        </w:rPr>
        <w:t xml:space="preserve"> бәсекелес </w:t>
      </w:r>
      <w:proofErr w:type="spellStart"/>
      <w:r w:rsidRPr="00B20A58">
        <w:rPr>
          <w:color w:val="000000"/>
        </w:rPr>
        <w:t>бірнеше</w:t>
      </w:r>
      <w:proofErr w:type="spellEnd"/>
      <w:r w:rsidRPr="00B20A58">
        <w:rPr>
          <w:color w:val="000000"/>
        </w:rPr>
        <w:t xml:space="preserve"> </w:t>
      </w:r>
      <w:proofErr w:type="spellStart"/>
      <w:r w:rsidRPr="00B20A58">
        <w:rPr>
          <w:color w:val="000000"/>
        </w:rPr>
        <w:t>ірі</w:t>
      </w:r>
      <w:proofErr w:type="spellEnd"/>
      <w:r w:rsidRPr="00B20A58">
        <w:rPr>
          <w:color w:val="000000"/>
        </w:rPr>
        <w:t xml:space="preserve"> </w:t>
      </w:r>
      <w:proofErr w:type="spellStart"/>
      <w:r w:rsidRPr="00B20A58">
        <w:rPr>
          <w:color w:val="000000"/>
        </w:rPr>
        <w:t>жеткізушілер</w:t>
      </w:r>
      <w:proofErr w:type="spellEnd"/>
      <w:r w:rsidRPr="00B20A58">
        <w:rPr>
          <w:color w:val="000000"/>
        </w:rPr>
        <w:t xml:space="preserve"> </w:t>
      </w:r>
      <w:proofErr w:type="spellStart"/>
      <w:r w:rsidRPr="00B20A58">
        <w:rPr>
          <w:color w:val="000000"/>
        </w:rPr>
        <w:t>болатын</w:t>
      </w:r>
      <w:proofErr w:type="spellEnd"/>
      <w:r w:rsidRPr="00B20A58">
        <w:rPr>
          <w:color w:val="000000"/>
        </w:rPr>
        <w:t xml:space="preserve"> нарықтық құрылым; өнді</w:t>
      </w:r>
      <w:proofErr w:type="gramStart"/>
      <w:r w:rsidRPr="00B20A58">
        <w:rPr>
          <w:color w:val="000000"/>
        </w:rPr>
        <w:t>р</w:t>
      </w:r>
      <w:proofErr w:type="gramEnd"/>
      <w:r w:rsidRPr="00B20A58">
        <w:rPr>
          <w:color w:val="000000"/>
        </w:rPr>
        <w:t xml:space="preserve">істік өзара </w:t>
      </w:r>
      <w:proofErr w:type="spellStart"/>
      <w:r w:rsidRPr="00B20A58">
        <w:rPr>
          <w:color w:val="000000"/>
        </w:rPr>
        <w:t>байланыстар</w:t>
      </w:r>
      <w:proofErr w:type="spellEnd"/>
      <w:r w:rsidRPr="00B20A58">
        <w:rPr>
          <w:color w:val="000000"/>
        </w:rPr>
        <w:t xml:space="preserve"> </w:t>
      </w:r>
      <w:proofErr w:type="spellStart"/>
      <w:r w:rsidRPr="00B20A58">
        <w:rPr>
          <w:color w:val="000000"/>
        </w:rPr>
        <w:t>егжей-тегжей</w:t>
      </w:r>
      <w:proofErr w:type="spellEnd"/>
      <w:r w:rsidRPr="00B20A58">
        <w:rPr>
          <w:color w:val="000000"/>
        </w:rPr>
        <w:t xml:space="preserve"> </w:t>
      </w:r>
      <w:proofErr w:type="spellStart"/>
      <w:r w:rsidRPr="00B20A58">
        <w:rPr>
          <w:color w:val="000000"/>
        </w:rPr>
        <w:t>мамандандыру</w:t>
      </w:r>
      <w:proofErr w:type="spellEnd"/>
      <w:r w:rsidRPr="00B20A58">
        <w:rPr>
          <w:color w:val="000000"/>
        </w:rPr>
        <w:t xml:space="preserve"> түрінде </w:t>
      </w:r>
      <w:proofErr w:type="spellStart"/>
      <w:r w:rsidRPr="00B20A58">
        <w:rPr>
          <w:color w:val="000000"/>
        </w:rPr>
        <w:t>болатын</w:t>
      </w:r>
      <w:proofErr w:type="spellEnd"/>
      <w:r w:rsidRPr="00B20A58">
        <w:rPr>
          <w:color w:val="000000"/>
        </w:rPr>
        <w:t xml:space="preserve">, «өндірістік пирамида» </w:t>
      </w:r>
      <w:proofErr w:type="spellStart"/>
      <w:r w:rsidRPr="00B20A58">
        <w:rPr>
          <w:color w:val="000000"/>
        </w:rPr>
        <w:t>типтес</w:t>
      </w:r>
      <w:proofErr w:type="spellEnd"/>
      <w:r w:rsidRPr="00B20A58">
        <w:rPr>
          <w:color w:val="000000"/>
        </w:rPr>
        <w:t xml:space="preserve"> корпорациялардың </w:t>
      </w:r>
      <w:proofErr w:type="spellStart"/>
      <w:r w:rsidRPr="00B20A58">
        <w:rPr>
          <w:color w:val="000000"/>
        </w:rPr>
        <w:t>бірнеше</w:t>
      </w:r>
      <w:proofErr w:type="spellEnd"/>
      <w:r w:rsidRPr="00B20A58">
        <w:rPr>
          <w:color w:val="000000"/>
        </w:rPr>
        <w:t xml:space="preserve"> </w:t>
      </w:r>
      <w:proofErr w:type="spellStart"/>
      <w:r w:rsidRPr="00B20A58">
        <w:rPr>
          <w:color w:val="000000"/>
        </w:rPr>
        <w:t>топтары</w:t>
      </w:r>
      <w:proofErr w:type="spellEnd"/>
      <w:r w:rsidRPr="00B20A58">
        <w:rPr>
          <w:color w:val="000000"/>
        </w:rPr>
        <w:t xml:space="preserve"> үстемдік </w:t>
      </w:r>
      <w:proofErr w:type="spellStart"/>
      <w:r w:rsidRPr="00B20A58">
        <w:rPr>
          <w:color w:val="000000"/>
        </w:rPr>
        <w:t>ететін</w:t>
      </w:r>
      <w:proofErr w:type="spellEnd"/>
      <w:r w:rsidRPr="00B20A58">
        <w:rPr>
          <w:color w:val="000000"/>
        </w:rPr>
        <w:t xml:space="preserve"> нарық, әдетте «олигополия» </w:t>
      </w:r>
      <w:proofErr w:type="spellStart"/>
      <w:r w:rsidRPr="00B20A58">
        <w:rPr>
          <w:color w:val="000000"/>
        </w:rPr>
        <w:t>деген</w:t>
      </w:r>
      <w:proofErr w:type="spellEnd"/>
      <w:r w:rsidRPr="00B20A58">
        <w:rPr>
          <w:color w:val="000000"/>
        </w:rPr>
        <w:t xml:space="preserve"> термин өте </w:t>
      </w:r>
      <w:proofErr w:type="spellStart"/>
      <w:r w:rsidRPr="00B20A58">
        <w:rPr>
          <w:color w:val="000000"/>
        </w:rPr>
        <w:t>ірі</w:t>
      </w:r>
      <w:proofErr w:type="spellEnd"/>
      <w:r w:rsidRPr="00B20A58">
        <w:rPr>
          <w:color w:val="000000"/>
        </w:rPr>
        <w:t xml:space="preserve"> әртараптандырылған </w:t>
      </w:r>
      <w:proofErr w:type="spellStart"/>
      <w:r w:rsidRPr="00B20A58">
        <w:rPr>
          <w:color w:val="000000"/>
        </w:rPr>
        <w:t>корпорациялар</w:t>
      </w:r>
      <w:proofErr w:type="spellEnd"/>
      <w:r w:rsidRPr="00B20A58">
        <w:rPr>
          <w:color w:val="000000"/>
        </w:rPr>
        <w:t xml:space="preserve"> әрекет </w:t>
      </w:r>
      <w:proofErr w:type="spellStart"/>
      <w:r w:rsidRPr="00B20A58">
        <w:rPr>
          <w:color w:val="000000"/>
        </w:rPr>
        <w:t>ететін</w:t>
      </w:r>
      <w:proofErr w:type="spellEnd"/>
      <w:r w:rsidRPr="00B20A58">
        <w:rPr>
          <w:color w:val="000000"/>
        </w:rPr>
        <w:t xml:space="preserve"> нарықты </w:t>
      </w:r>
      <w:proofErr w:type="spellStart"/>
      <w:r w:rsidRPr="00B20A58">
        <w:rPr>
          <w:color w:val="000000"/>
        </w:rPr>
        <w:t>сипаттау</w:t>
      </w:r>
      <w:proofErr w:type="spellEnd"/>
      <w:r w:rsidRPr="00B20A58">
        <w:rPr>
          <w:color w:val="000000"/>
        </w:rPr>
        <w:t xml:space="preserve"> үшін қолданылады. Дуополия – </w:t>
      </w:r>
      <w:proofErr w:type="spellStart"/>
      <w:r w:rsidRPr="00B20A58">
        <w:rPr>
          <w:color w:val="000000"/>
        </w:rPr>
        <w:t>белгілі</w:t>
      </w:r>
      <w:proofErr w:type="spellEnd"/>
      <w:r w:rsidRPr="00B20A58">
        <w:rPr>
          <w:color w:val="000000"/>
        </w:rPr>
        <w:t xml:space="preserve"> тауарлардың тек </w:t>
      </w:r>
      <w:proofErr w:type="spellStart"/>
      <w:r w:rsidRPr="00B20A58">
        <w:rPr>
          <w:color w:val="000000"/>
        </w:rPr>
        <w:t>екі</w:t>
      </w:r>
      <w:proofErr w:type="spellEnd"/>
      <w:r w:rsidRPr="00B20A58">
        <w:rPr>
          <w:color w:val="000000"/>
        </w:rPr>
        <w:t xml:space="preserve"> </w:t>
      </w:r>
      <w:proofErr w:type="spellStart"/>
      <w:r w:rsidRPr="00B20A58">
        <w:rPr>
          <w:color w:val="000000"/>
        </w:rPr>
        <w:t>жеткізушісі</w:t>
      </w:r>
      <w:proofErr w:type="spellEnd"/>
      <w:r w:rsidRPr="00B20A58">
        <w:rPr>
          <w:color w:val="000000"/>
        </w:rPr>
        <w:t xml:space="preserve"> </w:t>
      </w:r>
      <w:proofErr w:type="spellStart"/>
      <w:r w:rsidRPr="00B20A58">
        <w:rPr>
          <w:color w:val="000000"/>
        </w:rPr>
        <w:t>болатын</w:t>
      </w:r>
      <w:proofErr w:type="spellEnd"/>
      <w:r w:rsidRPr="00B20A58">
        <w:rPr>
          <w:color w:val="000000"/>
        </w:rPr>
        <w:t xml:space="preserve"> нарықтық құрылым. Бұлардың </w:t>
      </w:r>
      <w:proofErr w:type="spellStart"/>
      <w:r w:rsidRPr="00B20A58">
        <w:rPr>
          <w:color w:val="000000"/>
        </w:rPr>
        <w:t>арасында</w:t>
      </w:r>
      <w:proofErr w:type="spellEnd"/>
      <w:r w:rsidRPr="00B20A58">
        <w:rPr>
          <w:color w:val="000000"/>
        </w:rPr>
        <w:t xml:space="preserve"> баға </w:t>
      </w:r>
      <w:proofErr w:type="spellStart"/>
      <w:r w:rsidRPr="00B20A58">
        <w:rPr>
          <w:color w:val="000000"/>
        </w:rPr>
        <w:t>туралы</w:t>
      </w:r>
      <w:proofErr w:type="spellEnd"/>
      <w:r w:rsidRPr="00B20A58">
        <w:rPr>
          <w:color w:val="000000"/>
        </w:rPr>
        <w:t xml:space="preserve">, </w:t>
      </w:r>
      <w:proofErr w:type="spellStart"/>
      <w:r w:rsidRPr="00B20A58">
        <w:rPr>
          <w:color w:val="000000"/>
        </w:rPr>
        <w:t>тауарды</w:t>
      </w:r>
      <w:proofErr w:type="spellEnd"/>
      <w:r w:rsidRPr="00B20A58">
        <w:rPr>
          <w:color w:val="000000"/>
        </w:rPr>
        <w:t xml:space="preserve"> өткізетін нарық </w:t>
      </w:r>
      <w:proofErr w:type="spellStart"/>
      <w:r w:rsidRPr="00B20A58">
        <w:rPr>
          <w:color w:val="000000"/>
        </w:rPr>
        <w:t>туралы</w:t>
      </w:r>
      <w:proofErr w:type="spellEnd"/>
      <w:r w:rsidRPr="00B20A58">
        <w:rPr>
          <w:color w:val="000000"/>
        </w:rPr>
        <w:t xml:space="preserve">, өндірістік квота </w:t>
      </w:r>
      <w:proofErr w:type="spellStart"/>
      <w:r w:rsidRPr="00B20A58">
        <w:rPr>
          <w:color w:val="000000"/>
        </w:rPr>
        <w:t>туралы</w:t>
      </w:r>
      <w:proofErr w:type="spellEnd"/>
      <w:r w:rsidRPr="00B20A58">
        <w:rPr>
          <w:color w:val="000000"/>
        </w:rPr>
        <w:t xml:space="preserve"> </w:t>
      </w:r>
      <w:proofErr w:type="spellStart"/>
      <w:r w:rsidRPr="00B20A58">
        <w:rPr>
          <w:color w:val="000000"/>
        </w:rPr>
        <w:t>келісім</w:t>
      </w:r>
      <w:proofErr w:type="spellEnd"/>
      <w:r w:rsidRPr="00B20A58">
        <w:rPr>
          <w:color w:val="000000"/>
        </w:rPr>
        <w:t xml:space="preserve"> </w:t>
      </w:r>
      <w:proofErr w:type="gramStart"/>
      <w:r w:rsidRPr="00B20A58">
        <w:rPr>
          <w:color w:val="000000"/>
        </w:rPr>
        <w:t>м</w:t>
      </w:r>
      <w:proofErr w:type="gramEnd"/>
      <w:r w:rsidRPr="00B20A58">
        <w:rPr>
          <w:color w:val="000000"/>
        </w:rPr>
        <w:t xml:space="preserve">ұлде </w:t>
      </w:r>
      <w:proofErr w:type="spellStart"/>
      <w:r w:rsidRPr="00B20A58">
        <w:rPr>
          <w:color w:val="000000"/>
        </w:rPr>
        <w:t>болмайды</w:t>
      </w:r>
      <w:proofErr w:type="spellEnd"/>
      <w:r w:rsidRPr="00B20A58">
        <w:rPr>
          <w:color w:val="000000"/>
        </w:rPr>
        <w:t>. Дуополия – бұ</w:t>
      </w:r>
      <w:proofErr w:type="gramStart"/>
      <w:r w:rsidRPr="00B20A58">
        <w:rPr>
          <w:color w:val="000000"/>
        </w:rPr>
        <w:t>л</w:t>
      </w:r>
      <w:proofErr w:type="gramEnd"/>
      <w:r w:rsidRPr="00B20A58">
        <w:rPr>
          <w:color w:val="000000"/>
        </w:rPr>
        <w:t xml:space="preserve"> олигополияның ең </w:t>
      </w:r>
      <w:proofErr w:type="spellStart"/>
      <w:r w:rsidRPr="00B20A58">
        <w:rPr>
          <w:color w:val="000000"/>
        </w:rPr>
        <w:t>жабайы</w:t>
      </w:r>
      <w:proofErr w:type="spellEnd"/>
      <w:r w:rsidRPr="00B20A58">
        <w:rPr>
          <w:color w:val="000000"/>
        </w:rPr>
        <w:t xml:space="preserve"> түрі.</w:t>
      </w:r>
    </w:p>
    <w:p w:rsidR="00894E11" w:rsidRDefault="005A4CD3" w:rsidP="005A4CD3">
      <w:r w:rsidRPr="00B20A58">
        <w:rPr>
          <w:color w:val="000000"/>
        </w:rPr>
        <w:t>Билатералдық монополия (</w:t>
      </w:r>
      <w:proofErr w:type="spellStart"/>
      <w:r w:rsidRPr="00B20A58">
        <w:rPr>
          <w:color w:val="000000"/>
        </w:rPr>
        <w:t>екі</w:t>
      </w:r>
      <w:proofErr w:type="spellEnd"/>
      <w:r w:rsidRPr="00B20A58">
        <w:rPr>
          <w:color w:val="000000"/>
        </w:rPr>
        <w:t xml:space="preserve"> </w:t>
      </w:r>
      <w:proofErr w:type="gramStart"/>
      <w:r w:rsidRPr="00B20A58">
        <w:rPr>
          <w:color w:val="000000"/>
        </w:rPr>
        <w:t>жақты</w:t>
      </w:r>
      <w:proofErr w:type="gramEnd"/>
      <w:r w:rsidRPr="00B20A58">
        <w:rPr>
          <w:color w:val="000000"/>
        </w:rPr>
        <w:t xml:space="preserve"> монополия) – тауардың жалғыз </w:t>
      </w:r>
      <w:proofErr w:type="spellStart"/>
      <w:r w:rsidRPr="00B20A58">
        <w:rPr>
          <w:color w:val="000000"/>
        </w:rPr>
        <w:t>жеткізушісі</w:t>
      </w:r>
      <w:proofErr w:type="spellEnd"/>
      <w:r w:rsidRPr="00B20A58">
        <w:rPr>
          <w:color w:val="000000"/>
        </w:rPr>
        <w:t xml:space="preserve"> мен жалғыз (</w:t>
      </w:r>
      <w:proofErr w:type="spellStart"/>
      <w:r w:rsidRPr="00B20A58">
        <w:rPr>
          <w:color w:val="000000"/>
        </w:rPr>
        <w:t>бірлескен</w:t>
      </w:r>
      <w:proofErr w:type="spellEnd"/>
      <w:r w:rsidRPr="00B20A58">
        <w:rPr>
          <w:color w:val="000000"/>
        </w:rPr>
        <w:t xml:space="preserve">) тұтынушысы </w:t>
      </w:r>
      <w:proofErr w:type="spellStart"/>
      <w:r w:rsidRPr="00B20A58">
        <w:rPr>
          <w:color w:val="000000"/>
        </w:rPr>
        <w:t>сайыста</w:t>
      </w:r>
      <w:proofErr w:type="spellEnd"/>
      <w:r w:rsidRPr="00B20A58">
        <w:rPr>
          <w:color w:val="000000"/>
        </w:rPr>
        <w:t xml:space="preserve"> </w:t>
      </w:r>
      <w:proofErr w:type="spellStart"/>
      <w:r w:rsidRPr="00B20A58">
        <w:rPr>
          <w:color w:val="000000"/>
        </w:rPr>
        <w:t>болатын</w:t>
      </w:r>
      <w:proofErr w:type="spellEnd"/>
      <w:r w:rsidRPr="00B20A58">
        <w:rPr>
          <w:color w:val="000000"/>
        </w:rPr>
        <w:t xml:space="preserve"> нарықтық құрылым. Бұлар </w:t>
      </w:r>
      <w:proofErr w:type="spellStart"/>
      <w:r w:rsidRPr="00B20A58">
        <w:rPr>
          <w:color w:val="000000"/>
        </w:rPr>
        <w:t>бір-бі</w:t>
      </w:r>
      <w:proofErr w:type="gramStart"/>
      <w:r w:rsidRPr="00B20A58">
        <w:rPr>
          <w:color w:val="000000"/>
        </w:rPr>
        <w:t>р</w:t>
      </w:r>
      <w:proofErr w:type="gramEnd"/>
      <w:r w:rsidRPr="00B20A58">
        <w:rPr>
          <w:color w:val="000000"/>
        </w:rPr>
        <w:t>імен</w:t>
      </w:r>
      <w:proofErr w:type="spellEnd"/>
      <w:r w:rsidRPr="00B20A58">
        <w:rPr>
          <w:color w:val="000000"/>
        </w:rPr>
        <w:t xml:space="preserve"> қарама қарсылық </w:t>
      </w:r>
      <w:proofErr w:type="spellStart"/>
      <w:r w:rsidRPr="00B20A58">
        <w:rPr>
          <w:color w:val="000000"/>
        </w:rPr>
        <w:t>сайыста</w:t>
      </w:r>
      <w:proofErr w:type="spellEnd"/>
      <w:r w:rsidRPr="00B20A58">
        <w:rPr>
          <w:color w:val="000000"/>
        </w:rPr>
        <w:t xml:space="preserve"> </w:t>
      </w:r>
      <w:proofErr w:type="spellStart"/>
      <w:r w:rsidRPr="00B20A58">
        <w:rPr>
          <w:color w:val="000000"/>
        </w:rPr>
        <w:t>болады</w:t>
      </w:r>
      <w:proofErr w:type="spellEnd"/>
      <w:r w:rsidRPr="00B20A58">
        <w:rPr>
          <w:color w:val="000000"/>
        </w:rPr>
        <w:t xml:space="preserve">. Мұндай нарық </w:t>
      </w:r>
      <w:proofErr w:type="spellStart"/>
      <w:r w:rsidRPr="00B20A58">
        <w:rPr>
          <w:color w:val="000000"/>
        </w:rPr>
        <w:t>электр</w:t>
      </w:r>
      <w:proofErr w:type="spellEnd"/>
      <w:r w:rsidRPr="00B20A58">
        <w:rPr>
          <w:color w:val="000000"/>
        </w:rPr>
        <w:t xml:space="preserve"> қуатын, су мен </w:t>
      </w:r>
      <w:proofErr w:type="spellStart"/>
      <w:r w:rsidRPr="00B20A58">
        <w:rPr>
          <w:color w:val="000000"/>
        </w:rPr>
        <w:t>газды</w:t>
      </w:r>
      <w:proofErr w:type="spellEnd"/>
      <w:r w:rsidRPr="00B20A58">
        <w:rPr>
          <w:color w:val="000000"/>
        </w:rPr>
        <w:t xml:space="preserve"> қолданғанда </w:t>
      </w:r>
      <w:proofErr w:type="spellStart"/>
      <w:r w:rsidRPr="00B20A58">
        <w:rPr>
          <w:color w:val="000000"/>
        </w:rPr>
        <w:t>пайда</w:t>
      </w:r>
      <w:proofErr w:type="spellEnd"/>
      <w:r w:rsidRPr="00B20A58">
        <w:rPr>
          <w:color w:val="000000"/>
        </w:rPr>
        <w:t xml:space="preserve"> </w:t>
      </w:r>
      <w:proofErr w:type="spellStart"/>
      <w:r w:rsidRPr="00B20A58">
        <w:rPr>
          <w:color w:val="000000"/>
        </w:rPr>
        <w:t>болады</w:t>
      </w:r>
      <w:proofErr w:type="spellEnd"/>
      <w:r w:rsidRPr="00B20A58">
        <w:rPr>
          <w:color w:val="000000"/>
        </w:rPr>
        <w:t>.</w:t>
      </w:r>
    </w:p>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A4CD3"/>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4CD3"/>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4C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5A4CD3"/>
    <w:pPr>
      <w:spacing w:after="120" w:line="480" w:lineRule="auto"/>
      <w:ind w:left="283"/>
    </w:pPr>
    <w:rPr>
      <w:sz w:val="28"/>
      <w:szCs w:val="20"/>
    </w:rPr>
  </w:style>
  <w:style w:type="character" w:customStyle="1" w:styleId="20">
    <w:name w:val="Основной текст с отступом 2 Знак"/>
    <w:basedOn w:val="a0"/>
    <w:link w:val="2"/>
    <w:rsid w:val="005A4CD3"/>
    <w:rPr>
      <w:rFonts w:ascii="Times New Roman" w:eastAsia="Times New Roman" w:hAnsi="Times New Roman" w:cs="Times New Roman"/>
      <w:sz w:val="28"/>
      <w:szCs w:val="20"/>
      <w:lang w:eastAsia="ru-RU"/>
    </w:rPr>
  </w:style>
  <w:style w:type="character" w:styleId="a3">
    <w:name w:val="Hyperlink"/>
    <w:basedOn w:val="a0"/>
    <w:uiPriority w:val="99"/>
    <w:rsid w:val="005A4CD3"/>
    <w:rPr>
      <w:color w:val="0000FF"/>
      <w:u w:val="single"/>
    </w:rPr>
  </w:style>
  <w:style w:type="paragraph" w:styleId="a4">
    <w:name w:val="Normal (Web)"/>
    <w:basedOn w:val="a"/>
    <w:uiPriority w:val="99"/>
    <w:unhideWhenUsed/>
    <w:rsid w:val="005A4CD3"/>
    <w:pPr>
      <w:spacing w:before="100" w:beforeAutospacing="1" w:after="100" w:afterAutospacing="1"/>
    </w:pPr>
  </w:style>
  <w:style w:type="character" w:customStyle="1" w:styleId="apple-converted-space">
    <w:name w:val="apple-converted-space"/>
    <w:basedOn w:val="a0"/>
    <w:rsid w:val="005A4CD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k.wikipedia.org/w/index.php?title=%D2%AE%D1%81%D1%82%D0%B0%D0%BD%D1%8B%D0%BC&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742</Words>
  <Characters>4234</Characters>
  <Application>Microsoft Office Word</Application>
  <DocSecurity>0</DocSecurity>
  <Lines>35</Lines>
  <Paragraphs>9</Paragraphs>
  <ScaleCrop>false</ScaleCrop>
  <Company>DG Win&amp;Soft</Company>
  <LinksUpToDate>false</LinksUpToDate>
  <CharactersWithSpaces>4967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2018-09-14T15:53:00Z</dcterms:created>
  <dcterms:modified xsi:type="dcterms:W3CDTF">2018-09-14T15:55:00Z</dcterms:modified>
</cp:coreProperties>
</file>