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EDB99A" w14:textId="77777777" w:rsidR="00A8516C" w:rsidRDefault="00A8516C" w:rsidP="00A851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Мазмұны</w:t>
      </w:r>
    </w:p>
    <w:p w14:paraId="69F64074" w14:textId="77777777" w:rsidR="00A8516C" w:rsidRDefault="00A8516C" w:rsidP="00A851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tbl>
      <w:tblPr>
        <w:tblW w:w="9510" w:type="dxa"/>
        <w:tblInd w:w="372" w:type="dxa"/>
        <w:tblLook w:val="04A0" w:firstRow="1" w:lastRow="0" w:firstColumn="1" w:lastColumn="0" w:noHBand="0" w:noVBand="1"/>
      </w:tblPr>
      <w:tblGrid>
        <w:gridCol w:w="8569"/>
        <w:gridCol w:w="941"/>
      </w:tblGrid>
      <w:tr w:rsidR="00A8516C" w14:paraId="53266BB6" w14:textId="77777777" w:rsidTr="00A8516C">
        <w:trPr>
          <w:trHeight w:val="382"/>
        </w:trPr>
        <w:tc>
          <w:tcPr>
            <w:tcW w:w="8595" w:type="dxa"/>
            <w:hideMark/>
          </w:tcPr>
          <w:p w14:paraId="2713978E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Кіріспе  </w:t>
            </w:r>
          </w:p>
        </w:tc>
        <w:tc>
          <w:tcPr>
            <w:tcW w:w="915" w:type="dxa"/>
            <w:hideMark/>
          </w:tcPr>
          <w:p w14:paraId="35A9EE44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3</w:t>
            </w:r>
          </w:p>
        </w:tc>
      </w:tr>
      <w:tr w:rsidR="00A8516C" w14:paraId="6C0C3DF2" w14:textId="77777777" w:rsidTr="00A8516C">
        <w:trPr>
          <w:trHeight w:val="375"/>
        </w:trPr>
        <w:tc>
          <w:tcPr>
            <w:tcW w:w="8595" w:type="dxa"/>
            <w:hideMark/>
          </w:tcPr>
          <w:p w14:paraId="03FF0A20" w14:textId="77777777" w:rsidR="00A8516C" w:rsidRDefault="00A8516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1 Жалпы мамандық туралы мәлімет                                                                                        </w:t>
            </w:r>
          </w:p>
        </w:tc>
        <w:tc>
          <w:tcPr>
            <w:tcW w:w="915" w:type="dxa"/>
            <w:hideMark/>
          </w:tcPr>
          <w:p w14:paraId="6A341B67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4</w:t>
            </w:r>
          </w:p>
        </w:tc>
      </w:tr>
      <w:tr w:rsidR="00A8516C" w14:paraId="76B7BAC0" w14:textId="77777777" w:rsidTr="00A8516C">
        <w:trPr>
          <w:trHeight w:val="383"/>
        </w:trPr>
        <w:tc>
          <w:tcPr>
            <w:tcW w:w="8595" w:type="dxa"/>
            <w:hideMark/>
          </w:tcPr>
          <w:p w14:paraId="2CB14C99" w14:textId="77777777" w:rsidR="00A8516C" w:rsidRDefault="00A8516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  <w:lang w:val="kk-KZ"/>
              </w:rPr>
              <w:t xml:space="preserve">    1.1Экскаваторшы мамандығының сипаттамасы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      </w:t>
            </w:r>
          </w:p>
        </w:tc>
        <w:tc>
          <w:tcPr>
            <w:tcW w:w="915" w:type="dxa"/>
            <w:hideMark/>
          </w:tcPr>
          <w:p w14:paraId="28D461C6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5</w:t>
            </w:r>
          </w:p>
        </w:tc>
      </w:tr>
      <w:tr w:rsidR="00A8516C" w14:paraId="1B6A4BA0" w14:textId="77777777" w:rsidTr="00A8516C">
        <w:trPr>
          <w:trHeight w:val="421"/>
        </w:trPr>
        <w:tc>
          <w:tcPr>
            <w:tcW w:w="8595" w:type="dxa"/>
            <w:hideMark/>
          </w:tcPr>
          <w:p w14:paraId="01843F15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eastAsia="Times New Roman" w:hAnsi="Times New Roman" w:cs="Times New Roman"/>
                <w:color w:val="212121"/>
                <w:sz w:val="28"/>
                <w:szCs w:val="28"/>
                <w:lang w:val="kk-KZ" w:eastAsia="ru-RU"/>
              </w:rPr>
              <w:t xml:space="preserve">    1.2 Маманның жеке ерекшеліктеріне қойылатын талаптар</w:t>
            </w:r>
          </w:p>
        </w:tc>
        <w:tc>
          <w:tcPr>
            <w:tcW w:w="915" w:type="dxa"/>
            <w:hideMark/>
          </w:tcPr>
          <w:p w14:paraId="4974A853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5</w:t>
            </w:r>
          </w:p>
        </w:tc>
      </w:tr>
      <w:tr w:rsidR="00A8516C" w14:paraId="77D0E58F" w14:textId="77777777" w:rsidTr="00A8516C">
        <w:trPr>
          <w:trHeight w:val="399"/>
        </w:trPr>
        <w:tc>
          <w:tcPr>
            <w:tcW w:w="8595" w:type="dxa"/>
            <w:hideMark/>
          </w:tcPr>
          <w:p w14:paraId="57E40567" w14:textId="77777777" w:rsidR="00A8516C" w:rsidRDefault="00A8516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  <w:lang w:val="kk-KZ"/>
              </w:rPr>
              <w:t xml:space="preserve">    1.3 Экскаваторшы мамандығына қойылатын медициналық  </w:t>
            </w:r>
          </w:p>
          <w:p w14:paraId="61B016CF" w14:textId="77777777" w:rsidR="00A8516C" w:rsidRDefault="00A8516C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337"/>
              <w:jc w:val="both"/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  <w:lang w:val="kk-KZ"/>
              </w:rPr>
              <w:t>көрсеткіштер</w:t>
            </w:r>
          </w:p>
        </w:tc>
        <w:tc>
          <w:tcPr>
            <w:tcW w:w="915" w:type="dxa"/>
          </w:tcPr>
          <w:p w14:paraId="3B67ED99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1D12DDBA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5 </w:t>
            </w:r>
          </w:p>
        </w:tc>
      </w:tr>
      <w:tr w:rsidR="00A8516C" w14:paraId="69ED9174" w14:textId="77777777" w:rsidTr="00A8516C">
        <w:trPr>
          <w:trHeight w:val="407"/>
        </w:trPr>
        <w:tc>
          <w:tcPr>
            <w:tcW w:w="8595" w:type="dxa"/>
            <w:hideMark/>
          </w:tcPr>
          <w:p w14:paraId="2403999C" w14:textId="77777777" w:rsidR="00A8516C" w:rsidRDefault="00A8516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1.4 Экскаватордың кәсіби дайындығына қойылатын талаптар</w:t>
            </w:r>
          </w:p>
        </w:tc>
        <w:tc>
          <w:tcPr>
            <w:tcW w:w="915" w:type="dxa"/>
            <w:hideMark/>
          </w:tcPr>
          <w:p w14:paraId="3928B67C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6</w:t>
            </w:r>
          </w:p>
        </w:tc>
      </w:tr>
      <w:tr w:rsidR="00A8516C" w14:paraId="0A2A7068" w14:textId="77777777" w:rsidTr="00A8516C">
        <w:trPr>
          <w:trHeight w:val="370"/>
        </w:trPr>
        <w:tc>
          <w:tcPr>
            <w:tcW w:w="8595" w:type="dxa"/>
            <w:hideMark/>
          </w:tcPr>
          <w:p w14:paraId="59F20A3F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212121"/>
                <w:sz w:val="28"/>
                <w:szCs w:val="28"/>
                <w:shd w:val="clear" w:color="auto" w:fill="FFFFFF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1.5 Жұмысшының денсаулығына әсер ететін зиянды факторлар       </w:t>
            </w:r>
          </w:p>
        </w:tc>
        <w:tc>
          <w:tcPr>
            <w:tcW w:w="915" w:type="dxa"/>
            <w:hideMark/>
          </w:tcPr>
          <w:p w14:paraId="357FFD70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6</w:t>
            </w:r>
          </w:p>
        </w:tc>
      </w:tr>
      <w:tr w:rsidR="00A8516C" w14:paraId="705F03D5" w14:textId="77777777" w:rsidTr="00A8516C">
        <w:trPr>
          <w:trHeight w:val="363"/>
        </w:trPr>
        <w:tc>
          <w:tcPr>
            <w:tcW w:w="8595" w:type="dxa"/>
            <w:hideMark/>
          </w:tcPr>
          <w:p w14:paraId="1926FA89" w14:textId="77777777" w:rsidR="00A8516C" w:rsidRDefault="00A8516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 xml:space="preserve">    2 Экскаватор түрлері</w:t>
            </w:r>
          </w:p>
        </w:tc>
        <w:tc>
          <w:tcPr>
            <w:tcW w:w="915" w:type="dxa"/>
            <w:hideMark/>
          </w:tcPr>
          <w:p w14:paraId="07660874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8</w:t>
            </w:r>
          </w:p>
        </w:tc>
      </w:tr>
      <w:tr w:rsidR="00A8516C" w14:paraId="41268063" w14:textId="77777777" w:rsidTr="00A8516C">
        <w:trPr>
          <w:trHeight w:val="401"/>
        </w:trPr>
        <w:tc>
          <w:tcPr>
            <w:tcW w:w="8595" w:type="dxa"/>
            <w:hideMark/>
          </w:tcPr>
          <w:p w14:paraId="0822FD57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2.1     Мамандыққа қойылатын эргономикалық талаптар                                    </w:t>
            </w:r>
          </w:p>
        </w:tc>
        <w:tc>
          <w:tcPr>
            <w:tcW w:w="915" w:type="dxa"/>
            <w:hideMark/>
          </w:tcPr>
          <w:p w14:paraId="415DA8EE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14</w:t>
            </w:r>
          </w:p>
        </w:tc>
      </w:tr>
      <w:tr w:rsidR="00A8516C" w14:paraId="6C9B5103" w14:textId="77777777" w:rsidTr="00A8516C">
        <w:trPr>
          <w:trHeight w:val="364"/>
        </w:trPr>
        <w:tc>
          <w:tcPr>
            <w:tcW w:w="8595" w:type="dxa"/>
            <w:hideMark/>
          </w:tcPr>
          <w:p w14:paraId="7D182C34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3 Экскаваторшының жұмыс орнындағы жайлылықты арттыру    </w:t>
            </w:r>
          </w:p>
        </w:tc>
        <w:tc>
          <w:tcPr>
            <w:tcW w:w="915" w:type="dxa"/>
            <w:hideMark/>
          </w:tcPr>
          <w:p w14:paraId="2364C9B8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18</w:t>
            </w:r>
          </w:p>
        </w:tc>
      </w:tr>
      <w:tr w:rsidR="00A8516C" w14:paraId="2F51535B" w14:textId="77777777" w:rsidTr="00A8516C">
        <w:trPr>
          <w:trHeight w:val="270"/>
        </w:trPr>
        <w:tc>
          <w:tcPr>
            <w:tcW w:w="8595" w:type="dxa"/>
            <w:hideMark/>
          </w:tcPr>
          <w:p w14:paraId="1D7FD0A2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4 Экскаватордың бақылау  мен басқару элементтері                                                                                                                </w:t>
            </w:r>
          </w:p>
        </w:tc>
        <w:tc>
          <w:tcPr>
            <w:tcW w:w="915" w:type="dxa"/>
            <w:hideMark/>
          </w:tcPr>
          <w:p w14:paraId="4B73AA19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</w:t>
            </w:r>
          </w:p>
        </w:tc>
      </w:tr>
      <w:tr w:rsidR="00A8516C" w14:paraId="0534BDBC" w14:textId="77777777" w:rsidTr="00A8516C">
        <w:trPr>
          <w:trHeight w:val="360"/>
        </w:trPr>
        <w:tc>
          <w:tcPr>
            <w:tcW w:w="8595" w:type="dxa"/>
            <w:hideMark/>
          </w:tcPr>
          <w:p w14:paraId="5DF78E77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5 Экскаваторшының жұмыс орнын жақсарту бойынша ұсыныс   </w:t>
            </w:r>
          </w:p>
        </w:tc>
        <w:tc>
          <w:tcPr>
            <w:tcW w:w="915" w:type="dxa"/>
            <w:hideMark/>
          </w:tcPr>
          <w:p w14:paraId="7D216536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</w:t>
            </w:r>
          </w:p>
        </w:tc>
      </w:tr>
      <w:tr w:rsidR="00A8516C" w14:paraId="10574396" w14:textId="77777777" w:rsidTr="00A8516C">
        <w:trPr>
          <w:trHeight w:val="270"/>
        </w:trPr>
        <w:tc>
          <w:tcPr>
            <w:tcW w:w="8595" w:type="dxa"/>
            <w:hideMark/>
          </w:tcPr>
          <w:p w14:paraId="535F852D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Қорытынды                                                                                  </w:t>
            </w:r>
          </w:p>
        </w:tc>
        <w:tc>
          <w:tcPr>
            <w:tcW w:w="915" w:type="dxa"/>
            <w:hideMark/>
          </w:tcPr>
          <w:p w14:paraId="1284EBD0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</w:t>
            </w:r>
          </w:p>
        </w:tc>
      </w:tr>
      <w:tr w:rsidR="00A8516C" w14:paraId="5EA670E0" w14:textId="77777777" w:rsidTr="00A8516C">
        <w:trPr>
          <w:trHeight w:val="270"/>
        </w:trPr>
        <w:tc>
          <w:tcPr>
            <w:tcW w:w="8595" w:type="dxa"/>
            <w:hideMark/>
          </w:tcPr>
          <w:p w14:paraId="7EC88DBB" w14:textId="77777777" w:rsidR="00A8516C" w:rsidRDefault="00A85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Пайдаланылған әдебиеттер тізімі                                          </w:t>
            </w:r>
          </w:p>
        </w:tc>
        <w:tc>
          <w:tcPr>
            <w:tcW w:w="915" w:type="dxa"/>
            <w:hideMark/>
          </w:tcPr>
          <w:p w14:paraId="6EF240A2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</w:t>
            </w:r>
          </w:p>
        </w:tc>
      </w:tr>
      <w:tr w:rsidR="00A8516C" w14:paraId="027FADE1" w14:textId="77777777" w:rsidTr="00A8516C">
        <w:trPr>
          <w:trHeight w:val="4890"/>
        </w:trPr>
        <w:tc>
          <w:tcPr>
            <w:tcW w:w="8595" w:type="dxa"/>
          </w:tcPr>
          <w:p w14:paraId="32451C1D" w14:textId="77777777" w:rsidR="00A8516C" w:rsidRDefault="00A8516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      </w:t>
            </w:r>
          </w:p>
          <w:p w14:paraId="20545D1A" w14:textId="77777777" w:rsidR="00A8516C" w:rsidRDefault="00A8516C">
            <w:pPr>
              <w:pStyle w:val="a3"/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5F847CBE" w14:textId="77777777" w:rsidR="00A8516C" w:rsidRDefault="00A8516C">
            <w:pPr>
              <w:pStyle w:val="a3"/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14:paraId="78B27E1B" w14:textId="77777777" w:rsidR="00A8516C" w:rsidRDefault="00A8516C">
            <w:pPr>
              <w:pStyle w:val="a3"/>
              <w:spacing w:after="0" w:line="240" w:lineRule="auto"/>
              <w:ind w:left="0" w:firstLine="709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915" w:type="dxa"/>
          </w:tcPr>
          <w:p w14:paraId="729CC006" w14:textId="77777777" w:rsidR="00A8516C" w:rsidRDefault="00A8516C">
            <w:pPr>
              <w:pStyle w:val="a3"/>
              <w:spacing w:after="0" w:line="240" w:lineRule="auto"/>
              <w:ind w:left="445"/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143130DF" w14:textId="77777777" w:rsidR="00BD3E1D" w:rsidRDefault="00BD3E1D">
      <w:bookmarkStart w:id="0" w:name="_GoBack"/>
      <w:bookmarkEnd w:id="0"/>
    </w:p>
    <w:sectPr w:rsidR="00BD3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122"/>
    <w:rsid w:val="002C5122"/>
    <w:rsid w:val="00A8516C"/>
    <w:rsid w:val="00BD3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BC9B11-22AA-46B8-AFBF-E45975F7F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851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760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2020-11-04T05:04:00Z</dcterms:created>
  <dcterms:modified xsi:type="dcterms:W3CDTF">2020-11-04T05:04:00Z</dcterms:modified>
</cp:coreProperties>
</file>