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40F" w:rsidRPr="003B01A2" w:rsidRDefault="00C2640F" w:rsidP="00C2640F">
      <w:pPr>
        <w:numPr>
          <w:ilvl w:val="0"/>
          <w:numId w:val="1"/>
        </w:numPr>
        <w:spacing w:after="0" w:line="240" w:lineRule="auto"/>
        <w:ind w:left="0" w:firstLine="709"/>
        <w:jc w:val="center"/>
        <w:rPr>
          <w:b/>
          <w:sz w:val="28"/>
          <w:szCs w:val="28"/>
          <w:lang w:val="kk-KZ"/>
        </w:rPr>
      </w:pPr>
      <w:r w:rsidRPr="003B01A2">
        <w:rPr>
          <w:b/>
          <w:sz w:val="28"/>
          <w:szCs w:val="28"/>
          <w:lang w:val="kk-KZ"/>
        </w:rPr>
        <w:t>Маркетингтің негізгі мақсаттары.</w:t>
      </w:r>
    </w:p>
    <w:p w:rsidR="00C2640F" w:rsidRPr="003B01A2" w:rsidRDefault="00C2640F" w:rsidP="00C2640F">
      <w:pPr>
        <w:ind w:firstLine="709"/>
        <w:jc w:val="both"/>
        <w:rPr>
          <w:sz w:val="28"/>
          <w:szCs w:val="28"/>
          <w:lang w:val="kk-KZ"/>
        </w:rPr>
      </w:pPr>
      <w:r w:rsidRPr="003B01A2">
        <w:rPr>
          <w:sz w:val="28"/>
          <w:szCs w:val="28"/>
          <w:lang w:val="kk-KZ"/>
        </w:rPr>
        <w:t>Маркетингтік мақсаттар фирманың өз мақсатына жетуін қамтамасыз етеді. Бұл мақсаттар сан арқылы көрсетіледі және нақты, уақыты шектеулі, икемді болып келеді, әр түрлі жағдайларға қарай түзетуге келетін мақсаттар болуы мүмкін.</w:t>
      </w:r>
    </w:p>
    <w:p w:rsidR="00C2640F" w:rsidRPr="003B01A2" w:rsidRDefault="00C2640F" w:rsidP="00C2640F">
      <w:pPr>
        <w:ind w:firstLine="709"/>
        <w:jc w:val="both"/>
        <w:rPr>
          <w:sz w:val="28"/>
          <w:szCs w:val="28"/>
          <w:lang w:val="kk-KZ"/>
        </w:rPr>
      </w:pPr>
      <w:r w:rsidRPr="003B01A2">
        <w:rPr>
          <w:sz w:val="28"/>
          <w:szCs w:val="28"/>
          <w:lang w:val="kk-KZ"/>
        </w:rPr>
        <w:t>Мақсаттар сатысында, әрине, алғашқы орын фирманың табиғи мақсаты болып саналатын – үнемі пайда түсіру және оны көп шамалау болып табылады. Көптеген американдық, батыс еуропалық, ресейлік және қазақстандық фирмалар пайданы өзінің қызметінің негізгі мақсаты ретінде  қарастырады. Германия маркетинг ассоциясы мәліметтері бойынша, неміс компанияларының негізгі маркетингтік мақсаты жаңа тауар жасау немесе оны жаңғыртып, жетілдіру (модификациялау) болып табылады. Әйгілі жапондық фирмалардың стратегиялық мақсаты тауардың сапасын жоғарылату. «Sony» компаниясының бұрынғы президенті А. Морита «Жапонияда жасалған» атты кітабында «Біздің компанияның басты мақсаты -- сапа» деп жазған.</w:t>
      </w:r>
    </w:p>
    <w:p w:rsidR="00C2640F" w:rsidRPr="003B01A2" w:rsidRDefault="00C2640F" w:rsidP="00C2640F">
      <w:pPr>
        <w:ind w:firstLine="709"/>
        <w:jc w:val="both"/>
        <w:rPr>
          <w:sz w:val="28"/>
          <w:szCs w:val="28"/>
          <w:lang w:val="kk-KZ"/>
        </w:rPr>
      </w:pPr>
      <w:r w:rsidRPr="003B01A2">
        <w:rPr>
          <w:sz w:val="28"/>
          <w:szCs w:val="28"/>
          <w:lang w:val="kk-KZ"/>
        </w:rPr>
        <w:t>Қазіргі жағдайдағы маркетингтің басты мақсаты – адам факторы, бизнес әлемінде табысты дамып келе жатқан компаниялардың басшылары оны жандандыру мәселесі – фирма мен маркетингтің мұратына жету үшін керек маңыздылардың бірі деп санайды.</w:t>
      </w:r>
    </w:p>
    <w:p w:rsidR="00C2640F" w:rsidRPr="003B01A2" w:rsidRDefault="00C2640F" w:rsidP="00C2640F">
      <w:pPr>
        <w:ind w:firstLine="709"/>
        <w:jc w:val="both"/>
        <w:rPr>
          <w:sz w:val="28"/>
          <w:szCs w:val="28"/>
          <w:lang w:val="kk-KZ"/>
        </w:rPr>
      </w:pPr>
      <w:r w:rsidRPr="003B01A2">
        <w:rPr>
          <w:sz w:val="28"/>
          <w:szCs w:val="28"/>
          <w:lang w:val="kk-KZ"/>
        </w:rPr>
        <w:t>И. Ансофф, П. Друкердің ойынша, компанияның стратегиялық мәселелерін шешуде мақсаттардың бір ғана өлшемдеріне негізделуге болмайды, ол мақсаттарды жүзеге асыруға теориялық және тәжірибе жүзінде кедергі болады. Олардың айтуынша, пайда алушы ұйымның бір ғана мақсаты болмауы керек, оның бір бұтағы фирманың пайдасы болатындай мақсаттар «векторын» пайдалану керек. Мақсаттар баламасы ретінде олар компанияның таза ағымдық құнын, фирманың нарықтық құнын барынша көбейтуді (максимилизациялауды) ұсынады.</w:t>
      </w:r>
    </w:p>
    <w:p w:rsidR="00C2640F" w:rsidRPr="003B01A2" w:rsidRDefault="00C2640F" w:rsidP="00C2640F">
      <w:pPr>
        <w:ind w:firstLine="709"/>
        <w:jc w:val="both"/>
        <w:rPr>
          <w:sz w:val="28"/>
          <w:szCs w:val="28"/>
          <w:lang w:val="kk-KZ"/>
        </w:rPr>
      </w:pPr>
      <w:r w:rsidRPr="003B01A2">
        <w:rPr>
          <w:sz w:val="28"/>
          <w:szCs w:val="28"/>
          <w:lang w:val="kk-KZ"/>
        </w:rPr>
        <w:t xml:space="preserve">Пайда алу фирманың қысқа мерзімде табысқа жетудің өлшемі болып табылады және ол ұзақ мерзімді жобаларды іске асыруда жарамсыз. Жаңа технологиялық шешімдердің пайда болуы, компания капиталындағы қажеттіліктердің өсуі, ұйымның бағдарлық құндылықтарын қайта бағалауы фирма мақсаттары тұжырымдамаларының кеңеюіне әкелетін ұзақ мерзімді негізгі проблемаларды алға шығарады. Сондықтан ұйымдағы әр түрлі топтардың (менеджерлер, жұмысшылар, акционерлер, жабдықтаушылар) </w:t>
      </w:r>
      <w:r w:rsidRPr="003B01A2">
        <w:rPr>
          <w:sz w:val="28"/>
          <w:szCs w:val="28"/>
          <w:lang w:val="kk-KZ"/>
        </w:rPr>
        <w:lastRenderedPageBreak/>
        <w:t>бір – біріне сәйкес келмейтін мақсаттарды топтастыратын және олардың арасында тепе – теңдік құратын «мүдделі топтардың мақсаттары» атты теория пайда болды. Бұл жағдайда фирма әрбір топтың мүддесін ескеретін, өзара ықпалы бар мақсатын алға қоюы керек.</w:t>
      </w:r>
    </w:p>
    <w:p w:rsidR="00C2640F" w:rsidRPr="003B01A2" w:rsidRDefault="00C2640F" w:rsidP="00C2640F">
      <w:pPr>
        <w:ind w:firstLine="709"/>
        <w:jc w:val="both"/>
        <w:rPr>
          <w:sz w:val="28"/>
          <w:szCs w:val="28"/>
          <w:lang w:val="kk-KZ"/>
        </w:rPr>
      </w:pPr>
      <w:r w:rsidRPr="003B01A2">
        <w:rPr>
          <w:sz w:val="28"/>
          <w:szCs w:val="28"/>
          <w:lang w:val="kk-KZ"/>
        </w:rPr>
        <w:t>Әр түрлі компаниялардың мақсаттары бірдей бола бермейді, әйтсе де олардың арасынан ең негізгісін саралап, сонымен бірге арадағы (промежуточные) мақсат болып табылатын екінші деңгейдегі мақсаттардың бәрін бір тізімге біріктіруге болады. Кейіннен сыртқы ортаны маркетингтік талдау нәтижесінде және фирманың бәсекеге қабілетін, сондай – ақ ол қабілетті арттыру жолдарын анықтағанда, бұл мақсаттар түзетілуі мүмкін.</w:t>
      </w:r>
    </w:p>
    <w:p w:rsidR="00C2640F" w:rsidRPr="003B01A2" w:rsidRDefault="00C2640F" w:rsidP="00C2640F">
      <w:pPr>
        <w:ind w:firstLine="709"/>
        <w:jc w:val="both"/>
        <w:rPr>
          <w:sz w:val="28"/>
          <w:szCs w:val="28"/>
          <w:lang w:val="kk-KZ"/>
        </w:rPr>
      </w:pPr>
      <w:r w:rsidRPr="003B01A2">
        <w:rPr>
          <w:sz w:val="28"/>
          <w:szCs w:val="28"/>
          <w:lang w:val="kk-KZ"/>
        </w:rPr>
        <w:t xml:space="preserve">Нарықтық қатынастардың дамуының алғашқы кезеңінде қазақстандық кәсіпорындардың маркетингінің басты мақсаты – компанияны сақтау болды.   </w:t>
      </w:r>
    </w:p>
    <w:p w:rsidR="00C2640F" w:rsidRDefault="00C2640F" w:rsidP="00C2640F">
      <w:pPr>
        <w:ind w:firstLine="709"/>
        <w:jc w:val="both"/>
        <w:rPr>
          <w:b/>
          <w:sz w:val="28"/>
          <w:szCs w:val="28"/>
          <w:lang w:val="kk-KZ"/>
        </w:rPr>
      </w:pPr>
    </w:p>
    <w:p w:rsidR="00C2640F" w:rsidRPr="003B01A2" w:rsidRDefault="00C2640F" w:rsidP="00C2640F">
      <w:pPr>
        <w:ind w:firstLine="709"/>
        <w:jc w:val="center"/>
        <w:rPr>
          <w:b/>
          <w:sz w:val="28"/>
          <w:szCs w:val="28"/>
          <w:lang w:val="kk-KZ"/>
        </w:rPr>
      </w:pPr>
      <w:r w:rsidRPr="003B01A2">
        <w:rPr>
          <w:b/>
          <w:sz w:val="28"/>
          <w:szCs w:val="28"/>
          <w:lang w:val="kk-KZ"/>
        </w:rPr>
        <w:t>Маркетингтің типтік мақсаттары</w:t>
      </w:r>
    </w:p>
    <w:tbl>
      <w:tblPr>
        <w:tblpPr w:leftFromText="180" w:rightFromText="180" w:vertAnchor="text" w:horzAnchor="margin" w:tblpY="36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88"/>
      </w:tblGrid>
      <w:tr w:rsidR="00C2640F" w:rsidRPr="003B7316" w:rsidTr="00BC3BB8">
        <w:trPr>
          <w:cantSplit/>
          <w:trHeight w:val="10059"/>
        </w:trPr>
        <w:tc>
          <w:tcPr>
            <w:tcW w:w="1188" w:type="dxa"/>
            <w:tcBorders>
              <w:top w:val="single" w:sz="4" w:space="0" w:color="auto"/>
              <w:left w:val="single" w:sz="4" w:space="0" w:color="auto"/>
              <w:bottom w:val="single" w:sz="4" w:space="0" w:color="auto"/>
              <w:right w:val="single" w:sz="4" w:space="0" w:color="auto"/>
            </w:tcBorders>
            <w:shd w:val="clear" w:color="auto" w:fill="auto"/>
            <w:textDirection w:val="btLr"/>
          </w:tcPr>
          <w:p w:rsidR="00C2640F" w:rsidRPr="003B7316" w:rsidRDefault="00C2640F" w:rsidP="00BC3BB8">
            <w:pPr>
              <w:ind w:firstLine="709"/>
              <w:jc w:val="both"/>
              <w:rPr>
                <w:sz w:val="28"/>
                <w:szCs w:val="28"/>
                <w:lang w:val="kk-KZ"/>
              </w:rPr>
            </w:pPr>
          </w:p>
          <w:p w:rsidR="00C2640F" w:rsidRPr="003B7316" w:rsidRDefault="00C2640F" w:rsidP="00BC3BB8">
            <w:pPr>
              <w:ind w:firstLine="709"/>
              <w:jc w:val="both"/>
              <w:rPr>
                <w:sz w:val="28"/>
                <w:szCs w:val="28"/>
                <w:lang w:val="kk-KZ"/>
              </w:rPr>
            </w:pPr>
            <w:r w:rsidRPr="003B7316">
              <w:rPr>
                <w:sz w:val="28"/>
                <w:szCs w:val="28"/>
                <w:lang w:val="kk-KZ"/>
              </w:rPr>
              <w:t>Саясатқа қатысты фирма мақсаттары</w:t>
            </w:r>
          </w:p>
          <w:p w:rsidR="00C2640F" w:rsidRPr="003B7316" w:rsidRDefault="00C2640F" w:rsidP="00BC3BB8">
            <w:pPr>
              <w:ind w:firstLine="709"/>
              <w:jc w:val="both"/>
              <w:rPr>
                <w:sz w:val="28"/>
                <w:szCs w:val="28"/>
              </w:rPr>
            </w:pPr>
          </w:p>
          <w:p w:rsidR="00C2640F" w:rsidRPr="003B7316" w:rsidRDefault="00C2640F" w:rsidP="00BC3BB8">
            <w:pPr>
              <w:ind w:firstLine="709"/>
              <w:jc w:val="both"/>
              <w:rPr>
                <w:sz w:val="28"/>
                <w:szCs w:val="28"/>
              </w:rPr>
            </w:pPr>
          </w:p>
          <w:p w:rsidR="00C2640F" w:rsidRPr="003B7316" w:rsidRDefault="00C2640F" w:rsidP="00BC3BB8">
            <w:pPr>
              <w:ind w:firstLine="709"/>
              <w:jc w:val="both"/>
              <w:rPr>
                <w:sz w:val="28"/>
                <w:szCs w:val="28"/>
              </w:rPr>
            </w:pPr>
          </w:p>
          <w:p w:rsidR="00C2640F" w:rsidRPr="003B7316" w:rsidRDefault="00C2640F" w:rsidP="00BC3BB8">
            <w:pPr>
              <w:ind w:firstLine="709"/>
              <w:jc w:val="both"/>
              <w:rPr>
                <w:sz w:val="28"/>
                <w:szCs w:val="28"/>
              </w:rPr>
            </w:pPr>
          </w:p>
          <w:p w:rsidR="00C2640F" w:rsidRPr="003B7316" w:rsidRDefault="00C2640F" w:rsidP="00BC3BB8">
            <w:pPr>
              <w:ind w:firstLine="709"/>
              <w:jc w:val="both"/>
              <w:rPr>
                <w:sz w:val="28"/>
                <w:szCs w:val="28"/>
              </w:rPr>
            </w:pPr>
          </w:p>
        </w:tc>
      </w:tr>
    </w:tbl>
    <w:p w:rsidR="00C2640F" w:rsidRPr="003B01A2" w:rsidRDefault="00C2640F" w:rsidP="00C2640F">
      <w:pPr>
        <w:tabs>
          <w:tab w:val="right" w:pos="2450"/>
        </w:tabs>
        <w:ind w:firstLine="709"/>
        <w:jc w:val="both"/>
        <w:rPr>
          <w:sz w:val="28"/>
          <w:szCs w:val="28"/>
          <w:lang w:val="kk-KZ"/>
        </w:rPr>
      </w:pPr>
    </w:p>
    <w:p w:rsidR="00C2640F" w:rsidRPr="003B01A2" w:rsidRDefault="00C2640F" w:rsidP="00C2640F">
      <w:pPr>
        <w:tabs>
          <w:tab w:val="right" w:pos="2450"/>
        </w:tabs>
        <w:ind w:firstLine="709"/>
        <w:jc w:val="both"/>
        <w:rPr>
          <w:sz w:val="28"/>
          <w:szCs w:val="28"/>
          <w:lang w:val="kk-KZ"/>
        </w:rPr>
      </w:pPr>
    </w:p>
    <w:tbl>
      <w:tblPr>
        <w:tblpPr w:leftFromText="180" w:rightFromText="180" w:vertAnchor="text" w:horzAnchor="page" w:tblpX="4153" w:tblpY="191"/>
        <w:tblW w:w="6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48"/>
      </w:tblGrid>
      <w:tr w:rsidR="00C2640F" w:rsidRPr="003B7316" w:rsidTr="00BC3BB8">
        <w:trPr>
          <w:trHeight w:val="1428"/>
        </w:trPr>
        <w:tc>
          <w:tcPr>
            <w:tcW w:w="6048" w:type="dxa"/>
            <w:tcBorders>
              <w:top w:val="single" w:sz="4" w:space="0" w:color="auto"/>
              <w:left w:val="single" w:sz="4" w:space="0" w:color="auto"/>
              <w:bottom w:val="single" w:sz="4" w:space="0" w:color="auto"/>
              <w:right w:val="single" w:sz="4" w:space="0" w:color="auto"/>
            </w:tcBorders>
            <w:shd w:val="clear" w:color="auto" w:fill="auto"/>
          </w:tcPr>
          <w:p w:rsidR="00C2640F" w:rsidRPr="003B7316" w:rsidRDefault="00C2640F" w:rsidP="00BC3BB8">
            <w:pPr>
              <w:ind w:firstLine="709"/>
              <w:jc w:val="both"/>
              <w:rPr>
                <w:b/>
                <w:sz w:val="28"/>
                <w:szCs w:val="28"/>
                <w:lang w:val="kk-KZ"/>
              </w:rPr>
            </w:pPr>
            <w:r w:rsidRPr="003B7316">
              <w:rPr>
                <w:b/>
                <w:sz w:val="28"/>
                <w:szCs w:val="28"/>
                <w:lang w:val="kk-KZ"/>
              </w:rPr>
              <w:t>Маркетингтік мақсаттар</w:t>
            </w:r>
          </w:p>
          <w:p w:rsidR="00C2640F" w:rsidRPr="003B7316" w:rsidRDefault="00C2640F" w:rsidP="00BC3BB8">
            <w:pPr>
              <w:ind w:firstLine="709"/>
              <w:jc w:val="both"/>
              <w:rPr>
                <w:sz w:val="28"/>
                <w:szCs w:val="28"/>
                <w:lang w:val="kk-KZ"/>
              </w:rPr>
            </w:pPr>
            <w:r w:rsidRPr="003B7316">
              <w:rPr>
                <w:sz w:val="28"/>
                <w:szCs w:val="28"/>
                <w:lang w:val="kk-KZ"/>
              </w:rPr>
              <w:t>Тұтынушының сұранысын ең көп шамада қанағаттандыру;</w:t>
            </w:r>
          </w:p>
          <w:p w:rsidR="00C2640F" w:rsidRPr="003B7316" w:rsidRDefault="00C2640F" w:rsidP="00BC3BB8">
            <w:pPr>
              <w:ind w:firstLine="709"/>
              <w:jc w:val="both"/>
              <w:rPr>
                <w:sz w:val="28"/>
                <w:szCs w:val="28"/>
                <w:lang w:val="kk-KZ"/>
              </w:rPr>
            </w:pPr>
            <w:r w:rsidRPr="003B7316">
              <w:rPr>
                <w:sz w:val="28"/>
                <w:szCs w:val="28"/>
                <w:lang w:val="kk-KZ"/>
              </w:rPr>
              <w:t>Нарық үлесін ұлғайту;</w:t>
            </w:r>
          </w:p>
          <w:p w:rsidR="00C2640F" w:rsidRPr="003B7316" w:rsidRDefault="00C2640F" w:rsidP="00BC3BB8">
            <w:pPr>
              <w:ind w:firstLine="709"/>
              <w:jc w:val="both"/>
              <w:rPr>
                <w:sz w:val="28"/>
                <w:szCs w:val="28"/>
                <w:lang w:val="kk-KZ"/>
              </w:rPr>
            </w:pPr>
            <w:r w:rsidRPr="003B7316">
              <w:rPr>
                <w:sz w:val="28"/>
                <w:szCs w:val="28"/>
                <w:lang w:val="kk-KZ"/>
              </w:rPr>
              <w:t>Пайданы өсіру;</w:t>
            </w:r>
          </w:p>
        </w:tc>
      </w:tr>
    </w:tbl>
    <w:p w:rsidR="00C2640F" w:rsidRPr="003B01A2" w:rsidRDefault="00C2640F" w:rsidP="00C2640F">
      <w:pPr>
        <w:ind w:firstLine="709"/>
        <w:jc w:val="both"/>
        <w:rPr>
          <w:sz w:val="28"/>
          <w:szCs w:val="28"/>
          <w:lang w:val="kk-KZ"/>
        </w:rPr>
      </w:pPr>
    </w:p>
    <w:p w:rsidR="00C2640F" w:rsidRPr="003B01A2" w:rsidRDefault="00C2640F" w:rsidP="00C2640F">
      <w:pPr>
        <w:ind w:firstLine="709"/>
        <w:jc w:val="both"/>
        <w:rPr>
          <w:sz w:val="28"/>
          <w:szCs w:val="28"/>
          <w:lang w:val="kk-KZ"/>
        </w:rPr>
      </w:pPr>
    </w:p>
    <w:p w:rsidR="00C2640F" w:rsidRPr="003B01A2" w:rsidRDefault="00C2640F" w:rsidP="00C2640F">
      <w:pPr>
        <w:ind w:firstLine="709"/>
        <w:jc w:val="both"/>
        <w:rPr>
          <w:sz w:val="28"/>
          <w:szCs w:val="28"/>
          <w:lang w:val="kk-KZ"/>
        </w:rPr>
      </w:pPr>
      <w:r w:rsidRPr="003B01A2">
        <w:rPr>
          <w:sz w:val="28"/>
          <w:szCs w:val="28"/>
        </w:rPr>
        <w:pict>
          <v:line id="_x0000_s1026" style="position:absolute;left:0;text-align:left;z-index:251660288" from="26.75pt,7.6pt" to="26.75pt,394.4pt"/>
        </w:pict>
      </w:r>
      <w:r w:rsidRPr="003B01A2">
        <w:rPr>
          <w:sz w:val="28"/>
          <w:szCs w:val="28"/>
        </w:rPr>
        <w:pict>
          <v:line id="_x0000_s1031" style="position:absolute;left:0;text-align:left;z-index:251665408" from="26.75pt,7.8pt" to="107.75pt,7.8pt">
            <v:stroke endarrow="block"/>
          </v:line>
        </w:pict>
      </w:r>
    </w:p>
    <w:p w:rsidR="00C2640F" w:rsidRPr="003B01A2" w:rsidRDefault="00C2640F" w:rsidP="00C2640F">
      <w:pPr>
        <w:ind w:firstLine="709"/>
        <w:jc w:val="both"/>
        <w:rPr>
          <w:sz w:val="28"/>
          <w:szCs w:val="28"/>
          <w:lang w:val="kk-KZ"/>
        </w:rPr>
      </w:pPr>
    </w:p>
    <w:p w:rsidR="00C2640F" w:rsidRPr="003B01A2" w:rsidRDefault="00C2640F" w:rsidP="00C2640F">
      <w:pPr>
        <w:ind w:firstLine="709"/>
        <w:jc w:val="both"/>
        <w:rPr>
          <w:sz w:val="28"/>
          <w:szCs w:val="28"/>
          <w:lang w:val="kk-KZ"/>
        </w:rPr>
      </w:pPr>
    </w:p>
    <w:p w:rsidR="00C2640F" w:rsidRPr="003B01A2" w:rsidRDefault="00C2640F" w:rsidP="00C2640F">
      <w:pPr>
        <w:ind w:firstLine="709"/>
        <w:jc w:val="both"/>
        <w:rPr>
          <w:sz w:val="28"/>
          <w:szCs w:val="28"/>
          <w:lang w:val="kk-KZ"/>
        </w:rPr>
      </w:pPr>
    </w:p>
    <w:p w:rsidR="00C2640F" w:rsidRPr="003B01A2" w:rsidRDefault="00C2640F" w:rsidP="00C2640F">
      <w:pPr>
        <w:tabs>
          <w:tab w:val="left" w:pos="2805"/>
        </w:tabs>
        <w:ind w:firstLine="709"/>
        <w:jc w:val="both"/>
        <w:rPr>
          <w:sz w:val="28"/>
          <w:szCs w:val="28"/>
          <w:lang w:val="kk-KZ"/>
        </w:rPr>
      </w:pPr>
      <w:r w:rsidRPr="003B01A2">
        <w:rPr>
          <w:sz w:val="28"/>
          <w:szCs w:val="28"/>
          <w:lang w:val="kk-KZ"/>
        </w:rPr>
        <w:tab/>
      </w:r>
    </w:p>
    <w:tbl>
      <w:tblPr>
        <w:tblpPr w:leftFromText="180" w:rightFromText="180" w:vertAnchor="text" w:horzAnchor="page" w:tblpX="3928"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40"/>
      </w:tblGrid>
      <w:tr w:rsidR="00C2640F" w:rsidRPr="003B7316" w:rsidTr="00BC3BB8">
        <w:trPr>
          <w:trHeight w:val="1423"/>
        </w:trPr>
        <w:tc>
          <w:tcPr>
            <w:tcW w:w="5940" w:type="dxa"/>
            <w:tcBorders>
              <w:top w:val="single" w:sz="4" w:space="0" w:color="auto"/>
              <w:left w:val="single" w:sz="4" w:space="0" w:color="auto"/>
              <w:bottom w:val="single" w:sz="4" w:space="0" w:color="auto"/>
              <w:right w:val="single" w:sz="4" w:space="0" w:color="auto"/>
            </w:tcBorders>
            <w:shd w:val="clear" w:color="auto" w:fill="auto"/>
          </w:tcPr>
          <w:p w:rsidR="00C2640F" w:rsidRPr="003B7316" w:rsidRDefault="00C2640F" w:rsidP="00BC3BB8">
            <w:pPr>
              <w:tabs>
                <w:tab w:val="left" w:pos="2805"/>
              </w:tabs>
              <w:ind w:firstLine="709"/>
              <w:jc w:val="both"/>
              <w:rPr>
                <w:b/>
                <w:sz w:val="28"/>
                <w:szCs w:val="28"/>
                <w:lang w:val="kk-KZ"/>
              </w:rPr>
            </w:pPr>
            <w:r w:rsidRPr="003B7316">
              <w:rPr>
                <w:b/>
                <w:sz w:val="28"/>
                <w:szCs w:val="28"/>
                <w:lang w:val="kk-KZ"/>
              </w:rPr>
              <w:t>Өнім жөніндегі мақсаттар</w:t>
            </w:r>
          </w:p>
          <w:p w:rsidR="00C2640F" w:rsidRPr="003B7316" w:rsidRDefault="00C2640F" w:rsidP="00BC3BB8">
            <w:pPr>
              <w:tabs>
                <w:tab w:val="left" w:pos="2805"/>
              </w:tabs>
              <w:ind w:firstLine="709"/>
              <w:jc w:val="both"/>
              <w:rPr>
                <w:sz w:val="28"/>
                <w:szCs w:val="28"/>
                <w:lang w:val="kk-KZ"/>
              </w:rPr>
            </w:pPr>
            <w:r w:rsidRPr="003B7316">
              <w:rPr>
                <w:sz w:val="28"/>
                <w:szCs w:val="28"/>
                <w:lang w:val="kk-KZ"/>
              </w:rPr>
              <w:t>Сапаны басқару жүйесін жасау;</w:t>
            </w:r>
          </w:p>
          <w:p w:rsidR="00C2640F" w:rsidRPr="003B7316" w:rsidRDefault="00C2640F" w:rsidP="00BC3BB8">
            <w:pPr>
              <w:tabs>
                <w:tab w:val="left" w:pos="2805"/>
              </w:tabs>
              <w:ind w:firstLine="709"/>
              <w:jc w:val="both"/>
              <w:rPr>
                <w:sz w:val="28"/>
                <w:szCs w:val="28"/>
                <w:lang w:val="kk-KZ"/>
              </w:rPr>
            </w:pPr>
            <w:r w:rsidRPr="003B7316">
              <w:rPr>
                <w:sz w:val="28"/>
                <w:szCs w:val="28"/>
                <w:lang w:val="kk-KZ"/>
              </w:rPr>
              <w:t>Буып – түю, орау дизайнын жақсарту;</w:t>
            </w:r>
          </w:p>
          <w:p w:rsidR="00C2640F" w:rsidRPr="003B7316" w:rsidRDefault="00C2640F" w:rsidP="00BC3BB8">
            <w:pPr>
              <w:tabs>
                <w:tab w:val="left" w:pos="2805"/>
              </w:tabs>
              <w:ind w:firstLine="709"/>
              <w:jc w:val="both"/>
              <w:rPr>
                <w:sz w:val="28"/>
                <w:szCs w:val="28"/>
                <w:lang w:val="kk-KZ"/>
              </w:rPr>
            </w:pPr>
            <w:r w:rsidRPr="003B7316">
              <w:rPr>
                <w:sz w:val="28"/>
                <w:szCs w:val="28"/>
                <w:lang w:val="kk-KZ"/>
              </w:rPr>
              <w:t>Жаңа тауарларды әзірлеу;</w:t>
            </w:r>
          </w:p>
        </w:tc>
      </w:tr>
    </w:tbl>
    <w:p w:rsidR="00C2640F" w:rsidRPr="003B01A2" w:rsidRDefault="00C2640F" w:rsidP="00C2640F">
      <w:pPr>
        <w:tabs>
          <w:tab w:val="left" w:pos="2805"/>
        </w:tabs>
        <w:ind w:firstLine="709"/>
        <w:jc w:val="both"/>
        <w:rPr>
          <w:sz w:val="28"/>
          <w:szCs w:val="28"/>
          <w:lang w:val="kk-KZ"/>
        </w:rPr>
      </w:pPr>
    </w:p>
    <w:p w:rsidR="00C2640F" w:rsidRPr="003B01A2" w:rsidRDefault="00C2640F" w:rsidP="00C2640F">
      <w:pPr>
        <w:ind w:firstLine="709"/>
        <w:jc w:val="both"/>
        <w:rPr>
          <w:sz w:val="28"/>
          <w:szCs w:val="28"/>
          <w:lang w:val="kk-KZ"/>
        </w:rPr>
      </w:pPr>
    </w:p>
    <w:p w:rsidR="00C2640F" w:rsidRPr="003B01A2" w:rsidRDefault="00C2640F" w:rsidP="00C2640F">
      <w:pPr>
        <w:ind w:firstLine="709"/>
        <w:jc w:val="both"/>
        <w:rPr>
          <w:sz w:val="28"/>
          <w:szCs w:val="28"/>
          <w:lang w:val="kk-KZ"/>
        </w:rPr>
      </w:pPr>
      <w:r w:rsidRPr="003B01A2">
        <w:rPr>
          <w:sz w:val="28"/>
          <w:szCs w:val="28"/>
        </w:rPr>
        <w:pict>
          <v:line id="_x0000_s1030" style="position:absolute;left:0;text-align:left;z-index:251664384" from="26.75pt,.6pt" to="107.75pt,.6pt">
            <v:stroke endarrow="block"/>
          </v:line>
        </w:pict>
      </w:r>
    </w:p>
    <w:p w:rsidR="00C2640F" w:rsidRPr="003B01A2" w:rsidRDefault="00C2640F" w:rsidP="00C2640F">
      <w:pPr>
        <w:ind w:firstLine="709"/>
        <w:jc w:val="both"/>
        <w:rPr>
          <w:sz w:val="28"/>
          <w:szCs w:val="28"/>
          <w:lang w:val="kk-KZ"/>
        </w:rPr>
      </w:pPr>
    </w:p>
    <w:p w:rsidR="00C2640F" w:rsidRPr="003B01A2" w:rsidRDefault="00C2640F" w:rsidP="00C2640F">
      <w:pPr>
        <w:tabs>
          <w:tab w:val="left" w:pos="2805"/>
        </w:tabs>
        <w:ind w:firstLine="709"/>
        <w:jc w:val="both"/>
        <w:rPr>
          <w:sz w:val="28"/>
          <w:szCs w:val="28"/>
          <w:lang w:val="kk-KZ"/>
        </w:rPr>
      </w:pPr>
    </w:p>
    <w:tbl>
      <w:tblPr>
        <w:tblpPr w:leftFromText="180" w:rightFromText="180" w:vertAnchor="text" w:horzAnchor="page" w:tblpX="3913" w:tblpY="182"/>
        <w:tblW w:w="6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48"/>
      </w:tblGrid>
      <w:tr w:rsidR="00C2640F" w:rsidRPr="003B7316" w:rsidTr="00BC3BB8">
        <w:trPr>
          <w:trHeight w:val="1428"/>
        </w:trPr>
        <w:tc>
          <w:tcPr>
            <w:tcW w:w="6048" w:type="dxa"/>
            <w:tcBorders>
              <w:top w:val="single" w:sz="4" w:space="0" w:color="auto"/>
              <w:left w:val="single" w:sz="4" w:space="0" w:color="auto"/>
              <w:bottom w:val="single" w:sz="4" w:space="0" w:color="auto"/>
              <w:right w:val="single" w:sz="4" w:space="0" w:color="auto"/>
            </w:tcBorders>
            <w:shd w:val="clear" w:color="auto" w:fill="auto"/>
          </w:tcPr>
          <w:p w:rsidR="00C2640F" w:rsidRPr="003B7316" w:rsidRDefault="00C2640F" w:rsidP="00BC3BB8">
            <w:pPr>
              <w:ind w:firstLine="709"/>
              <w:jc w:val="both"/>
              <w:rPr>
                <w:b/>
                <w:sz w:val="28"/>
                <w:szCs w:val="28"/>
                <w:lang w:val="kk-KZ"/>
              </w:rPr>
            </w:pPr>
            <w:r w:rsidRPr="003B7316">
              <w:rPr>
                <w:b/>
                <w:sz w:val="28"/>
                <w:szCs w:val="28"/>
                <w:lang w:val="kk-KZ"/>
              </w:rPr>
              <w:t>Баға жөніндегі мақсаттар</w:t>
            </w:r>
          </w:p>
          <w:p w:rsidR="00C2640F" w:rsidRPr="003B7316" w:rsidRDefault="00C2640F" w:rsidP="00BC3BB8">
            <w:pPr>
              <w:ind w:firstLine="709"/>
              <w:jc w:val="both"/>
              <w:rPr>
                <w:sz w:val="28"/>
                <w:szCs w:val="28"/>
                <w:lang w:val="kk-KZ"/>
              </w:rPr>
            </w:pPr>
            <w:r w:rsidRPr="003B7316">
              <w:rPr>
                <w:sz w:val="28"/>
                <w:szCs w:val="28"/>
                <w:lang w:val="kk-KZ"/>
              </w:rPr>
              <w:t>Бағаны төмендету;</w:t>
            </w:r>
          </w:p>
          <w:p w:rsidR="00C2640F" w:rsidRPr="003B7316" w:rsidRDefault="00C2640F" w:rsidP="00BC3BB8">
            <w:pPr>
              <w:ind w:firstLine="709"/>
              <w:jc w:val="both"/>
              <w:rPr>
                <w:sz w:val="28"/>
                <w:szCs w:val="28"/>
                <w:lang w:val="kk-KZ"/>
              </w:rPr>
            </w:pPr>
            <w:r w:rsidRPr="003B7316">
              <w:rPr>
                <w:sz w:val="28"/>
                <w:szCs w:val="28"/>
                <w:lang w:val="kk-KZ"/>
              </w:rPr>
              <w:t>Бағаның өсуі;</w:t>
            </w:r>
          </w:p>
          <w:p w:rsidR="00C2640F" w:rsidRPr="003B7316" w:rsidRDefault="00C2640F" w:rsidP="00BC3BB8">
            <w:pPr>
              <w:ind w:firstLine="709"/>
              <w:jc w:val="both"/>
              <w:rPr>
                <w:sz w:val="28"/>
                <w:szCs w:val="28"/>
                <w:lang w:val="kk-KZ"/>
              </w:rPr>
            </w:pPr>
            <w:r w:rsidRPr="003B7316">
              <w:rPr>
                <w:sz w:val="28"/>
                <w:szCs w:val="28"/>
                <w:lang w:val="kk-KZ"/>
              </w:rPr>
              <w:t>Икемді бағаларды қолдану;</w:t>
            </w:r>
          </w:p>
        </w:tc>
      </w:tr>
    </w:tbl>
    <w:p w:rsidR="00C2640F" w:rsidRPr="003B01A2" w:rsidRDefault="00C2640F" w:rsidP="00C2640F">
      <w:pPr>
        <w:tabs>
          <w:tab w:val="left" w:pos="2805"/>
        </w:tabs>
        <w:ind w:firstLine="709"/>
        <w:jc w:val="both"/>
        <w:rPr>
          <w:sz w:val="28"/>
          <w:szCs w:val="28"/>
          <w:lang w:val="kk-KZ"/>
        </w:rPr>
      </w:pPr>
      <w:r w:rsidRPr="003B01A2">
        <w:rPr>
          <w:sz w:val="28"/>
          <w:szCs w:val="28"/>
        </w:rPr>
        <w:pict>
          <v:line id="_x0000_s1029" style="position:absolute;left:0;text-align:left;z-index:251663360;mso-position-horizontal-relative:text;mso-position-vertical-relative:text" from="26.75pt,43.5pt" to="107.75pt,43.5pt">
            <v:stroke endarrow="block"/>
          </v:line>
        </w:pict>
      </w:r>
      <w:r w:rsidRPr="003B01A2">
        <w:rPr>
          <w:sz w:val="28"/>
          <w:szCs w:val="28"/>
        </w:rPr>
        <w:pict>
          <v:line id="_x0000_s1032" style="position:absolute;left:0;text-align:left;z-index:251666432;mso-position-horizontal-relative:text;mso-position-vertical-relative:text" from="-9pt,27pt" to="27pt,27pt"/>
        </w:pict>
      </w:r>
    </w:p>
    <w:p w:rsidR="00C2640F" w:rsidRPr="003B01A2" w:rsidRDefault="00C2640F" w:rsidP="00C2640F">
      <w:pPr>
        <w:ind w:firstLine="709"/>
        <w:jc w:val="both"/>
        <w:rPr>
          <w:sz w:val="28"/>
          <w:szCs w:val="28"/>
          <w:lang w:val="kk-KZ"/>
        </w:rPr>
      </w:pPr>
    </w:p>
    <w:p w:rsidR="00C2640F" w:rsidRPr="003B01A2" w:rsidRDefault="00C2640F" w:rsidP="00C2640F">
      <w:pPr>
        <w:ind w:firstLine="709"/>
        <w:jc w:val="both"/>
        <w:rPr>
          <w:sz w:val="28"/>
          <w:szCs w:val="28"/>
          <w:lang w:val="kk-KZ"/>
        </w:rPr>
      </w:pPr>
    </w:p>
    <w:p w:rsidR="00C2640F" w:rsidRPr="003B01A2" w:rsidRDefault="00C2640F" w:rsidP="00C2640F">
      <w:pPr>
        <w:ind w:firstLine="709"/>
        <w:jc w:val="both"/>
        <w:rPr>
          <w:sz w:val="28"/>
          <w:szCs w:val="28"/>
          <w:lang w:val="kk-KZ"/>
        </w:rPr>
      </w:pPr>
    </w:p>
    <w:p w:rsidR="00C2640F" w:rsidRPr="003B01A2" w:rsidRDefault="00C2640F" w:rsidP="00C2640F">
      <w:pPr>
        <w:tabs>
          <w:tab w:val="left" w:pos="2805"/>
        </w:tabs>
        <w:ind w:firstLine="709"/>
        <w:jc w:val="both"/>
        <w:rPr>
          <w:sz w:val="28"/>
          <w:szCs w:val="28"/>
          <w:lang w:val="kk-KZ"/>
        </w:rPr>
      </w:pPr>
    </w:p>
    <w:p w:rsidR="00C2640F" w:rsidRPr="003B01A2" w:rsidRDefault="00C2640F" w:rsidP="00C2640F">
      <w:pPr>
        <w:tabs>
          <w:tab w:val="left" w:pos="2805"/>
        </w:tabs>
        <w:ind w:firstLine="709"/>
        <w:jc w:val="both"/>
        <w:rPr>
          <w:sz w:val="28"/>
          <w:szCs w:val="28"/>
          <w:lang w:val="kk-KZ"/>
        </w:rPr>
      </w:pPr>
      <w:r w:rsidRPr="003B01A2">
        <w:rPr>
          <w:sz w:val="28"/>
          <w:szCs w:val="28"/>
          <w:lang w:val="kk-KZ"/>
        </w:rPr>
        <w:tab/>
      </w:r>
    </w:p>
    <w:tbl>
      <w:tblPr>
        <w:tblpPr w:leftFromText="180" w:rightFromText="180" w:vertAnchor="text" w:horzAnchor="page" w:tblpX="3928" w:tblpY="20"/>
        <w:tblW w:w="6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48"/>
      </w:tblGrid>
      <w:tr w:rsidR="00C2640F" w:rsidRPr="003B7316" w:rsidTr="00BC3BB8">
        <w:trPr>
          <w:trHeight w:val="1428"/>
        </w:trPr>
        <w:tc>
          <w:tcPr>
            <w:tcW w:w="6048" w:type="dxa"/>
            <w:tcBorders>
              <w:top w:val="single" w:sz="4" w:space="0" w:color="auto"/>
              <w:left w:val="single" w:sz="4" w:space="0" w:color="auto"/>
              <w:bottom w:val="single" w:sz="4" w:space="0" w:color="auto"/>
              <w:right w:val="single" w:sz="4" w:space="0" w:color="auto"/>
            </w:tcBorders>
            <w:shd w:val="clear" w:color="auto" w:fill="auto"/>
          </w:tcPr>
          <w:p w:rsidR="00C2640F" w:rsidRPr="003B7316" w:rsidRDefault="00C2640F" w:rsidP="00BC3BB8">
            <w:pPr>
              <w:ind w:firstLine="709"/>
              <w:jc w:val="both"/>
              <w:rPr>
                <w:b/>
                <w:sz w:val="28"/>
                <w:szCs w:val="28"/>
                <w:lang w:val="kk-KZ"/>
              </w:rPr>
            </w:pPr>
            <w:r w:rsidRPr="003B7316">
              <w:rPr>
                <w:b/>
                <w:sz w:val="28"/>
                <w:szCs w:val="28"/>
                <w:lang w:val="kk-KZ"/>
              </w:rPr>
              <w:t>Өткізу бойынша мақсаттар</w:t>
            </w:r>
          </w:p>
          <w:p w:rsidR="00C2640F" w:rsidRPr="003B7316" w:rsidRDefault="00C2640F" w:rsidP="00BC3BB8">
            <w:pPr>
              <w:ind w:firstLine="709"/>
              <w:jc w:val="both"/>
              <w:rPr>
                <w:sz w:val="28"/>
                <w:szCs w:val="28"/>
                <w:lang w:val="kk-KZ"/>
              </w:rPr>
            </w:pPr>
            <w:r w:rsidRPr="003B7316">
              <w:rPr>
                <w:sz w:val="28"/>
                <w:szCs w:val="28"/>
                <w:lang w:val="kk-KZ"/>
              </w:rPr>
              <w:t>Сатуға тиімді жол іздеу;</w:t>
            </w:r>
          </w:p>
          <w:p w:rsidR="00C2640F" w:rsidRPr="003B7316" w:rsidRDefault="00C2640F" w:rsidP="00BC3BB8">
            <w:pPr>
              <w:ind w:firstLine="709"/>
              <w:jc w:val="both"/>
              <w:rPr>
                <w:sz w:val="28"/>
                <w:szCs w:val="28"/>
                <w:lang w:val="kk-KZ"/>
              </w:rPr>
            </w:pPr>
            <w:r w:rsidRPr="003B7316">
              <w:rPr>
                <w:sz w:val="28"/>
                <w:szCs w:val="28"/>
                <w:lang w:val="kk-KZ"/>
              </w:rPr>
              <w:t>Фирмалық дүкен ашу;</w:t>
            </w:r>
          </w:p>
          <w:p w:rsidR="00C2640F" w:rsidRPr="003B7316" w:rsidRDefault="00C2640F" w:rsidP="00BC3BB8">
            <w:pPr>
              <w:ind w:firstLine="709"/>
              <w:jc w:val="both"/>
              <w:rPr>
                <w:sz w:val="28"/>
                <w:szCs w:val="28"/>
                <w:lang w:val="kk-KZ"/>
              </w:rPr>
            </w:pPr>
            <w:r w:rsidRPr="003B7316">
              <w:rPr>
                <w:sz w:val="28"/>
                <w:szCs w:val="28"/>
                <w:lang w:val="kk-KZ"/>
              </w:rPr>
              <w:t>Делдалдар жүйесін кеңейту;</w:t>
            </w:r>
          </w:p>
        </w:tc>
      </w:tr>
    </w:tbl>
    <w:p w:rsidR="00C2640F" w:rsidRPr="003B01A2" w:rsidRDefault="00C2640F" w:rsidP="00C2640F">
      <w:pPr>
        <w:tabs>
          <w:tab w:val="left" w:pos="2805"/>
        </w:tabs>
        <w:ind w:firstLine="709"/>
        <w:jc w:val="both"/>
        <w:rPr>
          <w:sz w:val="28"/>
          <w:szCs w:val="28"/>
          <w:lang w:val="kk-KZ"/>
        </w:rPr>
      </w:pPr>
    </w:p>
    <w:p w:rsidR="00C2640F" w:rsidRPr="003B01A2" w:rsidRDefault="00C2640F" w:rsidP="00C2640F">
      <w:pPr>
        <w:ind w:firstLine="709"/>
        <w:jc w:val="both"/>
        <w:rPr>
          <w:sz w:val="28"/>
          <w:szCs w:val="28"/>
          <w:lang w:val="kk-KZ"/>
        </w:rPr>
      </w:pPr>
    </w:p>
    <w:p w:rsidR="00C2640F" w:rsidRPr="003B01A2" w:rsidRDefault="00C2640F" w:rsidP="00C2640F">
      <w:pPr>
        <w:ind w:firstLine="709"/>
        <w:jc w:val="both"/>
        <w:rPr>
          <w:sz w:val="28"/>
          <w:szCs w:val="28"/>
          <w:lang w:val="kk-KZ"/>
        </w:rPr>
      </w:pPr>
      <w:r w:rsidRPr="003B01A2">
        <w:rPr>
          <w:sz w:val="28"/>
          <w:szCs w:val="28"/>
        </w:rPr>
        <w:pict>
          <v:line id="_x0000_s1028" style="position:absolute;left:0;text-align:left;z-index:251662336" from="26.75pt,.65pt" to="107.75pt,.65pt">
            <v:stroke endarrow="block"/>
          </v:line>
        </w:pict>
      </w:r>
    </w:p>
    <w:p w:rsidR="00C2640F" w:rsidRPr="003B01A2" w:rsidRDefault="00C2640F" w:rsidP="00C2640F">
      <w:pPr>
        <w:tabs>
          <w:tab w:val="left" w:pos="2805"/>
        </w:tabs>
        <w:ind w:firstLine="709"/>
        <w:jc w:val="both"/>
        <w:rPr>
          <w:sz w:val="28"/>
          <w:szCs w:val="28"/>
          <w:lang w:val="kk-KZ"/>
        </w:rPr>
      </w:pPr>
    </w:p>
    <w:p w:rsidR="00C2640F" w:rsidRPr="003B01A2" w:rsidRDefault="00C2640F" w:rsidP="00C2640F">
      <w:pPr>
        <w:tabs>
          <w:tab w:val="left" w:pos="2805"/>
        </w:tabs>
        <w:ind w:firstLine="709"/>
        <w:jc w:val="both"/>
        <w:rPr>
          <w:sz w:val="28"/>
          <w:szCs w:val="28"/>
          <w:lang w:val="kk-KZ"/>
        </w:rPr>
      </w:pPr>
    </w:p>
    <w:tbl>
      <w:tblPr>
        <w:tblpPr w:leftFromText="180" w:rightFromText="180" w:vertAnchor="text" w:horzAnchor="page" w:tblpX="3883" w:tblpY="375"/>
        <w:tblW w:w="6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48"/>
      </w:tblGrid>
      <w:tr w:rsidR="00C2640F" w:rsidRPr="003B7316" w:rsidTr="00BC3BB8">
        <w:trPr>
          <w:trHeight w:val="1428"/>
        </w:trPr>
        <w:tc>
          <w:tcPr>
            <w:tcW w:w="6048" w:type="dxa"/>
            <w:tcBorders>
              <w:top w:val="single" w:sz="4" w:space="0" w:color="auto"/>
              <w:left w:val="single" w:sz="4" w:space="0" w:color="auto"/>
              <w:bottom w:val="single" w:sz="4" w:space="0" w:color="auto"/>
              <w:right w:val="single" w:sz="4" w:space="0" w:color="auto"/>
            </w:tcBorders>
            <w:shd w:val="clear" w:color="auto" w:fill="auto"/>
          </w:tcPr>
          <w:p w:rsidR="00C2640F" w:rsidRPr="003B7316" w:rsidRDefault="00C2640F" w:rsidP="00BC3BB8">
            <w:pPr>
              <w:ind w:firstLine="709"/>
              <w:jc w:val="both"/>
              <w:rPr>
                <w:b/>
                <w:sz w:val="28"/>
                <w:szCs w:val="28"/>
                <w:lang w:val="kk-KZ"/>
              </w:rPr>
            </w:pPr>
            <w:r w:rsidRPr="003B7316">
              <w:rPr>
                <w:b/>
                <w:sz w:val="28"/>
                <w:szCs w:val="28"/>
                <w:lang w:val="kk-KZ"/>
              </w:rPr>
              <w:t>Коммуникация жөніндегі мақсат</w:t>
            </w:r>
          </w:p>
          <w:p w:rsidR="00C2640F" w:rsidRPr="003B7316" w:rsidRDefault="00C2640F" w:rsidP="00BC3BB8">
            <w:pPr>
              <w:ind w:firstLine="709"/>
              <w:jc w:val="both"/>
              <w:rPr>
                <w:sz w:val="28"/>
                <w:szCs w:val="28"/>
                <w:lang w:val="kk-KZ"/>
              </w:rPr>
            </w:pPr>
            <w:r w:rsidRPr="003B7316">
              <w:rPr>
                <w:sz w:val="28"/>
                <w:szCs w:val="28"/>
                <w:lang w:val="kk-KZ"/>
              </w:rPr>
              <w:t>Тауар бойынша бренд құру;</w:t>
            </w:r>
          </w:p>
          <w:p w:rsidR="00C2640F" w:rsidRPr="003B7316" w:rsidRDefault="00C2640F" w:rsidP="00BC3BB8">
            <w:pPr>
              <w:ind w:firstLine="709"/>
              <w:jc w:val="both"/>
              <w:rPr>
                <w:sz w:val="28"/>
                <w:szCs w:val="28"/>
                <w:lang w:val="kk-KZ"/>
              </w:rPr>
            </w:pPr>
            <w:r w:rsidRPr="003B7316">
              <w:rPr>
                <w:sz w:val="28"/>
                <w:szCs w:val="28"/>
                <w:lang w:val="kk-KZ"/>
              </w:rPr>
              <w:t>Фирманың беделін арттыру;</w:t>
            </w:r>
          </w:p>
          <w:p w:rsidR="00C2640F" w:rsidRPr="003B7316" w:rsidRDefault="00C2640F" w:rsidP="00BC3BB8">
            <w:pPr>
              <w:ind w:firstLine="709"/>
              <w:jc w:val="both"/>
              <w:rPr>
                <w:sz w:val="28"/>
                <w:szCs w:val="28"/>
                <w:lang w:val="kk-KZ"/>
              </w:rPr>
            </w:pPr>
            <w:r w:rsidRPr="003B7316">
              <w:rPr>
                <w:sz w:val="28"/>
                <w:szCs w:val="28"/>
                <w:lang w:val="kk-KZ"/>
              </w:rPr>
              <w:t>Жарнама шығынын өсіру;</w:t>
            </w:r>
          </w:p>
        </w:tc>
      </w:tr>
    </w:tbl>
    <w:p w:rsidR="00C2640F" w:rsidRPr="003B01A2" w:rsidRDefault="00C2640F" w:rsidP="00C2640F">
      <w:pPr>
        <w:tabs>
          <w:tab w:val="left" w:pos="2805"/>
        </w:tabs>
        <w:ind w:firstLine="709"/>
        <w:jc w:val="both"/>
        <w:rPr>
          <w:sz w:val="28"/>
          <w:szCs w:val="28"/>
          <w:lang w:val="kk-KZ"/>
        </w:rPr>
      </w:pPr>
      <w:r w:rsidRPr="003B01A2">
        <w:rPr>
          <w:sz w:val="28"/>
          <w:szCs w:val="28"/>
        </w:rPr>
        <w:pict>
          <v:line id="_x0000_s1027" style="position:absolute;left:0;text-align:left;z-index:251661312;mso-position-horizontal-relative:text;mso-position-vertical-relative:text" from="26.75pt,57.65pt" to="107.75pt,57.65pt">
            <v:stroke endarrow="block"/>
          </v:line>
        </w:pict>
      </w:r>
      <w:r w:rsidRPr="003B01A2">
        <w:rPr>
          <w:sz w:val="28"/>
          <w:szCs w:val="28"/>
          <w:lang w:val="kk-KZ"/>
        </w:rPr>
        <w:tab/>
      </w:r>
      <w:r w:rsidRPr="003B01A2">
        <w:rPr>
          <w:sz w:val="28"/>
          <w:szCs w:val="28"/>
          <w:lang w:val="kk-KZ"/>
        </w:rPr>
        <w:br w:type="textWrapping" w:clear="all"/>
        <w:t xml:space="preserve">               </w:t>
      </w:r>
    </w:p>
    <w:p w:rsidR="00C2640F" w:rsidRPr="003B01A2" w:rsidRDefault="00C2640F" w:rsidP="00C2640F">
      <w:pPr>
        <w:ind w:firstLine="709"/>
        <w:jc w:val="both"/>
        <w:rPr>
          <w:sz w:val="28"/>
          <w:szCs w:val="28"/>
          <w:lang w:val="kk-KZ"/>
        </w:rPr>
      </w:pPr>
    </w:p>
    <w:p w:rsidR="00C2640F" w:rsidRPr="003B01A2" w:rsidRDefault="00C2640F" w:rsidP="00C2640F">
      <w:pPr>
        <w:numPr>
          <w:ilvl w:val="0"/>
          <w:numId w:val="1"/>
        </w:numPr>
        <w:spacing w:after="0" w:line="240" w:lineRule="auto"/>
        <w:ind w:left="0" w:firstLine="709"/>
        <w:jc w:val="both"/>
        <w:rPr>
          <w:b/>
          <w:sz w:val="28"/>
          <w:szCs w:val="28"/>
          <w:lang w:val="kk-KZ"/>
        </w:rPr>
      </w:pPr>
      <w:r w:rsidRPr="003B01A2">
        <w:rPr>
          <w:b/>
          <w:sz w:val="28"/>
          <w:szCs w:val="28"/>
          <w:lang w:val="kk-KZ"/>
        </w:rPr>
        <w:t>Маркетингтің түрлері және олардың Қазақстанда даму тенденциялары.</w:t>
      </w:r>
    </w:p>
    <w:p w:rsidR="00C2640F" w:rsidRPr="003B01A2" w:rsidRDefault="00C2640F" w:rsidP="00C2640F">
      <w:pPr>
        <w:ind w:firstLine="709"/>
        <w:jc w:val="both"/>
        <w:rPr>
          <w:sz w:val="28"/>
          <w:szCs w:val="28"/>
          <w:lang w:val="kk-KZ"/>
        </w:rPr>
      </w:pPr>
      <w:r w:rsidRPr="003B01A2">
        <w:rPr>
          <w:sz w:val="28"/>
          <w:szCs w:val="28"/>
          <w:lang w:val="kk-KZ"/>
        </w:rPr>
        <w:t>Тәжірибеге сүйенетін болсақ, маркетингтік үдеріс тігінен де, көлденеңнен де жүзеге асырылады. Осының негізінде маркетинг түрлерін жіктеу белгілері арқылы жүйелендіруге болады. Ғылыми – теориялық негіздерді талдау және синтездеу негізінде сонымен қатар маркетинг тәжірибесіне сүйеніп, жіктелу белгілерін қолдана отырып, маркетиг түрлерін жүйелендірдік</w:t>
      </w:r>
    </w:p>
    <w:p w:rsidR="00C2640F" w:rsidRPr="003B01A2" w:rsidRDefault="00C2640F" w:rsidP="00C2640F">
      <w:pPr>
        <w:ind w:firstLine="709"/>
        <w:jc w:val="both"/>
        <w:rPr>
          <w:sz w:val="28"/>
          <w:szCs w:val="28"/>
          <w:lang w:val="kk-KZ"/>
        </w:rPr>
      </w:pPr>
      <w:r w:rsidRPr="003B01A2">
        <w:rPr>
          <w:sz w:val="28"/>
          <w:szCs w:val="28"/>
          <w:lang w:val="kk-KZ"/>
        </w:rPr>
        <w:t>Экономикада пайдалану деңгейіе байланысты маркетингті макро және микромаркетинг деп бөлуге болады.</w:t>
      </w:r>
    </w:p>
    <w:p w:rsidR="00C2640F" w:rsidRPr="003B01A2" w:rsidRDefault="00C2640F" w:rsidP="00C2640F">
      <w:pPr>
        <w:ind w:firstLine="709"/>
        <w:jc w:val="both"/>
        <w:rPr>
          <w:sz w:val="28"/>
          <w:szCs w:val="28"/>
          <w:lang w:val="kk-KZ"/>
        </w:rPr>
      </w:pPr>
      <w:r w:rsidRPr="003B01A2">
        <w:rPr>
          <w:sz w:val="28"/>
          <w:szCs w:val="28"/>
          <w:lang w:val="kk-KZ"/>
        </w:rPr>
        <w:t>Макромаркетинг теориясының эволюциясын талдаған Дж. Шит, Д. Гарднер, Д. Гаррет сияқты американдық ғалымдар оның пәні ретінде фирманың маркетингтік қызметі мен қоғамның өзара қарым – қатынасын есептейді, ал 60 – 80 жылдары аралығында оған көп назар аударылуы себебін сол кездегі қоғамның әлеуметтік және экономикалық өмірінде кәсіпкерлік пен бизнес ролінің артқандығымен түсіндіреді.</w:t>
      </w:r>
    </w:p>
    <w:p w:rsidR="00C2640F" w:rsidRPr="003B01A2" w:rsidRDefault="00C2640F" w:rsidP="00C2640F">
      <w:pPr>
        <w:ind w:firstLine="709"/>
        <w:jc w:val="both"/>
        <w:rPr>
          <w:sz w:val="28"/>
          <w:szCs w:val="28"/>
          <w:lang w:val="kk-KZ"/>
        </w:rPr>
      </w:pPr>
      <w:r w:rsidRPr="003B01A2">
        <w:rPr>
          <w:sz w:val="28"/>
          <w:szCs w:val="28"/>
          <w:lang w:val="kk-KZ"/>
        </w:rPr>
        <w:t>Макромаркетинг қажеттіліктерді қоғам деңгейінде талдауға және олардың тауарлық нарықтардың дамуына ықпалын анықтауға мүмкіндік береді. Сол себепті макромаркетинг мәселелері микромаркетинге қарағанда, қоғам мүдделеріне негізделіп және жалпы экономикалық жүйе деңгейінде қарастырылады.</w:t>
      </w:r>
    </w:p>
    <w:p w:rsidR="00C2640F" w:rsidRPr="003B01A2" w:rsidRDefault="00C2640F" w:rsidP="00C2640F">
      <w:pPr>
        <w:ind w:firstLine="709"/>
        <w:jc w:val="both"/>
        <w:rPr>
          <w:sz w:val="28"/>
          <w:szCs w:val="28"/>
          <w:lang w:val="kk-KZ"/>
        </w:rPr>
      </w:pPr>
      <w:r w:rsidRPr="003B01A2">
        <w:rPr>
          <w:sz w:val="28"/>
          <w:szCs w:val="28"/>
          <w:lang w:val="kk-KZ"/>
        </w:rPr>
        <w:t xml:space="preserve">Американдық ғалым Дж. Фиск макромаркетингті экономикалық ресурстарды пайдалануға жұмылдыратын технология ретінде және </w:t>
      </w:r>
      <w:r w:rsidRPr="003B01A2">
        <w:rPr>
          <w:sz w:val="28"/>
          <w:szCs w:val="28"/>
          <w:lang w:val="kk-KZ"/>
        </w:rPr>
        <w:lastRenderedPageBreak/>
        <w:t>маркетингтік әлеуметтік салдарын зерттейтін ілім ретінде сипаттайды. Ж – Ж. Ламбен макромаркетингті тұтынушылардың талап – тілегіне орай өндірісті, кәсіпкерлік пен инвестицияны керекті бағытқа бұрып отыру жүйесін қалыптастыратын экономикалық демократия факторы ретінде сипаттайды.</w:t>
      </w:r>
    </w:p>
    <w:p w:rsidR="00C2640F" w:rsidRPr="003B01A2" w:rsidRDefault="00C2640F" w:rsidP="00C2640F">
      <w:pPr>
        <w:ind w:firstLine="709"/>
        <w:jc w:val="both"/>
        <w:rPr>
          <w:sz w:val="28"/>
          <w:szCs w:val="28"/>
          <w:lang w:val="kk-KZ"/>
        </w:rPr>
      </w:pPr>
      <w:r w:rsidRPr="003B01A2">
        <w:rPr>
          <w:sz w:val="28"/>
          <w:szCs w:val="28"/>
          <w:lang w:val="kk-KZ"/>
        </w:rPr>
        <w:t xml:space="preserve">Маркетингті қолдану ауқымдары өте кең, оның қағидалары мен әдістер кең, оның қағидалары мен әдістері тек өндірісте ғана емес, адамзаттың қызметінің барлық өндірісте, адам тұлғасына да қатысты пайдаланады маркетингтің қолдану аймақтарын жүйелей отырып, оның қолданатын негізгі салаларына сәйкес: </w:t>
      </w:r>
      <w:r w:rsidRPr="003B01A2">
        <w:rPr>
          <w:b/>
          <w:i/>
          <w:sz w:val="28"/>
          <w:szCs w:val="28"/>
          <w:lang w:val="kk-KZ"/>
        </w:rPr>
        <w:t>өнеркәсіп, тұтыну, қызмет көрсету және коммерциялық емес</w:t>
      </w:r>
      <w:r w:rsidRPr="003B01A2">
        <w:rPr>
          <w:sz w:val="28"/>
          <w:szCs w:val="28"/>
          <w:lang w:val="kk-KZ"/>
        </w:rPr>
        <w:t xml:space="preserve"> деген түрлерін бөліп көрсетуге болады. Осылардың әрқайсысы сәйкес нарықтардағы маркетингтік қызметті сипаттайды.</w:t>
      </w:r>
    </w:p>
    <w:p w:rsidR="00C2640F" w:rsidRPr="003B01A2" w:rsidRDefault="00C2640F" w:rsidP="00C2640F">
      <w:pPr>
        <w:ind w:firstLine="709"/>
        <w:jc w:val="both"/>
        <w:rPr>
          <w:sz w:val="28"/>
          <w:szCs w:val="28"/>
          <w:lang w:val="kk-KZ"/>
        </w:rPr>
      </w:pPr>
      <w:r w:rsidRPr="003B01A2">
        <w:rPr>
          <w:sz w:val="28"/>
          <w:szCs w:val="28"/>
          <w:lang w:val="kk-KZ"/>
        </w:rPr>
        <w:t xml:space="preserve">Нарықтық экономика жүйелеріндегі маркетингтің ең дамыған түріне </w:t>
      </w:r>
      <w:r w:rsidRPr="003B01A2">
        <w:rPr>
          <w:b/>
          <w:i/>
          <w:sz w:val="28"/>
          <w:szCs w:val="28"/>
          <w:lang w:val="kk-KZ"/>
        </w:rPr>
        <w:t>тұтыну маркетингі</w:t>
      </w:r>
      <w:r w:rsidRPr="003B01A2">
        <w:rPr>
          <w:sz w:val="28"/>
          <w:szCs w:val="28"/>
          <w:lang w:val="kk-KZ"/>
        </w:rPr>
        <w:t xml:space="preserve"> жатады. Ол тұлғалар мен отбасыларынан тұратын түпкі тұтынушылар және фирмалар арасындағы қызмет өрісін қамтиды.</w:t>
      </w:r>
    </w:p>
    <w:p w:rsidR="00C2640F" w:rsidRPr="003B01A2" w:rsidRDefault="00C2640F" w:rsidP="00C2640F">
      <w:pPr>
        <w:ind w:firstLine="709"/>
        <w:jc w:val="both"/>
        <w:rPr>
          <w:sz w:val="28"/>
          <w:szCs w:val="28"/>
          <w:lang w:val="kk-KZ"/>
        </w:rPr>
      </w:pPr>
      <w:r w:rsidRPr="003B01A2">
        <w:rPr>
          <w:sz w:val="28"/>
          <w:szCs w:val="28"/>
          <w:lang w:val="kk-KZ"/>
        </w:rPr>
        <w:t xml:space="preserve">Маркетинге үдеріс ретінде ішкі екі жақтылық тән, ол маркетингтің сараптамалық және әрекеттік жақтарынан көрінеді. Осы екі аспектіге сәйкесінше маркетингтің: </w:t>
      </w:r>
      <w:r w:rsidRPr="003B01A2">
        <w:rPr>
          <w:b/>
          <w:i/>
          <w:sz w:val="28"/>
          <w:szCs w:val="28"/>
          <w:lang w:val="kk-KZ"/>
        </w:rPr>
        <w:t>стратегиялық</w:t>
      </w:r>
      <w:r w:rsidRPr="003B01A2">
        <w:rPr>
          <w:i/>
          <w:sz w:val="28"/>
          <w:szCs w:val="28"/>
          <w:lang w:val="kk-KZ"/>
        </w:rPr>
        <w:t xml:space="preserve"> </w:t>
      </w:r>
      <w:r w:rsidRPr="003B01A2">
        <w:rPr>
          <w:sz w:val="28"/>
          <w:szCs w:val="28"/>
          <w:lang w:val="kk-KZ"/>
        </w:rPr>
        <w:t>және</w:t>
      </w:r>
      <w:r w:rsidRPr="003B01A2">
        <w:rPr>
          <w:i/>
          <w:sz w:val="28"/>
          <w:szCs w:val="28"/>
          <w:lang w:val="kk-KZ"/>
        </w:rPr>
        <w:t xml:space="preserve"> </w:t>
      </w:r>
      <w:r w:rsidRPr="003B01A2">
        <w:rPr>
          <w:b/>
          <w:i/>
          <w:sz w:val="28"/>
          <w:szCs w:val="28"/>
          <w:lang w:val="kk-KZ"/>
        </w:rPr>
        <w:t>жедел</w:t>
      </w:r>
      <w:r w:rsidRPr="003B01A2">
        <w:rPr>
          <w:sz w:val="28"/>
          <w:szCs w:val="28"/>
          <w:lang w:val="kk-KZ"/>
        </w:rPr>
        <w:t xml:space="preserve"> деген екі түрін бөліп көрсетуге болады. Стратегиялық маркетинг – тұтынушылардың қажеттіліктерін талдау негізінде бар және әулетті (потенциалды) нарықтарды айқындап, олардың тартымдылығын анықтау арқылы бәсеке қабілеттілігіне жету.</w:t>
      </w:r>
    </w:p>
    <w:p w:rsidR="00C2640F" w:rsidRPr="003B01A2" w:rsidRDefault="00C2640F" w:rsidP="00C2640F">
      <w:pPr>
        <w:ind w:firstLine="709"/>
        <w:jc w:val="both"/>
        <w:rPr>
          <w:sz w:val="28"/>
          <w:szCs w:val="28"/>
          <w:lang w:val="kk-KZ"/>
        </w:rPr>
      </w:pPr>
      <w:r w:rsidRPr="003B01A2">
        <w:rPr>
          <w:sz w:val="28"/>
          <w:szCs w:val="28"/>
          <w:lang w:val="kk-KZ"/>
        </w:rPr>
        <w:t>Қазақстандық бірқатар өнеркәсіптік кәсіпорындардың маркетингтік қызметін талдау, олардың негізінен жедел маркетингті қолданатынын көрсетті. Бұл – нақты нарықтық жағдайда маркетингтік құралдарын басқару, фирманың тауар, баға, өткізумен қатар коммуникация саясатын ұйымдастыру. Сондықтан, біздің мамандардың  түсінігінше, маркетинг теориялық және тәжірибелік жағынан жедел түрінде ғана көрінеді. Бұл жерде оны қысқа мерзімде пайда алуға бағытталған, көбінесе жарнама - өткізу қызметін қамтитын менеджмент құралы ретінде қарастырылып отыр. Мұндай бір жақтылық тәсіл фирманың стратегиялық мәселелерін қамтымағандықтан, оның ұзақ мерзімді бәсекеге қабілеттілігін қамтамасыз етпейді.</w:t>
      </w:r>
    </w:p>
    <w:p w:rsidR="00C2640F" w:rsidRPr="003B01A2" w:rsidRDefault="00C2640F" w:rsidP="00C2640F">
      <w:pPr>
        <w:ind w:firstLine="709"/>
        <w:jc w:val="both"/>
        <w:rPr>
          <w:sz w:val="28"/>
          <w:szCs w:val="28"/>
          <w:lang w:val="kk-KZ"/>
        </w:rPr>
      </w:pPr>
      <w:r w:rsidRPr="003B01A2">
        <w:rPr>
          <w:sz w:val="28"/>
          <w:szCs w:val="28"/>
          <w:lang w:val="kk-KZ"/>
        </w:rPr>
        <w:lastRenderedPageBreak/>
        <w:t xml:space="preserve">Жүзеге асыру шекараларына байланысты маркетингтің </w:t>
      </w:r>
      <w:r w:rsidRPr="003B01A2">
        <w:rPr>
          <w:b/>
          <w:i/>
          <w:sz w:val="28"/>
          <w:szCs w:val="28"/>
          <w:lang w:val="kk-KZ"/>
        </w:rPr>
        <w:t xml:space="preserve">ұлттық (ішкі), халықаралық, ғаламды (глобальді) </w:t>
      </w:r>
      <w:r w:rsidRPr="003B01A2">
        <w:rPr>
          <w:sz w:val="28"/>
          <w:szCs w:val="28"/>
          <w:lang w:val="kk-KZ"/>
        </w:rPr>
        <w:t>деген түрлері бар.</w:t>
      </w:r>
    </w:p>
    <w:p w:rsidR="00C2640F" w:rsidRPr="003B01A2" w:rsidRDefault="00C2640F" w:rsidP="00C2640F">
      <w:pPr>
        <w:ind w:firstLine="709"/>
        <w:jc w:val="both"/>
        <w:rPr>
          <w:sz w:val="28"/>
          <w:szCs w:val="28"/>
          <w:lang w:val="kk-KZ"/>
        </w:rPr>
      </w:pPr>
      <w:r w:rsidRPr="003B01A2">
        <w:rPr>
          <w:sz w:val="28"/>
          <w:szCs w:val="28"/>
          <w:lang w:val="kk-KZ"/>
        </w:rPr>
        <w:t xml:space="preserve">Әр мемлекеттің экономикасының даму тиімділігінің шарты – бұл маркетингті ішкі және сыртқы нарықтарда қолдану. Ішкі маркетинг екі аспектіде қарастырылады: ұлттық нарықта мемлекет ауқымында және фирма ішіндегі жүзеге асырылатын маркетинг. Соңғысы фирманың клиенттерін және өз қызметкерлерін нарық субьектісі ретінде қарастырып бейімдеуін көздейді. Қазақстадық кәсіпорындарда өз қызметкерлері ішкі маркетинг бөлігі ретінде әзір қарастырылып жатқан жоқ.   </w:t>
      </w:r>
    </w:p>
    <w:p w:rsidR="00C2640F" w:rsidRPr="003B01A2" w:rsidRDefault="00C2640F" w:rsidP="00C2640F">
      <w:pPr>
        <w:ind w:firstLine="709"/>
        <w:jc w:val="both"/>
        <w:rPr>
          <w:sz w:val="28"/>
          <w:szCs w:val="28"/>
          <w:lang w:val="kk-KZ"/>
        </w:rPr>
      </w:pPr>
      <w:r w:rsidRPr="003B01A2">
        <w:rPr>
          <w:b/>
          <w:i/>
          <w:sz w:val="28"/>
          <w:szCs w:val="28"/>
          <w:lang w:val="kk-KZ"/>
        </w:rPr>
        <w:t xml:space="preserve">Тұлғалық немесе эго – маркетинг </w:t>
      </w:r>
      <w:r w:rsidRPr="003B01A2">
        <w:rPr>
          <w:sz w:val="28"/>
          <w:szCs w:val="28"/>
          <w:lang w:val="kk-KZ"/>
        </w:rPr>
        <w:t>– нақты тұлғаға қоғамның оң көзқарасын тудыру және оны демеуге бағытталған қызмет. Саяси қайраткерлер, әртістер, спортшылар, адвокаттар және бизнесмендер өзінің танымдылығын және имиджін көтеру мақсатында маркетинг әдістерін қолданады.</w:t>
      </w:r>
    </w:p>
    <w:p w:rsidR="00C2640F" w:rsidRPr="003B01A2" w:rsidRDefault="00C2640F" w:rsidP="00C2640F">
      <w:pPr>
        <w:ind w:firstLine="709"/>
        <w:jc w:val="both"/>
        <w:rPr>
          <w:sz w:val="28"/>
          <w:szCs w:val="28"/>
          <w:lang w:val="kk-KZ"/>
        </w:rPr>
      </w:pPr>
      <w:r w:rsidRPr="003B01A2">
        <w:rPr>
          <w:sz w:val="28"/>
          <w:szCs w:val="28"/>
          <w:lang w:val="kk-KZ"/>
        </w:rPr>
        <w:t xml:space="preserve">Қазіргі кездегі маркетингтің маңызды түрі – </w:t>
      </w:r>
      <w:r w:rsidRPr="003B01A2">
        <w:rPr>
          <w:b/>
          <w:i/>
          <w:sz w:val="28"/>
          <w:szCs w:val="28"/>
          <w:lang w:val="kk-KZ"/>
        </w:rPr>
        <w:t xml:space="preserve">идеялар маркетингі. </w:t>
      </w:r>
      <w:r w:rsidRPr="003B01A2">
        <w:rPr>
          <w:sz w:val="28"/>
          <w:szCs w:val="28"/>
          <w:lang w:val="kk-KZ"/>
        </w:rPr>
        <w:t>Маркетинг жүйесінде идея тауар ретінде қарастырылады және «әлеуметтік маркетинг» түсінігімен тығыз байланысты болады. Ғылыми әдебиетте әлеуметтік маркетингтің қарама – қайшы анықтамалары кездеседі. Кейбір мамандар оны әлеуметтік немесе коммерциялық емес салада маркетингтің құралдарын қолдану десе, ал басқалары – біртұтас әлеуметтік жүйедегі маркетингтік қызмет деп атайды. Біздің ойымызша, әлеуметтік маркетинг қоғам мүддесін ескере отырып жүзеге асырылатын және әлеуметтік қатынастар айналасындағы қажеттіліктерді зерттеуге, сонымен қоса қанағаттандыруға бағытталған.</w:t>
      </w:r>
    </w:p>
    <w:p w:rsidR="00C2640F" w:rsidRPr="003B01A2" w:rsidRDefault="00C2640F" w:rsidP="00C2640F">
      <w:pPr>
        <w:ind w:firstLine="709"/>
        <w:jc w:val="both"/>
        <w:rPr>
          <w:sz w:val="28"/>
          <w:szCs w:val="28"/>
          <w:lang w:val="kk-KZ"/>
        </w:rPr>
      </w:pPr>
      <w:r w:rsidRPr="003B01A2">
        <w:rPr>
          <w:sz w:val="28"/>
          <w:szCs w:val="28"/>
          <w:lang w:val="kk-KZ"/>
        </w:rPr>
        <w:t xml:space="preserve">Өндірушінің тұтынушымен байланысына қарай </w:t>
      </w:r>
      <w:r w:rsidRPr="003B01A2">
        <w:rPr>
          <w:b/>
          <w:i/>
          <w:sz w:val="28"/>
          <w:szCs w:val="28"/>
          <w:lang w:val="kk-KZ"/>
        </w:rPr>
        <w:t xml:space="preserve">тікелей </w:t>
      </w:r>
      <w:r w:rsidRPr="003B01A2">
        <w:rPr>
          <w:sz w:val="28"/>
          <w:szCs w:val="28"/>
          <w:lang w:val="kk-KZ"/>
        </w:rPr>
        <w:t xml:space="preserve">және </w:t>
      </w:r>
      <w:r w:rsidRPr="003B01A2">
        <w:rPr>
          <w:b/>
          <w:i/>
          <w:sz w:val="28"/>
          <w:szCs w:val="28"/>
          <w:lang w:val="kk-KZ"/>
        </w:rPr>
        <w:t>желілік</w:t>
      </w:r>
      <w:r w:rsidRPr="003B01A2">
        <w:rPr>
          <w:sz w:val="28"/>
          <w:szCs w:val="28"/>
          <w:lang w:val="kk-KZ"/>
        </w:rPr>
        <w:t xml:space="preserve"> сияқты маркетингтің екі түрін айқындаймыз.</w:t>
      </w:r>
    </w:p>
    <w:p w:rsidR="00C2640F" w:rsidRPr="003B01A2" w:rsidRDefault="00C2640F" w:rsidP="00C2640F">
      <w:pPr>
        <w:ind w:firstLine="709"/>
        <w:jc w:val="both"/>
        <w:rPr>
          <w:sz w:val="28"/>
          <w:szCs w:val="28"/>
          <w:lang w:val="kk-KZ"/>
        </w:rPr>
      </w:pPr>
      <w:r w:rsidRPr="003B01A2">
        <w:rPr>
          <w:sz w:val="28"/>
          <w:szCs w:val="28"/>
          <w:lang w:val="kk-KZ"/>
        </w:rPr>
        <w:t>Жіктеу белгілерінің бірі – ол тауарлар мен қызметтерге сұраныс жағдайы. Оған сәйкес маркетингтің сегіз түрі бар, олардың мақсаты – нарықтағы сұраныс жағдайын зерттеу және оларды басқару шараларын әзірлеу.</w:t>
      </w:r>
    </w:p>
    <w:p w:rsidR="00C2640F" w:rsidRPr="003B01A2" w:rsidRDefault="00C2640F" w:rsidP="00C2640F">
      <w:pPr>
        <w:ind w:firstLine="709"/>
        <w:jc w:val="both"/>
        <w:rPr>
          <w:sz w:val="28"/>
          <w:szCs w:val="28"/>
          <w:lang w:val="kk-KZ"/>
        </w:rPr>
      </w:pPr>
      <w:r w:rsidRPr="003B01A2">
        <w:rPr>
          <w:sz w:val="28"/>
          <w:szCs w:val="28"/>
          <w:lang w:val="kk-KZ"/>
        </w:rPr>
        <w:t xml:space="preserve">Жағымсыз сұраныс егер тұтынушылардың бәрі немесе көбі бұл тауарды қабылдамаған жағдайда болады. Мысалы, кейбір тауарларға жағымсыз сұраныс вегетариандықтарда, шылым шекпейтіндерге болады. Бұл жағдайда </w:t>
      </w:r>
      <w:r w:rsidRPr="003B01A2">
        <w:rPr>
          <w:b/>
          <w:i/>
          <w:sz w:val="28"/>
          <w:szCs w:val="28"/>
          <w:lang w:val="kk-KZ"/>
        </w:rPr>
        <w:t>конверсиондық маркетинг</w:t>
      </w:r>
      <w:r w:rsidRPr="003B01A2">
        <w:rPr>
          <w:sz w:val="28"/>
          <w:szCs w:val="28"/>
          <w:lang w:val="kk-KZ"/>
        </w:rPr>
        <w:t xml:space="preserve"> туындайды, оның сапасын </w:t>
      </w:r>
      <w:r w:rsidRPr="003B01A2">
        <w:rPr>
          <w:sz w:val="28"/>
          <w:szCs w:val="28"/>
          <w:lang w:val="kk-KZ"/>
        </w:rPr>
        <w:lastRenderedPageBreak/>
        <w:t>жоғарылатып, бағасын төмендетіп, жылжытудың неғұрлым тиімді түрін қолдану.</w:t>
      </w:r>
    </w:p>
    <w:p w:rsidR="00C2640F" w:rsidRPr="003B01A2" w:rsidRDefault="00C2640F" w:rsidP="00C2640F">
      <w:pPr>
        <w:ind w:firstLine="709"/>
        <w:jc w:val="both"/>
        <w:rPr>
          <w:sz w:val="28"/>
          <w:szCs w:val="28"/>
          <w:lang w:val="kk-KZ"/>
        </w:rPr>
      </w:pPr>
      <w:r w:rsidRPr="003B01A2">
        <w:rPr>
          <w:b/>
          <w:i/>
          <w:sz w:val="28"/>
          <w:szCs w:val="28"/>
          <w:lang w:val="kk-KZ"/>
        </w:rPr>
        <w:t xml:space="preserve">Ынталандырушы (креативный)  маркетинг </w:t>
      </w:r>
      <w:r w:rsidRPr="003B01A2">
        <w:rPr>
          <w:sz w:val="28"/>
          <w:szCs w:val="28"/>
          <w:lang w:val="kk-KZ"/>
        </w:rPr>
        <w:t>– тауарға сұраныс жоқ немесе сұраныс төмен болғанда пайдаланылады. Мұндай жағдай тұтынушы тауарды білмегенде немесе оның қасиеттерін қажетсіз деп санағанда туындайды. Ынталандырушы маркетингтің құралдары – бағаны күрт төмендету, жарнаманы және басқа жылжыту әдістерін күшейту.</w:t>
      </w:r>
    </w:p>
    <w:p w:rsidR="00C2640F" w:rsidRPr="003B01A2" w:rsidRDefault="00C2640F" w:rsidP="00C2640F">
      <w:pPr>
        <w:ind w:firstLine="709"/>
        <w:jc w:val="both"/>
        <w:rPr>
          <w:sz w:val="28"/>
          <w:szCs w:val="28"/>
          <w:lang w:val="kk-KZ"/>
        </w:rPr>
      </w:pPr>
      <w:r w:rsidRPr="003B01A2">
        <w:rPr>
          <w:b/>
          <w:i/>
          <w:sz w:val="28"/>
          <w:szCs w:val="28"/>
          <w:lang w:val="kk-KZ"/>
        </w:rPr>
        <w:t xml:space="preserve">Дамушы маркетинг – </w:t>
      </w:r>
      <w:r w:rsidRPr="003B01A2">
        <w:rPr>
          <w:sz w:val="28"/>
          <w:szCs w:val="28"/>
          <w:lang w:val="kk-KZ"/>
        </w:rPr>
        <w:t>ол жасырын (болуы ықтимал) сұраныс, тұтынушылар нарықта бар тауарлармен қанағаттанбаған кезде пайдаланылады. Мұндағы маркетингтің міндеті – ықтимал сұранысты нақты сұранысқа айналдыратын жаңа өнімдерді жасау. Маркетингтік құралдары – тұтынушылардың қажеттілігі мен үмітіне сәйкес өнімдерді шығару, тиімді жарнама жүргізу және тауар имиджін жоғарылату.</w:t>
      </w:r>
    </w:p>
    <w:p w:rsidR="00C2640F" w:rsidRPr="003B01A2" w:rsidRDefault="00C2640F" w:rsidP="00C2640F">
      <w:pPr>
        <w:ind w:firstLine="709"/>
        <w:jc w:val="both"/>
        <w:rPr>
          <w:sz w:val="28"/>
          <w:szCs w:val="28"/>
          <w:lang w:val="kk-KZ"/>
        </w:rPr>
      </w:pPr>
      <w:r w:rsidRPr="003B01A2">
        <w:rPr>
          <w:b/>
          <w:i/>
          <w:sz w:val="28"/>
          <w:szCs w:val="28"/>
          <w:lang w:val="kk-KZ"/>
        </w:rPr>
        <w:t xml:space="preserve">Ремаркетинг </w:t>
      </w:r>
      <w:r w:rsidRPr="003B01A2">
        <w:rPr>
          <w:sz w:val="28"/>
          <w:szCs w:val="28"/>
          <w:lang w:val="kk-KZ"/>
        </w:rPr>
        <w:t>сұраныс төмендегенде қолданылады. Оның төмендеуі нарықтың осы тауар түріне толығуы салдарынан тауарға қосымша жаңа қасиеттер қосу және жаңа өткізу нарықтарын табу арқылы сұранысты тудыру. Мысал ретінде шылым шегуге қарсы күрес кезіндегі американдық темекі компанияларының әрекетін келтіруге болады. Бұл кезде темекі өнімдеріне сұраныс күрт төмендеді, ол құрамында зиянды заттары аз арнайы маркалардың пайда болуына әкелді.</w:t>
      </w:r>
    </w:p>
    <w:p w:rsidR="00C2640F" w:rsidRPr="003B01A2" w:rsidRDefault="00C2640F" w:rsidP="00C2640F">
      <w:pPr>
        <w:ind w:firstLine="709"/>
        <w:jc w:val="both"/>
        <w:rPr>
          <w:sz w:val="28"/>
          <w:szCs w:val="28"/>
          <w:lang w:val="kk-KZ"/>
        </w:rPr>
      </w:pPr>
      <w:r w:rsidRPr="003B01A2">
        <w:rPr>
          <w:b/>
          <w:i/>
          <w:sz w:val="28"/>
          <w:szCs w:val="28"/>
          <w:lang w:val="kk-KZ"/>
        </w:rPr>
        <w:t xml:space="preserve">Синхромаркетинг </w:t>
      </w:r>
      <w:r w:rsidRPr="003B01A2">
        <w:rPr>
          <w:sz w:val="28"/>
          <w:szCs w:val="28"/>
          <w:lang w:val="kk-KZ"/>
        </w:rPr>
        <w:t>– құбылмалы (жүйелі емес) сұраныс кезінде пайдаланылатын маркетинг түрі. Синхромаркетинг сұраныстың маусымдық және басқалай құбылуынан пайда болады. Мысалы, қызмет көрсету саласындағы маусымдық тауарларға сұраныс, нарық коньюнктурасындағы циклдік өзгерістер. Сұранысты тұрақтандыру үшін шығарылатын өнімнің қызметін саралап, икемді бағалар мен жылжытудың тиімді әдістерін пайдалану қажет.</w:t>
      </w:r>
    </w:p>
    <w:p w:rsidR="00C2640F" w:rsidRPr="003B01A2" w:rsidRDefault="00C2640F" w:rsidP="00C2640F">
      <w:pPr>
        <w:ind w:firstLine="709"/>
        <w:jc w:val="both"/>
        <w:rPr>
          <w:sz w:val="28"/>
          <w:szCs w:val="28"/>
          <w:lang w:val="kk-KZ"/>
        </w:rPr>
      </w:pPr>
      <w:r w:rsidRPr="003B01A2">
        <w:rPr>
          <w:sz w:val="28"/>
          <w:szCs w:val="28"/>
          <w:lang w:val="kk-KZ"/>
        </w:rPr>
        <w:t xml:space="preserve">Толық құнды немесе оңтайлы сұраныста </w:t>
      </w:r>
      <w:r w:rsidRPr="003B01A2">
        <w:rPr>
          <w:b/>
          <w:i/>
          <w:sz w:val="28"/>
          <w:szCs w:val="28"/>
          <w:lang w:val="kk-KZ"/>
        </w:rPr>
        <w:t>қолдаушы маркетинг</w:t>
      </w:r>
      <w:r w:rsidRPr="003B01A2">
        <w:rPr>
          <w:sz w:val="28"/>
          <w:szCs w:val="28"/>
          <w:lang w:val="kk-KZ"/>
        </w:rPr>
        <w:t xml:space="preserve"> қолданылады, оның міндеті – тұтынушылар талғамы жүйесінің өзгеруін ескере отырып, сұранысты қолдау. </w:t>
      </w:r>
    </w:p>
    <w:p w:rsidR="00C2640F" w:rsidRPr="003B01A2" w:rsidRDefault="00C2640F" w:rsidP="00C2640F">
      <w:pPr>
        <w:ind w:firstLine="709"/>
        <w:jc w:val="both"/>
        <w:rPr>
          <w:sz w:val="28"/>
          <w:szCs w:val="28"/>
          <w:lang w:val="kk-KZ"/>
        </w:rPr>
      </w:pPr>
      <w:r w:rsidRPr="003B01A2">
        <w:rPr>
          <w:sz w:val="28"/>
          <w:szCs w:val="28"/>
          <w:lang w:val="kk-KZ"/>
        </w:rPr>
        <w:t xml:space="preserve">Шектен тыс сұраныс кезінде, оның деңгейі фирманың өндірістік мүмкіндіктері мен тауарлық ресурстарынан асып түссе, </w:t>
      </w:r>
      <w:r w:rsidRPr="003B01A2">
        <w:rPr>
          <w:b/>
          <w:i/>
          <w:sz w:val="28"/>
          <w:szCs w:val="28"/>
          <w:lang w:val="kk-KZ"/>
        </w:rPr>
        <w:t xml:space="preserve">демаркетинг </w:t>
      </w:r>
      <w:r w:rsidRPr="003B01A2">
        <w:rPr>
          <w:sz w:val="28"/>
          <w:szCs w:val="28"/>
          <w:lang w:val="kk-KZ"/>
        </w:rPr>
        <w:t xml:space="preserve">қолданылады. Мұндай жағдай фирмаға өте қолайлы, өйткені ол тауарды жоғары бағамен сатуға, өндірісті ұлғайтуға мүмкіндік береді. Бірақ тауар </w:t>
      </w:r>
      <w:r w:rsidRPr="003B01A2">
        <w:rPr>
          <w:sz w:val="28"/>
          <w:szCs w:val="28"/>
          <w:lang w:val="kk-KZ"/>
        </w:rPr>
        <w:lastRenderedPageBreak/>
        <w:t>нарықта аз болғандықтан, тұтынушының компанияға деген көзқарасы теріс болуы мүмкін. Сондықтан демаркетингтің мақсаты – шектен тыс сұранысты уақытша төмендету. Мұндай жағдайда бағаны жоғарылату, жарнаманы қысқарту, басқа фирмалардың өндірістік қуаттарын пайдалану сияқты маркетингтің негізгі құралдарын қолдану қажет.</w:t>
      </w:r>
    </w:p>
    <w:p w:rsidR="00C2640F" w:rsidRPr="003B01A2" w:rsidRDefault="00C2640F" w:rsidP="00C2640F">
      <w:pPr>
        <w:ind w:firstLine="709"/>
        <w:jc w:val="both"/>
        <w:rPr>
          <w:sz w:val="28"/>
          <w:szCs w:val="28"/>
          <w:lang w:val="kk-KZ"/>
        </w:rPr>
      </w:pPr>
      <w:r w:rsidRPr="003B01A2">
        <w:rPr>
          <w:sz w:val="28"/>
          <w:szCs w:val="28"/>
          <w:lang w:val="kk-KZ"/>
        </w:rPr>
        <w:t>Иррационалды сұраныс денсаулыққа зиян, қоғам көзқарасы тұрғысынан алғанда орынды, ұтымсыз өнімдерде болады (наша, алкоголь, шылым, порнография). Мұндай жағдайда қарсы әрекет етуші маркетинг қолданылады, оның міндеті – бағаны күрт жоғарылату, насихатқа сүйеніп, оларды пайдалануды шектеу жолымен адамдарды зиянды өнімдерді тұтынудан бас тартуға сендіру.</w:t>
      </w:r>
    </w:p>
    <w:p w:rsidR="00C2640F" w:rsidRPr="003B01A2" w:rsidRDefault="00C2640F" w:rsidP="00C2640F">
      <w:pPr>
        <w:ind w:firstLine="709"/>
        <w:jc w:val="both"/>
        <w:rPr>
          <w:sz w:val="28"/>
          <w:szCs w:val="28"/>
          <w:lang w:val="kk-KZ"/>
        </w:rPr>
      </w:pPr>
      <w:r w:rsidRPr="003B01A2">
        <w:rPr>
          <w:sz w:val="28"/>
          <w:szCs w:val="28"/>
          <w:lang w:val="kk-KZ"/>
        </w:rPr>
        <w:t>Міне осылайша, Қазақстан экономикасында нарықтық экономикаға тән маркетингтің барлық түрі біртіндеп дамуда. Өнеркәсіптік  маркетинге қарағанда, тұтынушылық маркетинг, стратегиялыққа қарағанда, жедел маркетинг, макромаркетинге қарағанда, микромаркетинг кең қолданыс тапқан.</w:t>
      </w: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Default="00C2640F" w:rsidP="00C2640F">
      <w:pPr>
        <w:jc w:val="both"/>
        <w:rPr>
          <w:sz w:val="28"/>
          <w:szCs w:val="28"/>
          <w:lang w:val="kk-KZ"/>
        </w:rPr>
      </w:pPr>
    </w:p>
    <w:p w:rsidR="00C2640F" w:rsidRPr="003B01A2" w:rsidRDefault="00C2640F" w:rsidP="00C2640F">
      <w:pPr>
        <w:jc w:val="both"/>
        <w:rPr>
          <w:sz w:val="28"/>
          <w:szCs w:val="28"/>
          <w:lang w:val="kk-KZ"/>
        </w:rPr>
      </w:pPr>
    </w:p>
    <w:p w:rsidR="00C2640F" w:rsidRDefault="00C2640F" w:rsidP="00C2640F">
      <w:pPr>
        <w:ind w:firstLine="709"/>
        <w:jc w:val="center"/>
        <w:rPr>
          <w:b/>
          <w:sz w:val="28"/>
          <w:szCs w:val="28"/>
          <w:lang w:val="kk-KZ"/>
        </w:rPr>
      </w:pPr>
      <w:r w:rsidRPr="003B01A2">
        <w:rPr>
          <w:b/>
          <w:sz w:val="28"/>
          <w:szCs w:val="28"/>
          <w:lang w:val="kk-KZ"/>
        </w:rPr>
        <w:t>Маркетинг түрлерінің жіктелуі және оларды қолдану аумағы.</w:t>
      </w:r>
    </w:p>
    <w:p w:rsidR="00C2640F" w:rsidRPr="003B01A2" w:rsidRDefault="00C2640F" w:rsidP="00C2640F">
      <w:pPr>
        <w:ind w:firstLine="709"/>
        <w:jc w:val="center"/>
        <w:rPr>
          <w:b/>
          <w:sz w:val="28"/>
          <w:szCs w:val="28"/>
          <w:lang w:val="kk-KZ"/>
        </w:rPr>
      </w:pPr>
    </w:p>
    <w:tbl>
      <w:tblPr>
        <w:tblpPr w:leftFromText="180" w:rightFromText="180" w:vertAnchor="text" w:tblpY="1"/>
        <w:tblOverlap w:val="never"/>
        <w:tblW w:w="0" w:type="auto"/>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1E0"/>
      </w:tblPr>
      <w:tblGrid>
        <w:gridCol w:w="2448"/>
      </w:tblGrid>
      <w:tr w:rsidR="00C2640F" w:rsidRPr="003B7316" w:rsidTr="00BC3BB8">
        <w:trPr>
          <w:trHeight w:val="12930"/>
        </w:trPr>
        <w:tc>
          <w:tcPr>
            <w:tcW w:w="2448" w:type="dxa"/>
            <w:tcBorders>
              <w:top w:val="dotDash" w:sz="4" w:space="0" w:color="auto"/>
              <w:left w:val="dotDash" w:sz="4" w:space="0" w:color="auto"/>
              <w:bottom w:val="dotDash" w:sz="4" w:space="0" w:color="auto"/>
              <w:right w:val="dotDash" w:sz="4" w:space="0" w:color="auto"/>
            </w:tcBorders>
            <w:shd w:val="clear" w:color="auto" w:fill="B3B3B3"/>
          </w:tcPr>
          <w:p w:rsidR="00C2640F" w:rsidRPr="003B7316" w:rsidRDefault="00C2640F" w:rsidP="00BC3BB8">
            <w:pPr>
              <w:jc w:val="both"/>
              <w:rPr>
                <w:sz w:val="16"/>
                <w:szCs w:val="16"/>
                <w:lang w:val="kk-KZ"/>
              </w:rPr>
            </w:pPr>
            <w:r w:rsidRPr="003B7316">
              <w:rPr>
                <w:sz w:val="16"/>
                <w:szCs w:val="16"/>
              </w:rPr>
              <w:lastRenderedPageBrea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50" type="#_x0000_t87" style="position:absolute;left:0;text-align:left;margin-left:106.15pt;margin-top:436.25pt;width:36pt;height:99pt;z-index:251684864"/>
              </w:pict>
            </w:r>
            <w:r w:rsidRPr="003B7316">
              <w:rPr>
                <w:sz w:val="16"/>
                <w:szCs w:val="16"/>
                <w:lang w:val="kk-KZ"/>
              </w:rPr>
              <w:t>Жіктелу белгілері</w:t>
            </w:r>
          </w:p>
          <w:tbl>
            <w:tblPr>
              <w:tblpPr w:leftFromText="180" w:rightFromText="180" w:vertAnchor="text" w:horzAnchor="margin" w:tblpY="4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37"/>
            </w:tblGrid>
            <w:tr w:rsidR="00C2640F" w:rsidRPr="003B7316" w:rsidTr="00BC3BB8">
              <w:tc>
                <w:tcPr>
                  <w:tcW w:w="2037"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r w:rsidRPr="003B7316">
                    <w:rPr>
                      <w:sz w:val="16"/>
                      <w:szCs w:val="16"/>
                    </w:rPr>
                    <w:pict>
                      <v:line id="_x0000_s1033" style="position:absolute;left:0;text-align:left;z-index:251667456" from="93.35pt,11.7pt" to="138.35pt,11.7pt">
                        <v:stroke endarrow="block"/>
                      </v:line>
                    </w:pict>
                  </w:r>
                  <w:r w:rsidRPr="003B7316">
                    <w:rPr>
                      <w:sz w:val="16"/>
                      <w:szCs w:val="16"/>
                      <w:lang w:val="kk-KZ"/>
                    </w:rPr>
                    <w:t>Пайдалану деңгейі</w:t>
                  </w:r>
                </w:p>
                <w:p w:rsidR="00C2640F" w:rsidRPr="003B7316" w:rsidRDefault="00C2640F" w:rsidP="00BC3BB8">
                  <w:pPr>
                    <w:jc w:val="both"/>
                    <w:rPr>
                      <w:sz w:val="16"/>
                      <w:szCs w:val="16"/>
                      <w:lang w:val="kk-KZ"/>
                    </w:rPr>
                  </w:pPr>
                  <w:r w:rsidRPr="003B7316">
                    <w:rPr>
                      <w:sz w:val="16"/>
                      <w:szCs w:val="16"/>
                    </w:rPr>
                    <w:pict>
                      <v:line id="_x0000_s1035" style="position:absolute;left:0;text-align:left;flip:y;z-index:251669504" from="93.35pt,11.1pt" to="138.35pt,83.1pt">
                        <v:stroke endarrow="block"/>
                      </v:line>
                    </w:pict>
                  </w:r>
                </w:p>
                <w:p w:rsidR="00C2640F" w:rsidRPr="003B7316" w:rsidRDefault="00C2640F" w:rsidP="00BC3BB8">
                  <w:pPr>
                    <w:jc w:val="both"/>
                    <w:rPr>
                      <w:sz w:val="16"/>
                      <w:szCs w:val="16"/>
                      <w:lang w:val="kk-KZ"/>
                    </w:rPr>
                  </w:pPr>
                </w:p>
              </w:tc>
            </w:tr>
          </w:tbl>
          <w:p w:rsidR="00C2640F" w:rsidRPr="003B7316" w:rsidRDefault="00C2640F" w:rsidP="00BC3BB8">
            <w:pPr>
              <w:jc w:val="both"/>
              <w:rPr>
                <w:sz w:val="16"/>
                <w:szCs w:val="16"/>
                <w:lang w:val="kk-KZ"/>
              </w:rPr>
            </w:pPr>
            <w:r w:rsidRPr="003B7316">
              <w:rPr>
                <w:sz w:val="16"/>
                <w:szCs w:val="16"/>
              </w:rPr>
              <w:pict>
                <v:line id="_x0000_s1034" style="position:absolute;left:0;text-align:left;flip:y;z-index:251668480;mso-position-horizontal-relative:text;mso-position-vertical-relative:text" from="99pt,12.65pt" to="2in,48.95pt">
                  <v:stroke endarrow="block"/>
                </v:line>
              </w:pict>
            </w:r>
            <w:r w:rsidRPr="003B7316">
              <w:rPr>
                <w:sz w:val="16"/>
                <w:szCs w:val="16"/>
              </w:rPr>
              <w:pict>
                <v:line id="_x0000_s1036" style="position:absolute;left:0;text-align:left;flip:y;z-index:251670528;mso-position-horizontal-relative:text;mso-position-vertical-relative:text" from="99pt,175.85pt" to="2in,221pt">
                  <v:stroke endarrow="block"/>
                </v:line>
              </w:pict>
            </w:r>
            <w:r w:rsidRPr="003B7316">
              <w:rPr>
                <w:sz w:val="16"/>
                <w:szCs w:val="16"/>
              </w:rPr>
              <w:pict>
                <v:line id="_x0000_s1037" style="position:absolute;left:0;text-align:left;flip:y;z-index:251671552;mso-position-horizontal-relative:text;mso-position-vertical-relative:text" from="108.35pt,111.05pt" to="153.35pt,120.05pt">
                  <v:stroke endarrow="block"/>
                </v:line>
              </w:pict>
            </w:r>
          </w:p>
          <w:p w:rsidR="00C2640F" w:rsidRPr="003B7316" w:rsidRDefault="00C2640F" w:rsidP="00BC3BB8">
            <w:pPr>
              <w:jc w:val="both"/>
              <w:rPr>
                <w:sz w:val="16"/>
                <w:szCs w:val="16"/>
                <w:lang w:val="kk-KZ"/>
              </w:rPr>
            </w:pPr>
          </w:p>
          <w:tbl>
            <w:tblPr>
              <w:tblpPr w:leftFromText="180" w:rightFromText="180" w:vertAnchor="text" w:horzAnchor="margin" w:tblpY="4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37"/>
            </w:tblGrid>
            <w:tr w:rsidR="00C2640F" w:rsidRPr="003B7316" w:rsidTr="00BC3BB8">
              <w:trPr>
                <w:trHeight w:val="891"/>
              </w:trPr>
              <w:tc>
                <w:tcPr>
                  <w:tcW w:w="2037"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r w:rsidRPr="003B7316">
                    <w:rPr>
                      <w:sz w:val="16"/>
                      <w:szCs w:val="16"/>
                    </w:rPr>
                    <w:pict>
                      <v:line id="_x0000_s1038" style="position:absolute;left:0;text-align:left;z-index:251672576" from="93.35pt,4.25pt" to="138.35pt,13.25pt">
                        <v:stroke endarrow="block"/>
                      </v:line>
                    </w:pict>
                  </w:r>
                  <w:r w:rsidRPr="003B7316">
                    <w:rPr>
                      <w:sz w:val="16"/>
                      <w:szCs w:val="16"/>
                      <w:lang w:val="kk-KZ"/>
                    </w:rPr>
                    <w:t>Тұтынушылар</w:t>
                  </w:r>
                </w:p>
              </w:tc>
            </w:tr>
          </w:tbl>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r w:rsidRPr="003B7316">
              <w:rPr>
                <w:sz w:val="16"/>
                <w:szCs w:val="16"/>
              </w:rPr>
              <w:pict>
                <v:line id="_x0000_s1039" style="position:absolute;left:0;text-align:left;flip:y;z-index:251673600" from="99pt,63.4pt" to="2in,108.4pt">
                  <v:stroke endarrow="block"/>
                </v:line>
              </w:pict>
            </w:r>
          </w:p>
          <w:tbl>
            <w:tblPr>
              <w:tblpPr w:leftFromText="180" w:rightFromText="180" w:vertAnchor="text" w:horzAnchor="margin" w:tblpY="4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97"/>
            </w:tblGrid>
            <w:tr w:rsidR="00C2640F" w:rsidRPr="003B7316" w:rsidTr="00BC3BB8">
              <w:trPr>
                <w:trHeight w:val="549"/>
              </w:trPr>
              <w:tc>
                <w:tcPr>
                  <w:tcW w:w="1997"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40" style="position:absolute;left:0;text-align:left;flip:y;z-index:251674624" from="93.35pt,8.05pt" to="129.35pt,17.05pt">
                        <v:stroke endarrow="block"/>
                      </v:line>
                    </w:pict>
                  </w:r>
                  <w:r w:rsidRPr="003B7316">
                    <w:rPr>
                      <w:sz w:val="16"/>
                      <w:szCs w:val="16"/>
                      <w:lang w:val="kk-KZ"/>
                    </w:rPr>
                    <w:t>Қызмет ету сипаты бойынша</w:t>
                  </w:r>
                </w:p>
              </w:tc>
            </w:tr>
          </w:tbl>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r w:rsidRPr="003B7316">
              <w:rPr>
                <w:sz w:val="16"/>
                <w:szCs w:val="16"/>
              </w:rPr>
              <w:pict>
                <v:line id="_x0000_s1042" style="position:absolute;left:0;text-align:left;flip:y;z-index:251676672" from="99pt,44.4pt" to="2in,89.7pt">
                  <v:stroke endarrow="block"/>
                </v:line>
              </w:pict>
            </w:r>
          </w:p>
          <w:tbl>
            <w:tblPr>
              <w:tblpPr w:leftFromText="180" w:rightFromText="180" w:vertAnchor="text" w:horzAnchor="margin" w:tblpY="4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37"/>
            </w:tblGrid>
            <w:tr w:rsidR="00C2640F" w:rsidRPr="003B7316" w:rsidTr="00BC3BB8">
              <w:tc>
                <w:tcPr>
                  <w:tcW w:w="2037"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43" style="position:absolute;left:0;text-align:left;z-index:251677696" from="93.35pt,15pt" to="129.35pt,24pt">
                        <v:stroke endarrow="block"/>
                      </v:line>
                    </w:pict>
                  </w:r>
                  <w:r w:rsidRPr="003B7316">
                    <w:rPr>
                      <w:sz w:val="16"/>
                      <w:szCs w:val="16"/>
                      <w:lang w:val="kk-KZ"/>
                    </w:rPr>
                    <w:t>Жүзеге асыру шекарасы бойынша</w:t>
                  </w:r>
                </w:p>
              </w:tc>
            </w:tr>
          </w:tbl>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p>
          <w:tbl>
            <w:tblPr>
              <w:tblpPr w:leftFromText="180" w:rightFromText="180" w:vertAnchor="text" w:horzAnchor="margin" w:tblpY="45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37"/>
            </w:tblGrid>
            <w:tr w:rsidR="00C2640F" w:rsidRPr="003B7316" w:rsidTr="00BC3BB8">
              <w:tc>
                <w:tcPr>
                  <w:tcW w:w="2037"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46" style="position:absolute;left:0;text-align:left;z-index:251680768" from="93.2pt,17.45pt" to="138.35pt,35.15pt">
                        <v:stroke endarrow="block"/>
                      </v:line>
                    </w:pict>
                  </w:r>
                  <w:r w:rsidRPr="003B7316">
                    <w:rPr>
                      <w:sz w:val="16"/>
                      <w:szCs w:val="16"/>
                    </w:rPr>
                    <w:pict>
                      <v:line id="_x0000_s1045" style="position:absolute;left:0;text-align:left;flip:y;z-index:251679744" from="93.2pt,8.15pt" to="138.35pt,17.45pt">
                        <v:stroke endarrow="block"/>
                      </v:line>
                    </w:pict>
                  </w:r>
                  <w:r w:rsidRPr="003B7316">
                    <w:rPr>
                      <w:sz w:val="16"/>
                      <w:szCs w:val="16"/>
                      <w:lang w:val="kk-KZ"/>
                    </w:rPr>
                    <w:t>Әрекет ету объектісі</w:t>
                  </w:r>
                </w:p>
              </w:tc>
            </w:tr>
          </w:tbl>
          <w:p w:rsidR="00C2640F" w:rsidRPr="003B7316" w:rsidRDefault="00C2640F" w:rsidP="00BC3BB8">
            <w:pPr>
              <w:jc w:val="both"/>
              <w:rPr>
                <w:sz w:val="16"/>
                <w:szCs w:val="16"/>
                <w:lang w:val="kk-KZ"/>
              </w:rPr>
            </w:pPr>
            <w:r w:rsidRPr="003B7316">
              <w:rPr>
                <w:sz w:val="16"/>
                <w:szCs w:val="16"/>
              </w:rPr>
              <w:pict>
                <v:line id="_x0000_s1044" style="position:absolute;left:0;text-align:left;flip:y;z-index:251678720;mso-position-horizontal-relative:text;mso-position-vertical-relative:text" from="99pt,4.3pt" to="135pt,40.3pt">
                  <v:stroke endarrow="block"/>
                </v:line>
              </w:pict>
            </w:r>
          </w:p>
          <w:p w:rsidR="00C2640F" w:rsidRPr="003B7316" w:rsidRDefault="00C2640F" w:rsidP="00BC3BB8">
            <w:pPr>
              <w:jc w:val="both"/>
              <w:rPr>
                <w:sz w:val="16"/>
                <w:szCs w:val="16"/>
                <w:lang w:val="kk-KZ"/>
              </w:rPr>
            </w:pPr>
          </w:p>
          <w:tbl>
            <w:tblPr>
              <w:tblpPr w:leftFromText="180" w:rightFromText="180" w:vertAnchor="text" w:horzAnchor="margin" w:tblpY="97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37"/>
            </w:tblGrid>
            <w:tr w:rsidR="00C2640F" w:rsidRPr="003B7316" w:rsidTr="00BC3BB8">
              <w:trPr>
                <w:trHeight w:val="896"/>
              </w:trPr>
              <w:tc>
                <w:tcPr>
                  <w:tcW w:w="2037"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Сұраныс жағдайына байланысты</w:t>
                  </w:r>
                </w:p>
              </w:tc>
            </w:tr>
          </w:tbl>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p>
          <w:tbl>
            <w:tblPr>
              <w:tblpPr w:leftFromText="180" w:rightFromText="180" w:vertAnchor="text" w:horzAnchor="margin" w:tblpY="119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77"/>
            </w:tblGrid>
            <w:tr w:rsidR="00C2640F" w:rsidRPr="003B7316" w:rsidTr="00BC3BB8">
              <w:tc>
                <w:tcPr>
                  <w:tcW w:w="2077"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48" style="position:absolute;left:0;text-align:left;z-index:251682816" from="93.2pt,18.45pt" to="138.35pt,44.4pt">
                        <v:stroke endarrow="block"/>
                      </v:line>
                    </w:pict>
                  </w:r>
                  <w:r w:rsidRPr="003B7316">
                    <w:rPr>
                      <w:sz w:val="16"/>
                      <w:szCs w:val="16"/>
                    </w:rPr>
                    <w:pict>
                      <v:line id="_x0000_s1047" style="position:absolute;left:0;text-align:left;z-index:251681792" from="93.2pt,18.45pt" to="138.2pt,36.45pt">
                        <v:stroke endarrow="block"/>
                      </v:line>
                    </w:pict>
                  </w:r>
                  <w:r w:rsidRPr="003B7316">
                    <w:rPr>
                      <w:sz w:val="16"/>
                      <w:szCs w:val="16"/>
                      <w:lang w:val="kk-KZ"/>
                    </w:rPr>
                    <w:t>Тұтынушылармен қатынас көзіне байланысты</w:t>
                  </w:r>
                </w:p>
              </w:tc>
            </w:tr>
          </w:tbl>
          <w:p w:rsidR="00C2640F" w:rsidRPr="003B7316" w:rsidRDefault="00C2640F" w:rsidP="00BC3BB8">
            <w:pPr>
              <w:jc w:val="both"/>
              <w:rPr>
                <w:sz w:val="16"/>
                <w:szCs w:val="16"/>
                <w:lang w:val="kk-KZ"/>
              </w:rPr>
            </w:pPr>
            <w:r w:rsidRPr="003B7316">
              <w:rPr>
                <w:sz w:val="16"/>
                <w:szCs w:val="16"/>
              </w:rPr>
              <w:pict>
                <v:line id="_x0000_s1041" style="position:absolute;left:0;text-align:left;flip:y;z-index:251675648;mso-position-horizontal-relative:text;mso-position-vertical-relative:text" from="99.1pt,-165.15pt" to="2in,-147pt">
                  <v:stroke endarrow="block"/>
                </v:line>
              </w:pict>
            </w:r>
          </w:p>
        </w:tc>
      </w:tr>
    </w:tbl>
    <w:p w:rsidR="00C2640F" w:rsidRPr="003B7316" w:rsidRDefault="00C2640F" w:rsidP="00C2640F">
      <w:pPr>
        <w:rPr>
          <w:vanish/>
        </w:rPr>
      </w:pPr>
    </w:p>
    <w:tbl>
      <w:tblPr>
        <w:tblpPr w:leftFromText="180" w:rightFromText="180" w:vertAnchor="text" w:horzAnchor="page" w:tblpX="4582" w:tblpY="2"/>
        <w:tblW w:w="0" w:type="auto"/>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shd w:val="clear" w:color="auto" w:fill="B3B3B3"/>
        <w:tblLook w:val="01E0"/>
      </w:tblPr>
      <w:tblGrid>
        <w:gridCol w:w="2448"/>
      </w:tblGrid>
      <w:tr w:rsidR="00C2640F" w:rsidRPr="003B7316" w:rsidTr="00BC3BB8">
        <w:trPr>
          <w:trHeight w:val="12930"/>
        </w:trPr>
        <w:tc>
          <w:tcPr>
            <w:tcW w:w="2448" w:type="dxa"/>
            <w:tcBorders>
              <w:top w:val="dotDash" w:sz="4" w:space="0" w:color="auto"/>
              <w:left w:val="dotDash" w:sz="4" w:space="0" w:color="auto"/>
              <w:bottom w:val="dotDash" w:sz="4" w:space="0" w:color="auto"/>
              <w:right w:val="dotDash" w:sz="4" w:space="0" w:color="auto"/>
            </w:tcBorders>
            <w:shd w:val="clear" w:color="auto" w:fill="B3B3B3"/>
          </w:tcPr>
          <w:p w:rsidR="00C2640F" w:rsidRPr="003B7316" w:rsidRDefault="00C2640F" w:rsidP="00BC3BB8">
            <w:pPr>
              <w:jc w:val="both"/>
              <w:rPr>
                <w:sz w:val="16"/>
                <w:szCs w:val="16"/>
                <w:lang w:val="kk-KZ"/>
              </w:rPr>
            </w:pPr>
            <w:r w:rsidRPr="003B7316">
              <w:rPr>
                <w:sz w:val="16"/>
                <w:szCs w:val="16"/>
                <w:lang w:val="kk-KZ"/>
              </w:rPr>
              <w:t>Маркетинг түрлері</w:t>
            </w:r>
          </w:p>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r w:rsidRPr="003B7316">
              <w:rPr>
                <w:sz w:val="16"/>
                <w:szCs w:val="16"/>
              </w:rPr>
              <w:pict>
                <v:line id="_x0000_s1052" style="position:absolute;left:0;text-align:left;flip:y;z-index:251686912" from="99pt,7.75pt" to="158.4pt,19.6pt">
                  <v:stroke endarrow="block"/>
                </v:line>
              </w:pict>
            </w:r>
          </w:p>
          <w:tbl>
            <w:tblPr>
              <w:tblpPr w:leftFromText="180" w:rightFromText="180" w:vertAnchor="text" w:horzAnchor="margin" w:tblpY="-25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rPr>
                <w:trHeight w:val="175"/>
              </w:trPr>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51" style="position:absolute;left:0;text-align:left;flip:y;z-index:251685888" from="93.35pt,4.25pt" to="152.75pt,7.1pt">
                        <v:stroke endarrow="block"/>
                      </v:line>
                    </w:pict>
                  </w:r>
                  <w:r w:rsidRPr="003B7316">
                    <w:rPr>
                      <w:sz w:val="16"/>
                      <w:szCs w:val="16"/>
                      <w:lang w:val="kk-KZ"/>
                    </w:rPr>
                    <w:t>Макромаркетинг</w:t>
                  </w:r>
                </w:p>
              </w:tc>
            </w:tr>
          </w:tbl>
          <w:p w:rsidR="00C2640F" w:rsidRPr="003B7316" w:rsidRDefault="00C2640F" w:rsidP="00BC3BB8">
            <w:pPr>
              <w:rPr>
                <w:vanish/>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22"/>
            </w:tblGrid>
            <w:tr w:rsidR="00C2640F" w:rsidRPr="003B7316" w:rsidTr="00BC3BB8">
              <w:trPr>
                <w:trHeight w:val="369"/>
              </w:trPr>
              <w:tc>
                <w:tcPr>
                  <w:tcW w:w="202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page" w:x="4582" w:y="2"/>
                    <w:jc w:val="both"/>
                    <w:rPr>
                      <w:sz w:val="16"/>
                      <w:szCs w:val="16"/>
                      <w:lang w:val="kk-KZ"/>
                    </w:rPr>
                  </w:pPr>
                  <w:r w:rsidRPr="003B7316">
                    <w:rPr>
                      <w:sz w:val="16"/>
                      <w:szCs w:val="16"/>
                      <w:lang w:val="kk-KZ"/>
                    </w:rPr>
                    <w:t>Микромаркетинг</w:t>
                  </w:r>
                </w:p>
              </w:tc>
            </w:tr>
          </w:tbl>
          <w:p w:rsidR="00C2640F" w:rsidRPr="003B7316" w:rsidRDefault="00C2640F" w:rsidP="00BC3BB8">
            <w:pPr>
              <w:rPr>
                <w:vanish/>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Өнеркәсіптік</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54" style="position:absolute;left:0;text-align:left;flip:y;z-index:251688960" from="93.35pt,4.7pt" to="152.75pt,7.55pt">
                        <v:stroke endarrow="block"/>
                      </v:line>
                    </w:pict>
                  </w:r>
                  <w:r w:rsidRPr="003B7316">
                    <w:rPr>
                      <w:sz w:val="16"/>
                      <w:szCs w:val="16"/>
                      <w:lang w:val="kk-KZ"/>
                    </w:rPr>
                    <w:t>Тұтынушылық</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rPr>
                <w:trHeight w:val="344"/>
              </w:trPr>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55" style="position:absolute;left:0;text-align:left;z-index:251689984" from="93.35pt,5.25pt" to="152.75pt,11.4pt">
                        <v:stroke endarrow="block"/>
                      </v:line>
                    </w:pict>
                  </w:r>
                  <w:r w:rsidRPr="003B7316">
                    <w:rPr>
                      <w:sz w:val="16"/>
                      <w:szCs w:val="16"/>
                      <w:lang w:val="kk-KZ"/>
                    </w:rPr>
                    <w:t>Қызмет көрсету</w:t>
                  </w:r>
                </w:p>
              </w:tc>
            </w:tr>
          </w:tbl>
          <w:p w:rsidR="00C2640F" w:rsidRPr="003B7316" w:rsidRDefault="00C2640F" w:rsidP="00BC3BB8">
            <w:pPr>
              <w:jc w:val="both"/>
              <w:rPr>
                <w:sz w:val="16"/>
                <w:szCs w:val="16"/>
                <w:lang w:val="kk-KZ"/>
              </w:rPr>
            </w:pPr>
          </w:p>
          <w:tbl>
            <w:tblPr>
              <w:tblpPr w:leftFromText="180" w:rightFromText="180" w:vertAnchor="text" w:horzAnchor="margin" w:tblpY="-10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56" style="position:absolute;left:0;text-align:left;z-index:251691008" from="93.35pt,7.55pt" to="152.75pt,13.7pt">
                        <v:stroke endarrow="block"/>
                      </v:line>
                    </w:pict>
                  </w:r>
                  <w:r w:rsidRPr="003B7316">
                    <w:rPr>
                      <w:sz w:val="16"/>
                      <w:szCs w:val="16"/>
                      <w:lang w:val="kk-KZ"/>
                    </w:rPr>
                    <w:t>Коммерциялық емес</w:t>
                  </w:r>
                </w:p>
              </w:tc>
            </w:tr>
          </w:tbl>
          <w:p w:rsidR="00C2640F" w:rsidRPr="003B7316" w:rsidRDefault="00C2640F" w:rsidP="00BC3BB8">
            <w:pPr>
              <w:rPr>
                <w:vanish/>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57" style="position:absolute;left:0;text-align:left;z-index:251692032" from="102.35pt,5.25pt" to="152.75pt,11.4pt">
                        <v:stroke endarrow="block"/>
                      </v:line>
                    </w:pict>
                  </w:r>
                  <w:r w:rsidRPr="003B7316">
                    <w:rPr>
                      <w:sz w:val="16"/>
                      <w:szCs w:val="16"/>
                      <w:lang w:val="kk-KZ"/>
                    </w:rPr>
                    <w:t>Стратегиялы</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58" style="position:absolute;left:0;text-align:left;z-index:251693056" from="93.35pt,2.95pt" to="152.75pt,18.1pt">
                        <v:stroke endarrow="block"/>
                      </v:line>
                    </w:pict>
                  </w:r>
                  <w:r w:rsidRPr="003B7316">
                    <w:rPr>
                      <w:sz w:val="16"/>
                      <w:szCs w:val="16"/>
                      <w:lang w:val="kk-KZ"/>
                    </w:rPr>
                    <w:t>Жедел</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59" style="position:absolute;left:0;text-align:left;z-index:251694080" from="93.35pt,.65pt" to="152.75pt,15.8pt">
                        <v:stroke endarrow="block"/>
                      </v:line>
                    </w:pict>
                  </w:r>
                  <w:r w:rsidRPr="003B7316">
                    <w:rPr>
                      <w:sz w:val="16"/>
                      <w:szCs w:val="16"/>
                      <w:lang w:val="kk-KZ"/>
                    </w:rPr>
                    <w:t>Ұлттық</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60" style="position:absolute;left:0;text-align:left;z-index:251695104" from="93.35pt,7.35pt" to="152.75pt,13.5pt">
                        <v:stroke endarrow="block"/>
                      </v:line>
                    </w:pict>
                  </w:r>
                  <w:r w:rsidRPr="003B7316">
                    <w:rPr>
                      <w:sz w:val="16"/>
                      <w:szCs w:val="16"/>
                      <w:lang w:val="kk-KZ"/>
                    </w:rPr>
                    <w:t>Халықаралық</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61" style="position:absolute;left:0;text-align:left;z-index:251696128" from="93.35pt,5.05pt" to="152.75pt,11.2pt">
                        <v:stroke endarrow="block"/>
                      </v:line>
                    </w:pict>
                  </w:r>
                  <w:r w:rsidRPr="003B7316">
                    <w:rPr>
                      <w:sz w:val="16"/>
                      <w:szCs w:val="16"/>
                      <w:lang w:val="kk-KZ"/>
                    </w:rPr>
                    <w:t>Глобальді (ғаламды)</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62" style="position:absolute;left:0;text-align:left;z-index:251697152" from="93.35pt,2.75pt" to="152.75pt,17.9pt">
                        <v:stroke endarrow="block"/>
                      </v:line>
                    </w:pict>
                  </w:r>
                  <w:r w:rsidRPr="003B7316">
                    <w:rPr>
                      <w:sz w:val="16"/>
                      <w:szCs w:val="16"/>
                      <w:lang w:val="kk-KZ"/>
                    </w:rPr>
                    <w:t>Орындар</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63" style="position:absolute;left:0;text-align:left;z-index:251698176" from="93.35pt,.45pt" to="152.75pt,24.6pt">
                        <v:stroke endarrow="block"/>
                      </v:line>
                    </w:pict>
                  </w:r>
                  <w:r w:rsidRPr="003B7316">
                    <w:rPr>
                      <w:sz w:val="16"/>
                      <w:szCs w:val="16"/>
                      <w:lang w:val="kk-KZ"/>
                    </w:rPr>
                    <w:t>Тұлғалық</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lastRenderedPageBreak/>
                    <w:pict>
                      <v:line id="_x0000_s1064" style="position:absolute;left:0;text-align:left;z-index:251699200" from="102.35pt,7.15pt" to="152.75pt,22.3pt">
                        <v:stroke endarrow="block"/>
                      </v:line>
                    </w:pict>
                  </w:r>
                  <w:r w:rsidRPr="003B7316">
                    <w:rPr>
                      <w:sz w:val="16"/>
                      <w:szCs w:val="16"/>
                      <w:lang w:val="kk-KZ"/>
                    </w:rPr>
                    <w:t>Идеялар</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49" type="#_x0000_t88" style="position:absolute;left:0;text-align:left;margin-left:98.75pt;margin-top:2pt;width:45pt;height:108pt;z-index:251683840"/>
                    </w:pict>
                  </w:r>
                  <w:r w:rsidRPr="003B7316">
                    <w:rPr>
                      <w:sz w:val="16"/>
                      <w:szCs w:val="16"/>
                      <w:lang w:val="kk-KZ"/>
                    </w:rPr>
                    <w:t>Конверсиондық</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4"/>
            </w:tblGrid>
            <w:tr w:rsidR="00C2640F" w:rsidRPr="003B7316" w:rsidTr="00BC3BB8">
              <w:tc>
                <w:tcPr>
                  <w:tcW w:w="205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Ынталандырушы</w:t>
                  </w:r>
                </w:p>
              </w:tc>
            </w:tr>
          </w:tbl>
          <w:p w:rsidR="00C2640F" w:rsidRPr="003B7316" w:rsidRDefault="00C2640F" w:rsidP="00BC3BB8">
            <w:pPr>
              <w:rPr>
                <w:vanish/>
              </w:rPr>
            </w:pPr>
          </w:p>
          <w:tbl>
            <w:tblPr>
              <w:tblpPr w:leftFromText="180" w:rightFromText="180" w:vertAnchor="text" w:horzAnchor="margin" w:tblpY="-17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055"/>
            </w:tblGrid>
            <w:tr w:rsidR="00C2640F" w:rsidRPr="003B7316" w:rsidTr="00BC3BB8">
              <w:tc>
                <w:tcPr>
                  <w:tcW w:w="2055"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Дамытушы</w:t>
                  </w:r>
                </w:p>
              </w:tc>
            </w:tr>
            <w:tr w:rsidR="00C2640F" w:rsidRPr="003B7316" w:rsidTr="00BC3BB8">
              <w:tc>
                <w:tcPr>
                  <w:tcW w:w="2055"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Синхромаркетинг</w:t>
                  </w:r>
                </w:p>
              </w:tc>
            </w:tr>
            <w:tr w:rsidR="00C2640F" w:rsidRPr="003B7316" w:rsidTr="00BC3BB8">
              <w:tc>
                <w:tcPr>
                  <w:tcW w:w="2055"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Ремаркетинг</w:t>
                  </w:r>
                </w:p>
              </w:tc>
            </w:tr>
            <w:tr w:rsidR="00C2640F" w:rsidRPr="003B7316" w:rsidTr="00BC3BB8">
              <w:tc>
                <w:tcPr>
                  <w:tcW w:w="2055"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Қарсы әрекет етуші</w:t>
                  </w:r>
                </w:p>
              </w:tc>
            </w:tr>
            <w:tr w:rsidR="00C2640F" w:rsidRPr="003B7316" w:rsidTr="00BC3BB8">
              <w:tc>
                <w:tcPr>
                  <w:tcW w:w="2055"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Демаркетинг</w:t>
                  </w:r>
                </w:p>
              </w:tc>
            </w:tr>
            <w:tr w:rsidR="00C2640F" w:rsidRPr="003B7316" w:rsidTr="00BC3BB8">
              <w:tc>
                <w:tcPr>
                  <w:tcW w:w="2055"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Қолдаушы</w:t>
                  </w:r>
                </w:p>
              </w:tc>
            </w:tr>
            <w:tr w:rsidR="00C2640F" w:rsidRPr="003B7316" w:rsidTr="00BC3BB8">
              <w:tc>
                <w:tcPr>
                  <w:tcW w:w="2055"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65" style="position:absolute;left:0;text-align:left;z-index:251700224;mso-position-horizontal-relative:text;mso-position-vertical-relative:text" from="102.35pt,34.75pt" to="152.75pt,49.9pt">
                        <v:stroke endarrow="block"/>
                      </v:line>
                    </w:pict>
                  </w:r>
                  <w:r w:rsidRPr="003B7316">
                    <w:rPr>
                      <w:sz w:val="16"/>
                      <w:szCs w:val="16"/>
                      <w:lang w:val="kk-KZ"/>
                    </w:rPr>
                    <w:t>Тікелей</w:t>
                  </w:r>
                </w:p>
              </w:tc>
            </w:tr>
            <w:tr w:rsidR="00C2640F" w:rsidRPr="003B7316" w:rsidTr="00BC3BB8">
              <w:tc>
                <w:tcPr>
                  <w:tcW w:w="2055"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rPr>
                    <w:pict>
                      <v:line id="_x0000_s1066" style="position:absolute;left:0;text-align:left;z-index:251701248;mso-position-horizontal-relative:text;mso-position-vertical-relative:text" from="93.35pt,31.75pt" to="152.75pt,73.9pt">
                        <v:stroke endarrow="block"/>
                      </v:line>
                    </w:pict>
                  </w:r>
                  <w:r w:rsidRPr="003B7316">
                    <w:rPr>
                      <w:sz w:val="16"/>
                      <w:szCs w:val="16"/>
                      <w:lang w:val="kk-KZ"/>
                    </w:rPr>
                    <w:t>Желілік</w:t>
                  </w:r>
                </w:p>
              </w:tc>
            </w:tr>
          </w:tbl>
          <w:p w:rsidR="00C2640F" w:rsidRPr="003B7316" w:rsidRDefault="00C2640F" w:rsidP="00BC3BB8">
            <w:pPr>
              <w:jc w:val="both"/>
              <w:rPr>
                <w:sz w:val="16"/>
                <w:szCs w:val="16"/>
                <w:lang w:val="kk-KZ"/>
              </w:rPr>
            </w:pPr>
            <w:r w:rsidRPr="003B7316">
              <w:rPr>
                <w:sz w:val="16"/>
                <w:szCs w:val="16"/>
              </w:rPr>
              <w:pict>
                <v:line id="_x0000_s1053" style="position:absolute;left:0;text-align:left;flip:y;z-index:251687936;mso-position-horizontal-relative:text;mso-position-vertical-relative:text" from="99pt,-372.5pt" to="158.4pt,-369.65pt">
                  <v:stroke endarrow="block"/>
                </v:line>
              </w:pict>
            </w:r>
          </w:p>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p>
        </w:tc>
      </w:tr>
    </w:tbl>
    <w:p w:rsidR="00C2640F" w:rsidRPr="003B7316" w:rsidRDefault="00C2640F" w:rsidP="00C2640F">
      <w:pPr>
        <w:rPr>
          <w:vanish/>
        </w:rPr>
      </w:pPr>
    </w:p>
    <w:tbl>
      <w:tblPr>
        <w:tblpPr w:leftFromText="180" w:rightFromText="180" w:vertAnchor="text" w:tblpY="1"/>
        <w:tblOverlap w:val="never"/>
        <w:tblW w:w="0" w:type="auto"/>
        <w:tblInd w:w="468"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1E0"/>
      </w:tblPr>
      <w:tblGrid>
        <w:gridCol w:w="3159"/>
      </w:tblGrid>
      <w:tr w:rsidR="00C2640F" w:rsidRPr="003B7316" w:rsidTr="00BC3BB8">
        <w:trPr>
          <w:trHeight w:val="12388"/>
        </w:trPr>
        <w:tc>
          <w:tcPr>
            <w:tcW w:w="3159" w:type="dxa"/>
            <w:tcBorders>
              <w:top w:val="dotDash" w:sz="4" w:space="0" w:color="auto"/>
              <w:left w:val="dotDash" w:sz="4" w:space="0" w:color="auto"/>
              <w:bottom w:val="dotDash" w:sz="4" w:space="0" w:color="auto"/>
              <w:right w:val="dotDash" w:sz="4" w:space="0" w:color="auto"/>
            </w:tcBorders>
            <w:shd w:val="clear" w:color="auto" w:fill="B3B3B3"/>
          </w:tcPr>
          <w:p w:rsidR="00C2640F" w:rsidRPr="003B7316" w:rsidRDefault="00C2640F" w:rsidP="00BC3BB8">
            <w:pPr>
              <w:jc w:val="both"/>
              <w:rPr>
                <w:sz w:val="16"/>
                <w:szCs w:val="16"/>
                <w:lang w:val="kk-KZ"/>
              </w:rPr>
            </w:pPr>
            <w:r w:rsidRPr="003B7316">
              <w:rPr>
                <w:sz w:val="16"/>
                <w:szCs w:val="16"/>
                <w:lang w:val="kk-KZ"/>
              </w:rPr>
              <w:t>Қолдану ументі</w:t>
            </w:r>
          </w:p>
          <w:p w:rsidR="00C2640F" w:rsidRPr="003B7316" w:rsidRDefault="00C2640F" w:rsidP="00BC3BB8">
            <w:pPr>
              <w:jc w:val="both"/>
              <w:rPr>
                <w:sz w:val="16"/>
                <w:szCs w:val="16"/>
                <w:lang w:val="kk-KZ"/>
              </w:rPr>
            </w:pPr>
          </w:p>
          <w:tbl>
            <w:tblPr>
              <w:tblpPr w:leftFromText="180" w:rightFromText="180" w:vertAnchor="text" w:horzAnchor="page" w:tblpX="877" w:tblpY="11"/>
              <w:tblOverlap w:val="never"/>
              <w:tblW w:w="2943" w:type="dxa"/>
              <w:shd w:val="clear" w:color="auto" w:fill="B3B3B3"/>
              <w:tblLook w:val="01E0"/>
            </w:tblPr>
            <w:tblGrid>
              <w:gridCol w:w="2943"/>
            </w:tblGrid>
            <w:tr w:rsidR="00C2640F" w:rsidRPr="003B7316" w:rsidTr="00BC3BB8">
              <w:trPr>
                <w:trHeight w:val="3505"/>
              </w:trPr>
              <w:tc>
                <w:tcPr>
                  <w:tcW w:w="2943" w:type="dxa"/>
                  <w:shd w:val="clear" w:color="auto" w:fill="B3B3B3"/>
                </w:tcPr>
                <w:p w:rsidR="00C2640F" w:rsidRPr="003B7316" w:rsidRDefault="00C2640F" w:rsidP="00BC3BB8">
                  <w:pPr>
                    <w:tabs>
                      <w:tab w:val="center" w:pos="1215"/>
                    </w:tabs>
                    <w:jc w:val="both"/>
                    <w:rPr>
                      <w:sz w:val="16"/>
                      <w:szCs w:val="16"/>
                      <w:lang w:val="kk-KZ"/>
                    </w:rPr>
                  </w:pPr>
                </w:p>
                <w:tbl>
                  <w:tblPr>
                    <w:tblpPr w:leftFromText="180" w:rightFromText="180" w:vertAnchor="text" w:horzAnchor="margin" w:tblpX="-15" w:tblpY="-257"/>
                    <w:tblOverlap w:val="never"/>
                    <w:tblW w:w="2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20"/>
                  </w:tblGrid>
                  <w:tr w:rsidR="00C2640F" w:rsidRPr="003B7316" w:rsidTr="00BC3BB8">
                    <w:trPr>
                      <w:trHeight w:val="173"/>
                    </w:trPr>
                    <w:tc>
                      <w:tcPr>
                        <w:tcW w:w="2520"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Макродеңгей</w:t>
                        </w:r>
                      </w:p>
                    </w:tc>
                  </w:tr>
                </w:tbl>
                <w:p w:rsidR="00C2640F" w:rsidRPr="003B7316" w:rsidRDefault="00C2640F" w:rsidP="00BC3BB8">
                  <w:pPr>
                    <w:rPr>
                      <w:vanish/>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55"/>
                  </w:tblGrid>
                  <w:tr w:rsidR="00C2640F" w:rsidRPr="003B7316" w:rsidTr="00BC3BB8">
                    <w:trPr>
                      <w:trHeight w:val="117"/>
                    </w:trPr>
                    <w:tc>
                      <w:tcPr>
                        <w:tcW w:w="2555"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Фирмалар, компаниялар</w:t>
                        </w:r>
                      </w:p>
                    </w:tc>
                  </w:tr>
                </w:tbl>
                <w:p w:rsidR="00C2640F" w:rsidRPr="003B7316" w:rsidRDefault="00C2640F" w:rsidP="00BC3BB8">
                  <w:pPr>
                    <w:rPr>
                      <w:vanish/>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530"/>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Ұйымдар мен мекемелер арасындағы қызмет</w:t>
                        </w:r>
                      </w:p>
                    </w:tc>
                  </w:tr>
                </w:tbl>
                <w:p w:rsidR="00C2640F" w:rsidRPr="003B7316" w:rsidRDefault="00C2640F" w:rsidP="00BC3BB8">
                  <w:pPr>
                    <w:jc w:val="both"/>
                    <w:rPr>
                      <w:sz w:val="16"/>
                      <w:szCs w:val="16"/>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712"/>
                  </w:tblGrid>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Негізгі тұтынушы фирмалар арасындағы қызмет</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347"/>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Қызмет көрсетудегі іс-әрекет</w:t>
                        </w:r>
                      </w:p>
                    </w:tc>
                  </w:tr>
                </w:tbl>
                <w:p w:rsidR="00C2640F" w:rsidRPr="003B7316" w:rsidRDefault="00C2640F" w:rsidP="00BC3BB8">
                  <w:pPr>
                    <w:jc w:val="both"/>
                    <w:rPr>
                      <w:sz w:val="16"/>
                      <w:szCs w:val="16"/>
                      <w:lang w:val="kk-KZ"/>
                    </w:rPr>
                  </w:pPr>
                </w:p>
                <w:tbl>
                  <w:tblPr>
                    <w:tblpPr w:leftFromText="180" w:rightFromText="180" w:vertAnchor="text" w:horzAnchor="margin" w:tblpY="-10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168"/>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Әлеуметтік сала,мәдениет</w:t>
                        </w:r>
                      </w:p>
                    </w:tc>
                  </w:tr>
                </w:tbl>
                <w:p w:rsidR="00C2640F" w:rsidRPr="003B7316" w:rsidRDefault="00C2640F" w:rsidP="00BC3BB8">
                  <w:pPr>
                    <w:rPr>
                      <w:vanish/>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169"/>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Талдаушылық аумағы</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170"/>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Маркетинг жедел қызметі</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172"/>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Ел ішінде</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174"/>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Шетел нарықтары</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176"/>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Әлемдік нарық</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164"/>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Территориялар, аймақтар</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690"/>
                  </w:tblGrid>
                  <w:tr w:rsidR="00C2640F" w:rsidRPr="003B7316" w:rsidTr="00BC3BB8">
                    <w:trPr>
                      <w:trHeight w:val="311"/>
                    </w:trPr>
                    <w:tc>
                      <w:tcPr>
                        <w:tcW w:w="2690"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Тұлғаны насихаттау (әртіс, саясаткер)</w:t>
                        </w:r>
                      </w:p>
                    </w:tc>
                  </w:tr>
                </w:tbl>
                <w:p w:rsidR="00C2640F" w:rsidRPr="003B7316" w:rsidRDefault="00C2640F" w:rsidP="00BC3BB8">
                  <w:pPr>
                    <w:jc w:val="both"/>
                    <w:rPr>
                      <w:sz w:val="16"/>
                      <w:szCs w:val="16"/>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712"/>
                  </w:tblGrid>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Идеяларды насихаттау</w:t>
                        </w:r>
                      </w:p>
                    </w:tc>
                  </w:tr>
                </w:tbl>
                <w:p w:rsidR="00C2640F" w:rsidRPr="003B7316" w:rsidRDefault="00C2640F" w:rsidP="00BC3BB8">
                  <w:pPr>
                    <w:jc w:val="both"/>
                    <w:rPr>
                      <w:sz w:val="16"/>
                      <w:szCs w:val="16"/>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712"/>
                  </w:tblGrid>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Кері сұраныс</w:t>
                        </w:r>
                      </w:p>
                    </w:tc>
                  </w:tr>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Сұраныстың болмауы</w:t>
                        </w:r>
                      </w:p>
                    </w:tc>
                  </w:tr>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Жасырын сұраныс</w:t>
                        </w:r>
                      </w:p>
                    </w:tc>
                  </w:tr>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Құбылмалы сұраныс</w:t>
                        </w:r>
                      </w:p>
                    </w:tc>
                  </w:tr>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Төмендеуші сұраныс</w:t>
                        </w:r>
                      </w:p>
                    </w:tc>
                  </w:tr>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Шамадан тыс сұраныс</w:t>
                        </w:r>
                      </w:p>
                    </w:tc>
                  </w:tr>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Сұраныс иррационалды</w:t>
                        </w:r>
                      </w:p>
                    </w:tc>
                  </w:tr>
                  <w:tr w:rsidR="00C2640F" w:rsidRPr="003B7316" w:rsidTr="00BC3BB8">
                    <w:tc>
                      <w:tcPr>
                        <w:tcW w:w="2712"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framePr w:hSpace="180" w:wrap="around" w:vAnchor="text" w:hAnchor="text" w:y="1"/>
                          <w:suppressOverlap/>
                          <w:jc w:val="both"/>
                          <w:rPr>
                            <w:sz w:val="16"/>
                            <w:szCs w:val="16"/>
                            <w:lang w:val="kk-KZ"/>
                          </w:rPr>
                        </w:pPr>
                        <w:r w:rsidRPr="003B7316">
                          <w:rPr>
                            <w:sz w:val="16"/>
                            <w:szCs w:val="16"/>
                            <w:lang w:val="kk-KZ"/>
                          </w:rPr>
                          <w:t>Толық сұраныс</w:t>
                        </w:r>
                      </w:p>
                    </w:tc>
                  </w:tr>
                </w:tbl>
                <w:p w:rsidR="00C2640F" w:rsidRPr="003B7316" w:rsidRDefault="00C2640F" w:rsidP="00BC3BB8">
                  <w:pPr>
                    <w:jc w:val="both"/>
                    <w:rPr>
                      <w:sz w:val="16"/>
                      <w:szCs w:val="16"/>
                      <w:lang w:val="kk-KZ"/>
                    </w:rPr>
                  </w:pPr>
                </w:p>
                <w:tbl>
                  <w:tblPr>
                    <w:tblpPr w:leftFromText="180" w:rightFromText="180" w:vertAnchor="text" w:horzAnchor="margin" w:tblpY="106"/>
                    <w:tblOverlap w:val="never"/>
                    <w:tblW w:w="26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641"/>
                  </w:tblGrid>
                  <w:tr w:rsidR="00C2640F" w:rsidRPr="003B7316" w:rsidTr="00BC3BB8">
                    <w:trPr>
                      <w:trHeight w:val="553"/>
                    </w:trPr>
                    <w:tc>
                      <w:tcPr>
                        <w:tcW w:w="2641"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Телефон,теледидарды пайдалану.Интернет және БАҚ</w:t>
                        </w:r>
                      </w:p>
                    </w:tc>
                  </w:tr>
                </w:tbl>
                <w:p w:rsidR="00C2640F" w:rsidRPr="003B7316" w:rsidRDefault="00C2640F" w:rsidP="00BC3BB8">
                  <w:pPr>
                    <w:rPr>
                      <w:vanish/>
                    </w:rPr>
                  </w:pPr>
                </w:p>
                <w:tbl>
                  <w:tblPr>
                    <w:tblpPr w:leftFromText="180" w:rightFromText="180" w:vertAnchor="text" w:horzAnchor="margin" w:tblpY="-18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2594"/>
                  </w:tblGrid>
                  <w:tr w:rsidR="00C2640F" w:rsidRPr="003B7316" w:rsidTr="00BC3BB8">
                    <w:trPr>
                      <w:trHeight w:val="714"/>
                    </w:trPr>
                    <w:tc>
                      <w:tcPr>
                        <w:tcW w:w="2594" w:type="dxa"/>
                        <w:tcBorders>
                          <w:top w:val="single" w:sz="4" w:space="0" w:color="auto"/>
                          <w:left w:val="single" w:sz="4" w:space="0" w:color="auto"/>
                          <w:bottom w:val="single" w:sz="4" w:space="0" w:color="auto"/>
                          <w:right w:val="single" w:sz="4" w:space="0" w:color="auto"/>
                        </w:tcBorders>
                        <w:shd w:val="clear" w:color="auto" w:fill="FFFFFF"/>
                      </w:tcPr>
                      <w:p w:rsidR="00C2640F" w:rsidRPr="003B7316" w:rsidRDefault="00C2640F" w:rsidP="00BC3BB8">
                        <w:pPr>
                          <w:jc w:val="both"/>
                          <w:rPr>
                            <w:sz w:val="16"/>
                            <w:szCs w:val="16"/>
                            <w:lang w:val="kk-KZ"/>
                          </w:rPr>
                        </w:pPr>
                        <w:r w:rsidRPr="003B7316">
                          <w:rPr>
                            <w:sz w:val="16"/>
                            <w:szCs w:val="16"/>
                            <w:lang w:val="kk-KZ"/>
                          </w:rPr>
                          <w:t>Өткізуді ұйымдастыруға арналған жеке байланыстар</w:t>
                        </w:r>
                      </w:p>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p>
                      <w:p w:rsidR="00C2640F" w:rsidRPr="003B7316" w:rsidRDefault="00C2640F" w:rsidP="00BC3BB8">
                        <w:pPr>
                          <w:jc w:val="both"/>
                          <w:rPr>
                            <w:sz w:val="16"/>
                            <w:szCs w:val="16"/>
                            <w:lang w:val="kk-KZ"/>
                          </w:rPr>
                        </w:pPr>
                      </w:p>
                    </w:tc>
                  </w:tr>
                </w:tbl>
                <w:p w:rsidR="00C2640F" w:rsidRPr="003B7316" w:rsidRDefault="00C2640F" w:rsidP="00BC3BB8">
                  <w:pPr>
                    <w:jc w:val="both"/>
                    <w:rPr>
                      <w:sz w:val="16"/>
                      <w:szCs w:val="16"/>
                      <w:lang w:val="kk-KZ"/>
                    </w:rPr>
                  </w:pPr>
                </w:p>
              </w:tc>
            </w:tr>
          </w:tbl>
          <w:p w:rsidR="00C2640F" w:rsidRPr="003B7316" w:rsidRDefault="00C2640F" w:rsidP="00BC3BB8">
            <w:pPr>
              <w:jc w:val="both"/>
              <w:rPr>
                <w:sz w:val="16"/>
                <w:szCs w:val="16"/>
                <w:lang w:val="kk-KZ"/>
              </w:rPr>
            </w:pPr>
          </w:p>
        </w:tc>
      </w:tr>
    </w:tbl>
    <w:p w:rsidR="00C2640F" w:rsidRPr="003B01A2" w:rsidRDefault="00C2640F" w:rsidP="00C2640F">
      <w:pPr>
        <w:ind w:firstLine="709"/>
        <w:jc w:val="both"/>
        <w:rPr>
          <w:b/>
          <w:sz w:val="28"/>
          <w:szCs w:val="28"/>
          <w:lang w:val="kk-KZ"/>
        </w:rPr>
      </w:pPr>
      <w:r>
        <w:rPr>
          <w:b/>
          <w:sz w:val="28"/>
          <w:szCs w:val="28"/>
          <w:lang w:val="kk-KZ"/>
        </w:rPr>
        <w:lastRenderedPageBreak/>
        <w:br w:type="textWrapping" w:clear="all"/>
      </w:r>
    </w:p>
    <w:p w:rsidR="00C2640F" w:rsidRPr="003B01A2" w:rsidRDefault="00C2640F" w:rsidP="00C2640F">
      <w:pPr>
        <w:ind w:firstLine="709"/>
        <w:jc w:val="both"/>
        <w:rPr>
          <w:b/>
          <w:sz w:val="28"/>
          <w:szCs w:val="28"/>
          <w:lang w:val="kk-KZ"/>
        </w:rPr>
      </w:pPr>
    </w:p>
    <w:p w:rsidR="00C2640F" w:rsidRDefault="00C2640F" w:rsidP="00C2640F">
      <w:pPr>
        <w:ind w:firstLine="709"/>
        <w:jc w:val="both"/>
        <w:rPr>
          <w:sz w:val="28"/>
          <w:szCs w:val="28"/>
          <w:lang w:val="kk-KZ"/>
        </w:rPr>
      </w:pPr>
    </w:p>
    <w:p w:rsidR="00C2640F" w:rsidRDefault="00C2640F" w:rsidP="00C2640F">
      <w:pPr>
        <w:ind w:firstLine="709"/>
        <w:jc w:val="both"/>
        <w:rPr>
          <w:sz w:val="28"/>
          <w:szCs w:val="28"/>
          <w:lang w:val="kk-KZ"/>
        </w:rPr>
      </w:pPr>
    </w:p>
    <w:p w:rsidR="00C2640F" w:rsidRPr="003B01A2" w:rsidRDefault="00C2640F" w:rsidP="00C2640F">
      <w:pPr>
        <w:ind w:firstLine="709"/>
        <w:jc w:val="both"/>
        <w:rPr>
          <w:sz w:val="28"/>
          <w:szCs w:val="28"/>
          <w:lang w:val="kk-KZ"/>
        </w:rPr>
      </w:pPr>
    </w:p>
    <w:p w:rsidR="00C2640F" w:rsidRPr="003B01A2" w:rsidRDefault="00C2640F" w:rsidP="00C2640F">
      <w:pPr>
        <w:ind w:firstLine="709"/>
        <w:jc w:val="both"/>
        <w:rPr>
          <w:sz w:val="28"/>
          <w:szCs w:val="28"/>
        </w:rPr>
      </w:pPr>
    </w:p>
    <w:p w:rsidR="00741777" w:rsidRDefault="00741777"/>
    <w:sectPr w:rsidR="007417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532450"/>
    <w:multiLevelType w:val="hybridMultilevel"/>
    <w:tmpl w:val="DA64A86E"/>
    <w:lvl w:ilvl="0" w:tplc="C1C8A8B6">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C2640F"/>
    <w:rsid w:val="00741777"/>
    <w:rsid w:val="00C264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1978</Words>
  <Characters>11278</Characters>
  <Application>Microsoft Office Word</Application>
  <DocSecurity>0</DocSecurity>
  <Lines>93</Lines>
  <Paragraphs>26</Paragraphs>
  <ScaleCrop>false</ScaleCrop>
  <Company>Microsoft</Company>
  <LinksUpToDate>false</LinksUpToDate>
  <CharactersWithSpaces>13230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2016-10-10T16:21:00Z</dcterms:created>
  <dcterms:modified xsi:type="dcterms:W3CDTF">2016-10-10T16:21:00Z</dcterms:modified>
</cp:coreProperties>
</file>