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569" w:rsidRPr="00A97462" w:rsidRDefault="00486569" w:rsidP="00486569">
      <w:pPr>
        <w:pStyle w:val="4"/>
        <w:rPr>
          <w:rFonts w:ascii="Times New Roman" w:hAnsi="Times New Roman"/>
          <w:sz w:val="28"/>
          <w:szCs w:val="28"/>
        </w:rPr>
      </w:pPr>
      <w:r w:rsidRPr="00A97462">
        <w:rPr>
          <w:rFonts w:ascii="Times New Roman" w:hAnsi="Times New Roman"/>
          <w:sz w:val="28"/>
          <w:szCs w:val="28"/>
        </w:rPr>
        <w:t>ВВЕДЕНИЕ</w:t>
      </w:r>
    </w:p>
    <w:p w:rsidR="00486569" w:rsidRPr="00BA622F" w:rsidRDefault="00486569" w:rsidP="00486569">
      <w:pPr>
        <w:rPr>
          <w:sz w:val="28"/>
          <w:szCs w:val="28"/>
        </w:rPr>
      </w:pPr>
    </w:p>
    <w:p w:rsidR="00486569" w:rsidRPr="007976D0" w:rsidRDefault="00486569" w:rsidP="00486569">
      <w:pPr>
        <w:ind w:firstLine="540"/>
        <w:jc w:val="both"/>
        <w:rPr>
          <w:sz w:val="28"/>
        </w:rPr>
      </w:pPr>
      <w:r w:rsidRPr="007976D0">
        <w:rPr>
          <w:sz w:val="28"/>
        </w:rPr>
        <w:t>Дисциплина «Э</w:t>
      </w:r>
      <w:r w:rsidR="00AD2749">
        <w:rPr>
          <w:sz w:val="28"/>
        </w:rPr>
        <w:t>лектронные преобразователи</w:t>
      </w:r>
      <w:bookmarkStart w:id="0" w:name="_GoBack"/>
      <w:bookmarkEnd w:id="0"/>
      <w:r w:rsidR="00AD2749">
        <w:rPr>
          <w:sz w:val="28"/>
        </w:rPr>
        <w:t xml:space="preserve"> сигналов</w:t>
      </w:r>
      <w:r w:rsidRPr="007976D0">
        <w:rPr>
          <w:sz w:val="28"/>
        </w:rPr>
        <w:t xml:space="preserve">» является базовой дисциплиной специальности. 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  <w:r>
        <w:rPr>
          <w:sz w:val="28"/>
        </w:rPr>
        <w:t>Цели изучения</w:t>
      </w:r>
      <w:r w:rsidRPr="007976D0">
        <w:rPr>
          <w:sz w:val="28"/>
        </w:rPr>
        <w:t xml:space="preserve"> </w:t>
      </w:r>
      <w:r>
        <w:rPr>
          <w:sz w:val="28"/>
        </w:rPr>
        <w:t>дисциплины</w:t>
      </w:r>
      <w:r w:rsidRPr="007976D0">
        <w:rPr>
          <w:sz w:val="28"/>
        </w:rPr>
        <w:t>:</w:t>
      </w:r>
    </w:p>
    <w:p w:rsidR="00486569" w:rsidRPr="007976D0" w:rsidRDefault="00486569" w:rsidP="00486569">
      <w:pPr>
        <w:pStyle w:val="a3"/>
        <w:spacing w:after="0"/>
        <w:ind w:firstLine="540"/>
        <w:jc w:val="both"/>
        <w:rPr>
          <w:color w:val="000000"/>
          <w:sz w:val="28"/>
        </w:rPr>
      </w:pPr>
      <w:r w:rsidRPr="007976D0">
        <w:rPr>
          <w:color w:val="000000"/>
          <w:sz w:val="28"/>
        </w:rPr>
        <w:t>- обеспечение углубленн</w:t>
      </w:r>
      <w:r>
        <w:rPr>
          <w:color w:val="000000"/>
          <w:sz w:val="28"/>
        </w:rPr>
        <w:t>ых знаний естественно-</w:t>
      </w:r>
      <w:proofErr w:type="gramStart"/>
      <w:r>
        <w:rPr>
          <w:color w:val="000000"/>
          <w:sz w:val="28"/>
        </w:rPr>
        <w:t xml:space="preserve">научного,  </w:t>
      </w:r>
      <w:proofErr w:type="spellStart"/>
      <w:r w:rsidRPr="007976D0">
        <w:rPr>
          <w:color w:val="000000"/>
          <w:sz w:val="28"/>
        </w:rPr>
        <w:t>общетехни</w:t>
      </w:r>
      <w:proofErr w:type="spellEnd"/>
      <w:proofErr w:type="gramEnd"/>
      <w:r>
        <w:rPr>
          <w:color w:val="000000"/>
          <w:sz w:val="28"/>
        </w:rPr>
        <w:t xml:space="preserve">- </w:t>
      </w:r>
      <w:proofErr w:type="spellStart"/>
      <w:r w:rsidRPr="007976D0">
        <w:rPr>
          <w:color w:val="000000"/>
          <w:sz w:val="28"/>
        </w:rPr>
        <w:t>ческого</w:t>
      </w:r>
      <w:proofErr w:type="spellEnd"/>
      <w:r>
        <w:rPr>
          <w:color w:val="000000"/>
          <w:sz w:val="28"/>
        </w:rPr>
        <w:t xml:space="preserve"> характера, </w:t>
      </w:r>
      <w:r w:rsidRPr="007976D0">
        <w:rPr>
          <w:color w:val="000000"/>
          <w:sz w:val="28"/>
        </w:rPr>
        <w:t xml:space="preserve"> как фундамента профессионального образования;</w:t>
      </w:r>
    </w:p>
    <w:p w:rsidR="00486569" w:rsidRPr="007976D0" w:rsidRDefault="00486569" w:rsidP="00486569">
      <w:pPr>
        <w:pStyle w:val="a3"/>
        <w:tabs>
          <w:tab w:val="num" w:pos="1440"/>
        </w:tabs>
        <w:spacing w:after="0"/>
        <w:ind w:firstLine="540"/>
        <w:jc w:val="both"/>
        <w:rPr>
          <w:sz w:val="28"/>
          <w:szCs w:val="28"/>
        </w:rPr>
      </w:pPr>
      <w:r w:rsidRPr="007976D0">
        <w:t xml:space="preserve"> </w:t>
      </w:r>
      <w:r w:rsidRPr="007976D0">
        <w:rPr>
          <w:sz w:val="28"/>
          <w:szCs w:val="28"/>
        </w:rPr>
        <w:t>- формирование фундаментальных знаний, необходимых для усвоения профессиональных дисциплин;</w:t>
      </w:r>
    </w:p>
    <w:p w:rsidR="00486569" w:rsidRPr="007976D0" w:rsidRDefault="00486569" w:rsidP="00486569">
      <w:pPr>
        <w:pStyle w:val="2"/>
        <w:spacing w:line="240" w:lineRule="auto"/>
        <w:ind w:firstLine="720"/>
        <w:jc w:val="both"/>
        <w:rPr>
          <w:sz w:val="28"/>
          <w:szCs w:val="28"/>
        </w:rPr>
      </w:pPr>
      <w:r w:rsidRPr="007976D0">
        <w:rPr>
          <w:sz w:val="28"/>
          <w:szCs w:val="28"/>
        </w:rPr>
        <w:t>- подготовка специалистов к производственной и исследовательской работе в области создания и эксплуатации средств измерения, электронных измерительных приборов и элементов систем автоматического управления технологическими установками;</w:t>
      </w:r>
    </w:p>
    <w:p w:rsidR="00486569" w:rsidRPr="007976D0" w:rsidRDefault="00486569" w:rsidP="00486569">
      <w:pPr>
        <w:pStyle w:val="3"/>
        <w:spacing w:line="240" w:lineRule="auto"/>
        <w:ind w:firstLine="720"/>
        <w:rPr>
          <w:rFonts w:ascii="Times New Roman" w:hAnsi="Times New Roman"/>
          <w:i w:val="0"/>
          <w:sz w:val="28"/>
          <w:szCs w:val="28"/>
        </w:rPr>
      </w:pPr>
      <w:r w:rsidRPr="007976D0">
        <w:rPr>
          <w:rFonts w:ascii="Times New Roman" w:hAnsi="Times New Roman"/>
          <w:i w:val="0"/>
          <w:sz w:val="28"/>
          <w:szCs w:val="28"/>
        </w:rPr>
        <w:t>- изучение структуры и принципов построения электронных измерительных устройств;</w:t>
      </w:r>
    </w:p>
    <w:p w:rsidR="00486569" w:rsidRPr="007976D0" w:rsidRDefault="00486569" w:rsidP="00486569">
      <w:pPr>
        <w:pStyle w:val="3"/>
        <w:spacing w:line="240" w:lineRule="auto"/>
        <w:ind w:firstLine="720"/>
        <w:rPr>
          <w:rFonts w:ascii="Times New Roman" w:hAnsi="Times New Roman"/>
          <w:i w:val="0"/>
          <w:sz w:val="28"/>
          <w:szCs w:val="28"/>
        </w:rPr>
      </w:pPr>
      <w:r w:rsidRPr="007976D0">
        <w:rPr>
          <w:rFonts w:ascii="Times New Roman" w:hAnsi="Times New Roman"/>
          <w:i w:val="0"/>
          <w:sz w:val="28"/>
          <w:szCs w:val="28"/>
        </w:rPr>
        <w:t xml:space="preserve">- рассмотрение </w:t>
      </w:r>
      <w:proofErr w:type="spellStart"/>
      <w:r w:rsidRPr="007976D0">
        <w:rPr>
          <w:rFonts w:ascii="Times New Roman" w:hAnsi="Times New Roman"/>
          <w:i w:val="0"/>
          <w:sz w:val="28"/>
          <w:szCs w:val="28"/>
        </w:rPr>
        <w:t>схемотехники</w:t>
      </w:r>
      <w:proofErr w:type="spellEnd"/>
      <w:r w:rsidRPr="007976D0">
        <w:rPr>
          <w:rFonts w:ascii="Times New Roman" w:hAnsi="Times New Roman"/>
          <w:i w:val="0"/>
          <w:sz w:val="28"/>
          <w:szCs w:val="28"/>
        </w:rPr>
        <w:t xml:space="preserve"> и способов построения узлов электронных измерительных приборов и самих приборов на базе современных интегральных схем средней и большой степени интеграции, а также с использованием микропроцессоров и микроконтроллеров.</w:t>
      </w:r>
    </w:p>
    <w:p w:rsidR="00486569" w:rsidRPr="00C54535" w:rsidRDefault="00486569" w:rsidP="00486569">
      <w:pPr>
        <w:ind w:firstLine="720"/>
        <w:jc w:val="both"/>
        <w:rPr>
          <w:sz w:val="28"/>
          <w:szCs w:val="28"/>
        </w:rPr>
      </w:pPr>
      <w:r w:rsidRPr="007976D0">
        <w:rPr>
          <w:sz w:val="28"/>
          <w:szCs w:val="28"/>
        </w:rPr>
        <w:t>- создание условий для изучения последующих дисциплин специальности.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  <w:r>
        <w:rPr>
          <w:sz w:val="28"/>
        </w:rPr>
        <w:t>Задачи</w:t>
      </w:r>
      <w:r w:rsidRPr="007976D0">
        <w:rPr>
          <w:sz w:val="28"/>
        </w:rPr>
        <w:t xml:space="preserve"> </w:t>
      </w:r>
      <w:r>
        <w:rPr>
          <w:sz w:val="28"/>
        </w:rPr>
        <w:t>изучения дисциплины</w:t>
      </w:r>
      <w:r w:rsidRPr="007976D0">
        <w:rPr>
          <w:sz w:val="28"/>
        </w:rPr>
        <w:t>:</w:t>
      </w:r>
    </w:p>
    <w:p w:rsidR="00486569" w:rsidRPr="007976D0" w:rsidRDefault="00486569" w:rsidP="00486569">
      <w:pPr>
        <w:jc w:val="both"/>
        <w:rPr>
          <w:sz w:val="28"/>
        </w:rPr>
      </w:pPr>
      <w:r w:rsidRPr="007976D0">
        <w:rPr>
          <w:sz w:val="28"/>
        </w:rPr>
        <w:tab/>
        <w:t>- рассмотрение возможностей и способов построения цифровых электронных узлов, которые применяются в измерительных приборах, микропроцессорных системах, средствах автоматизации контроля и управления технологическими установками, на базе современных интегральных схем средней и большой степени интеграции;</w:t>
      </w:r>
    </w:p>
    <w:p w:rsidR="00486569" w:rsidRPr="007976D0" w:rsidRDefault="00486569" w:rsidP="00486569">
      <w:pPr>
        <w:jc w:val="both"/>
        <w:rPr>
          <w:sz w:val="28"/>
        </w:rPr>
      </w:pPr>
      <w:r w:rsidRPr="007976D0">
        <w:rPr>
          <w:sz w:val="28"/>
        </w:rPr>
        <w:tab/>
        <w:t xml:space="preserve">- изучение </w:t>
      </w:r>
      <w:proofErr w:type="spellStart"/>
      <w:r w:rsidRPr="007976D0">
        <w:rPr>
          <w:sz w:val="28"/>
        </w:rPr>
        <w:t>схемотехники</w:t>
      </w:r>
      <w:proofErr w:type="spellEnd"/>
      <w:r w:rsidRPr="007976D0">
        <w:rPr>
          <w:sz w:val="28"/>
        </w:rPr>
        <w:t xml:space="preserve">, свойств и параметров самых интегральных </w:t>
      </w:r>
      <w:proofErr w:type="gramStart"/>
      <w:r w:rsidRPr="007976D0">
        <w:rPr>
          <w:sz w:val="28"/>
        </w:rPr>
        <w:t xml:space="preserve">схем,  </w:t>
      </w:r>
      <w:r>
        <w:rPr>
          <w:sz w:val="28"/>
        </w:rPr>
        <w:t>применяемых</w:t>
      </w:r>
      <w:proofErr w:type="gramEnd"/>
      <w:r>
        <w:rPr>
          <w:sz w:val="28"/>
        </w:rPr>
        <w:t xml:space="preserve"> в измерительных приборах и средствах автоматизации</w:t>
      </w:r>
      <w:r w:rsidRPr="007976D0">
        <w:rPr>
          <w:sz w:val="28"/>
        </w:rPr>
        <w:t>;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pacing w:val="4"/>
          <w:sz w:val="28"/>
          <w:szCs w:val="28"/>
        </w:rPr>
      </w:pPr>
      <w:r w:rsidRPr="007976D0">
        <w:rPr>
          <w:color w:val="000000"/>
          <w:spacing w:val="4"/>
          <w:sz w:val="28"/>
          <w:szCs w:val="28"/>
        </w:rPr>
        <w:t xml:space="preserve">- развить у студентов умение самостоятельно </w:t>
      </w:r>
      <w:proofErr w:type="gramStart"/>
      <w:r w:rsidRPr="007976D0">
        <w:rPr>
          <w:color w:val="000000"/>
          <w:spacing w:val="4"/>
          <w:sz w:val="28"/>
          <w:szCs w:val="28"/>
        </w:rPr>
        <w:t>приобретать  и</w:t>
      </w:r>
      <w:proofErr w:type="gramEnd"/>
      <w:r w:rsidRPr="007976D0">
        <w:rPr>
          <w:color w:val="000000"/>
          <w:spacing w:val="4"/>
          <w:sz w:val="28"/>
          <w:szCs w:val="28"/>
        </w:rPr>
        <w:t xml:space="preserve"> углублять знания, полученные при изучении </w:t>
      </w:r>
      <w:r>
        <w:rPr>
          <w:color w:val="000000"/>
          <w:spacing w:val="4"/>
          <w:sz w:val="28"/>
          <w:szCs w:val="28"/>
        </w:rPr>
        <w:t>дисциплины</w:t>
      </w:r>
      <w:r w:rsidRPr="007976D0">
        <w:rPr>
          <w:color w:val="000000"/>
          <w:spacing w:val="4"/>
          <w:sz w:val="28"/>
          <w:szCs w:val="28"/>
        </w:rPr>
        <w:t>;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7976D0">
        <w:rPr>
          <w:sz w:val="28"/>
        </w:rPr>
        <w:t xml:space="preserve">- </w:t>
      </w:r>
      <w:r w:rsidRPr="007976D0">
        <w:rPr>
          <w:color w:val="000000"/>
          <w:spacing w:val="6"/>
          <w:sz w:val="28"/>
          <w:szCs w:val="28"/>
        </w:rPr>
        <w:t xml:space="preserve">развить навыки использования измерительных приборов при </w:t>
      </w:r>
      <w:r>
        <w:rPr>
          <w:color w:val="000000"/>
          <w:spacing w:val="6"/>
          <w:sz w:val="28"/>
          <w:szCs w:val="28"/>
        </w:rPr>
        <w:t>проведении измерений</w:t>
      </w:r>
      <w:r w:rsidRPr="007976D0">
        <w:rPr>
          <w:color w:val="000000"/>
          <w:spacing w:val="6"/>
          <w:sz w:val="28"/>
          <w:szCs w:val="28"/>
        </w:rPr>
        <w:t xml:space="preserve">; 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7976D0">
        <w:rPr>
          <w:sz w:val="28"/>
          <w:szCs w:val="28"/>
        </w:rPr>
        <w:t>- развить навыки использования программ компьютерного моделирования при ана</w:t>
      </w:r>
      <w:r>
        <w:rPr>
          <w:sz w:val="28"/>
          <w:szCs w:val="28"/>
        </w:rPr>
        <w:t>лизе и работы и наладки измерительных приборов</w:t>
      </w:r>
      <w:r w:rsidRPr="007976D0">
        <w:rPr>
          <w:sz w:val="28"/>
          <w:szCs w:val="28"/>
        </w:rPr>
        <w:t xml:space="preserve">. 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  <w:r w:rsidRPr="00BA622F">
        <w:rPr>
          <w:sz w:val="28"/>
          <w:szCs w:val="28"/>
        </w:rPr>
        <w:tab/>
      </w: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569"/>
    <w:rsid w:val="00024566"/>
    <w:rsid w:val="00230E63"/>
    <w:rsid w:val="00486569"/>
    <w:rsid w:val="006701F3"/>
    <w:rsid w:val="00AD2749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46019"/>
  <w14:defaultImageDpi w14:val="32767"/>
  <w15:chartTrackingRefBased/>
  <w15:docId w15:val="{DE2F453A-1E60-2042-A071-8DFEF045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569"/>
    <w:rPr>
      <w:rFonts w:ascii="Times New Roman" w:eastAsia="Times New Roman" w:hAnsi="Times New Roman" w:cs="Times New Roman"/>
      <w:lang w:eastAsia="ru-RU"/>
    </w:rPr>
  </w:style>
  <w:style w:type="paragraph" w:styleId="4">
    <w:name w:val="heading 4"/>
    <w:basedOn w:val="a"/>
    <w:next w:val="a"/>
    <w:link w:val="40"/>
    <w:qFormat/>
    <w:rsid w:val="00486569"/>
    <w:pPr>
      <w:keepNext/>
      <w:jc w:val="center"/>
      <w:outlineLvl w:val="3"/>
    </w:pPr>
    <w:rPr>
      <w:rFonts w:ascii="Arial" w:hAnsi="Arial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86569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486569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486569"/>
    <w:rPr>
      <w:rFonts w:ascii="Times New Roman" w:eastAsia="Times New Roman" w:hAnsi="Times New Roman" w:cs="Times New Roman"/>
      <w:lang w:eastAsia="ru-RU"/>
    </w:rPr>
  </w:style>
  <w:style w:type="paragraph" w:styleId="2">
    <w:name w:val="Body Text 2"/>
    <w:basedOn w:val="a"/>
    <w:link w:val="20"/>
    <w:rsid w:val="00486569"/>
    <w:pPr>
      <w:spacing w:line="192" w:lineRule="auto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486569"/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Body Text Indent 3"/>
    <w:basedOn w:val="a"/>
    <w:link w:val="30"/>
    <w:rsid w:val="00486569"/>
    <w:pPr>
      <w:spacing w:line="264" w:lineRule="auto"/>
      <w:ind w:firstLine="425"/>
      <w:jc w:val="both"/>
    </w:pPr>
    <w:rPr>
      <w:rFonts w:ascii="Arial" w:hAnsi="Arial"/>
      <w:i/>
      <w:sz w:val="26"/>
      <w:szCs w:val="20"/>
    </w:rPr>
  </w:style>
  <w:style w:type="character" w:customStyle="1" w:styleId="30">
    <w:name w:val="Основной текст с отступом 3 Знак"/>
    <w:basedOn w:val="a0"/>
    <w:link w:val="3"/>
    <w:rsid w:val="00486569"/>
    <w:rPr>
      <w:rFonts w:ascii="Arial" w:eastAsia="Times New Roman" w:hAnsi="Arial" w:cs="Times New Roman"/>
      <w:i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Маржан</cp:lastModifiedBy>
  <cp:revision>2</cp:revision>
  <dcterms:created xsi:type="dcterms:W3CDTF">2020-09-13T14:29:00Z</dcterms:created>
  <dcterms:modified xsi:type="dcterms:W3CDTF">2020-11-02T04:44:00Z</dcterms:modified>
</cp:coreProperties>
</file>