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3F19" w:rsidRPr="00EE7A1E" w:rsidRDefault="00393F19" w:rsidP="000E2E7D">
      <w:pPr>
        <w:shd w:val="clear" w:color="auto" w:fill="FFFFFF"/>
        <w:spacing w:after="0" w:line="300" w:lineRule="atLeast"/>
        <w:jc w:val="center"/>
        <w:rPr>
          <w:rFonts w:ascii="Times New Roman" w:eastAsia="Times New Roman" w:hAnsi="Times New Roman" w:cs="Times New Roman"/>
          <w:b/>
          <w:color w:val="000000"/>
          <w:sz w:val="32"/>
          <w:szCs w:val="28"/>
          <w:lang w:val="kk-KZ" w:eastAsia="ru-RU"/>
        </w:rPr>
      </w:pPr>
      <w:r w:rsidRPr="00EE7A1E">
        <w:rPr>
          <w:rFonts w:ascii="Times New Roman" w:eastAsia="Times New Roman" w:hAnsi="Times New Roman" w:cs="Times New Roman"/>
          <w:b/>
          <w:color w:val="000000"/>
          <w:sz w:val="32"/>
          <w:szCs w:val="28"/>
          <w:lang w:val="kk-KZ" w:eastAsia="ru-RU"/>
        </w:rPr>
        <w:t xml:space="preserve">Б.з.д. </w:t>
      </w:r>
      <w:r w:rsidRPr="000E2E7D">
        <w:rPr>
          <w:rFonts w:ascii="Times New Roman" w:eastAsia="Times New Roman" w:hAnsi="Times New Roman" w:cs="Times New Roman"/>
          <w:b/>
          <w:color w:val="000000"/>
          <w:sz w:val="32"/>
          <w:szCs w:val="28"/>
          <w:lang w:val="kk-KZ" w:eastAsia="ru-RU"/>
        </w:rPr>
        <w:t xml:space="preserve">III-VII </w:t>
      </w:r>
      <w:r w:rsidRPr="00EE7A1E">
        <w:rPr>
          <w:rFonts w:ascii="Times New Roman" w:eastAsia="Times New Roman" w:hAnsi="Times New Roman" w:cs="Times New Roman"/>
          <w:b/>
          <w:color w:val="000000"/>
          <w:sz w:val="32"/>
          <w:szCs w:val="28"/>
          <w:lang w:val="kk-KZ" w:eastAsia="ru-RU"/>
        </w:rPr>
        <w:t>ғасырлардағы ежелгі Иран сәулеті</w:t>
      </w:r>
    </w:p>
    <w:p w:rsidR="00393F19" w:rsidRDefault="00393F19" w:rsidP="00393F19">
      <w:pPr>
        <w:shd w:val="clear" w:color="auto" w:fill="FFFFFF"/>
        <w:spacing w:after="0" w:line="300" w:lineRule="atLeast"/>
        <w:jc w:val="both"/>
        <w:rPr>
          <w:rFonts w:ascii="Times New Roman" w:eastAsia="Times New Roman" w:hAnsi="Times New Roman" w:cs="Times New Roman"/>
          <w:color w:val="000000"/>
          <w:sz w:val="28"/>
          <w:szCs w:val="28"/>
          <w:lang w:val="kk-KZ" w:eastAsia="ru-RU"/>
        </w:rPr>
      </w:pPr>
    </w:p>
    <w:p w:rsidR="00393F19" w:rsidRPr="0085603A" w:rsidRDefault="00393F19" w:rsidP="00393F19">
      <w:pPr>
        <w:shd w:val="clear" w:color="auto" w:fill="FFFFFF"/>
        <w:spacing w:after="0" w:line="300" w:lineRule="atLeast"/>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 xml:space="preserve">    </w:t>
      </w:r>
      <w:r w:rsidRPr="00393F19">
        <w:rPr>
          <w:rFonts w:ascii="Times New Roman" w:eastAsia="Times New Roman" w:hAnsi="Times New Roman" w:cs="Times New Roman"/>
          <w:color w:val="000000"/>
          <w:sz w:val="28"/>
          <w:szCs w:val="28"/>
          <w:lang w:val="kk-KZ" w:eastAsia="ru-RU"/>
        </w:rPr>
        <w:t xml:space="preserve">Бүгінде «Әлемнің жеті кереметі» туралы естімеген адам жоқ шығар. </w:t>
      </w:r>
      <w:r w:rsidRPr="0085603A">
        <w:rPr>
          <w:rFonts w:ascii="Times New Roman" w:eastAsia="Times New Roman" w:hAnsi="Times New Roman" w:cs="Times New Roman"/>
          <w:color w:val="000000"/>
          <w:sz w:val="28"/>
          <w:szCs w:val="28"/>
          <w:lang w:val="kk-KZ" w:eastAsia="ru-RU"/>
        </w:rPr>
        <w:t>Бұл атау ежелгі заманның сәулет және мүсін жасау саласындағы ең керемет жеті туындыға қатысты. Б.з.д 2-ғасырда бір финикиялық бұл жеті керемет жайлы бір кітапқа тіркеп жазыпты. Жеті туынды мыналар: Александрия маягы, Мысыр пирамидалары, Родос алыбы, Артемида ғибадатханасы, Зевс мүсіні, Семирамида аспалы бағы және Галикарнас кесенесі.</w:t>
      </w:r>
    </w:p>
    <w:p w:rsidR="00393F19" w:rsidRPr="0085603A" w:rsidRDefault="00393F19" w:rsidP="00393F19">
      <w:pPr>
        <w:shd w:val="clear" w:color="auto" w:fill="FFFFFF"/>
        <w:spacing w:after="0" w:line="300" w:lineRule="atLeast"/>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 xml:space="preserve">    </w:t>
      </w:r>
      <w:r w:rsidRPr="0085603A">
        <w:rPr>
          <w:rFonts w:ascii="Times New Roman" w:eastAsia="Times New Roman" w:hAnsi="Times New Roman" w:cs="Times New Roman"/>
          <w:color w:val="000000"/>
          <w:sz w:val="28"/>
          <w:szCs w:val="28"/>
          <w:lang w:val="kk-KZ" w:eastAsia="ru-RU"/>
        </w:rPr>
        <w:t>Қазіргі заманда байланыстар кеңейіп, өнерге, кереметтер мен адам қолынан жасалған туындыларға деген көзқарас өзгерді. Қазір жаңа заман жеті кереметін жасау шаралары басталды. Аталған ежелгі жеті кереметтің ішінде тек Мысыр пирамидалары ғана аман сақталып қалды. Мамандардың пікірінше, жаңа таңдама жасау қажет. ЮНЕСКО-ға қарасты бір ұйым тарапынан өткізілген сауалнамаға 100 млн-нан астам адам қатысып, жаңа таңдамалы туындылар тізімін жасады. Оның ішінде Қытай қабырғасы мен Үндіcтандағы Тәж-махал да бар.</w:t>
      </w:r>
    </w:p>
    <w:p w:rsidR="00393F19" w:rsidRPr="0085603A" w:rsidRDefault="00393F19" w:rsidP="00393F19">
      <w:pPr>
        <w:shd w:val="clear" w:color="auto" w:fill="FFFFFF"/>
        <w:spacing w:after="0" w:line="300" w:lineRule="atLeast"/>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 xml:space="preserve">    </w:t>
      </w:r>
      <w:r w:rsidRPr="0085603A">
        <w:rPr>
          <w:rFonts w:ascii="Times New Roman" w:eastAsia="Times New Roman" w:hAnsi="Times New Roman" w:cs="Times New Roman"/>
          <w:color w:val="000000"/>
          <w:sz w:val="28"/>
          <w:szCs w:val="28"/>
          <w:lang w:val="kk-KZ" w:eastAsia="ru-RU"/>
        </w:rPr>
        <w:t>Көне археологиялық деректер жеті кереметтің көптеген тарихи сырларын ашып берді. Бұл ғажайып туындылар сәулетшілер үшін дін, мифология, өнер, құдірет пен ғылымның нышандары болып табылады. Ал біз үшін олар адам күш-қабілетінің дәлелді дерегі болып табылады. Көне замандағы адам өз өнерін көрсету арқылы өркениеттің негізін қалады.</w:t>
      </w:r>
    </w:p>
    <w:p w:rsidR="00393F19" w:rsidRPr="008B116F" w:rsidRDefault="00393F19" w:rsidP="00393F19">
      <w:pPr>
        <w:shd w:val="clear" w:color="auto" w:fill="FFFFFF"/>
        <w:spacing w:after="0" w:line="300" w:lineRule="atLeast"/>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 xml:space="preserve">    </w:t>
      </w:r>
      <w:r w:rsidRPr="00393F19">
        <w:rPr>
          <w:rFonts w:ascii="Times New Roman" w:eastAsia="Times New Roman" w:hAnsi="Times New Roman" w:cs="Times New Roman"/>
          <w:color w:val="000000"/>
          <w:sz w:val="28"/>
          <w:szCs w:val="28"/>
          <w:lang w:val="kk-KZ" w:eastAsia="ru-RU"/>
        </w:rPr>
        <w:t>«Өркениет» сөзінің мағынасы «қала, отырықшылық» дегенді білдіреді және жалпы</w:t>
      </w:r>
      <w:r>
        <w:rPr>
          <w:rFonts w:ascii="Times New Roman" w:eastAsia="Times New Roman" w:hAnsi="Times New Roman" w:cs="Times New Roman"/>
          <w:color w:val="000000"/>
          <w:sz w:val="28"/>
          <w:szCs w:val="28"/>
          <w:lang w:val="kk-KZ" w:eastAsia="ru-RU"/>
        </w:rPr>
        <w:t xml:space="preserve"> </w:t>
      </w:r>
      <w:r w:rsidRPr="00393F19">
        <w:rPr>
          <w:rFonts w:ascii="Times New Roman" w:eastAsia="Times New Roman" w:hAnsi="Times New Roman" w:cs="Times New Roman"/>
          <w:color w:val="000000"/>
          <w:sz w:val="28"/>
          <w:szCs w:val="28"/>
          <w:lang w:val="kk-KZ" w:eastAsia="ru-RU"/>
        </w:rPr>
        <w:t xml:space="preserve">алғанда әлеуметтік құрылымнан тұрады. </w:t>
      </w:r>
      <w:r w:rsidRPr="008B116F">
        <w:rPr>
          <w:rFonts w:ascii="Times New Roman" w:eastAsia="Times New Roman" w:hAnsi="Times New Roman" w:cs="Times New Roman"/>
          <w:color w:val="000000"/>
          <w:sz w:val="28"/>
          <w:szCs w:val="28"/>
          <w:lang w:val="kk-KZ" w:eastAsia="ru-RU"/>
        </w:rPr>
        <w:t>Әлеуметтік құрылым мәдени шығармашылықтың пайда болу ықтималдылығын арттырады.</w:t>
      </w:r>
    </w:p>
    <w:p w:rsidR="00393F19" w:rsidRPr="0085603A" w:rsidRDefault="00393F19" w:rsidP="00393F19">
      <w:pPr>
        <w:shd w:val="clear" w:color="auto" w:fill="FFFFFF"/>
        <w:spacing w:after="0" w:line="300" w:lineRule="atLeast"/>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 xml:space="preserve">    </w:t>
      </w:r>
      <w:r w:rsidRPr="0085603A">
        <w:rPr>
          <w:rFonts w:ascii="Times New Roman" w:eastAsia="Times New Roman" w:hAnsi="Times New Roman" w:cs="Times New Roman"/>
          <w:color w:val="000000"/>
          <w:sz w:val="28"/>
          <w:szCs w:val="28"/>
          <w:lang w:val="kk-KZ" w:eastAsia="ru-RU"/>
        </w:rPr>
        <w:t>«Мәдениет» сөзі де, қалыптасқан ұғым бойынша, поэзия, проза, ауыз әдебиеті, этнология және басқа өнер түрлерінен тұрады. Жалпы алғанда, мәдениет бір азаматтық қоғамның негізін құрайды. Ол экономикалық тәсілдер, діни байланыстар, ұлттық және тарихи салт-дәстүр мен әдет-ғұрып, сондай-ақ қоғамдық мінез-құлық пен жүріс-тұрыстан тұрады.</w:t>
      </w:r>
    </w:p>
    <w:p w:rsidR="00393F19" w:rsidRPr="0085603A" w:rsidRDefault="00393F19" w:rsidP="00393F19">
      <w:pPr>
        <w:shd w:val="clear" w:color="auto" w:fill="FFFFFF"/>
        <w:spacing w:after="0" w:line="300" w:lineRule="atLeast"/>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 xml:space="preserve">    </w:t>
      </w:r>
      <w:r w:rsidRPr="0085603A">
        <w:rPr>
          <w:rFonts w:ascii="Times New Roman" w:eastAsia="Times New Roman" w:hAnsi="Times New Roman" w:cs="Times New Roman"/>
          <w:color w:val="000000"/>
          <w:sz w:val="28"/>
          <w:szCs w:val="28"/>
          <w:lang w:val="kk-KZ" w:eastAsia="ru-RU"/>
        </w:rPr>
        <w:t>«Сәулет» өнері - мәдениеттің бір тармағы болып табылады және адам қажеттіліктерін өтеу үшін пайда болған өнер. Кейбіреулер «Сәулет - жақсы өмір сүру өнері» деген екен. Басқалар оны өнер мен материяның қосындысы деп атайды. Бірақ сәулет жайлы ең қарапайым және ең нақты сипаттама мынау: «Сәулет – белгілі бір замандағы бір қоғамның мәдени келбеті».</w:t>
      </w:r>
    </w:p>
    <w:p w:rsidR="00393F19" w:rsidRPr="0085603A" w:rsidRDefault="00393F19" w:rsidP="00393F19">
      <w:pPr>
        <w:shd w:val="clear" w:color="auto" w:fill="FFFFFF"/>
        <w:spacing w:after="0" w:line="300" w:lineRule="atLeast"/>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 xml:space="preserve">    </w:t>
      </w:r>
      <w:r w:rsidRPr="0085603A">
        <w:rPr>
          <w:rFonts w:ascii="Times New Roman" w:eastAsia="Times New Roman" w:hAnsi="Times New Roman" w:cs="Times New Roman"/>
          <w:color w:val="000000"/>
          <w:sz w:val="28"/>
          <w:szCs w:val="28"/>
          <w:lang w:val="kk-KZ" w:eastAsia="ru-RU"/>
        </w:rPr>
        <w:t>Жақсы сәулет туындысының ерекшелігі де көп. Бұл ерекшеліктер мыналар: шығармашылық сезімнің болуы, климатология, қоғамтану, психология, дінтану, техникалық білім мен математикалық есептерден хабардар болу.</w:t>
      </w:r>
    </w:p>
    <w:p w:rsidR="00393F19" w:rsidRPr="0085603A" w:rsidRDefault="00393F19" w:rsidP="00393F19">
      <w:pPr>
        <w:shd w:val="clear" w:color="auto" w:fill="FFFFFF"/>
        <w:spacing w:after="0" w:line="300" w:lineRule="atLeast"/>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 xml:space="preserve">    </w:t>
      </w:r>
      <w:r w:rsidRPr="0085603A">
        <w:rPr>
          <w:rFonts w:ascii="Times New Roman" w:eastAsia="Times New Roman" w:hAnsi="Times New Roman" w:cs="Times New Roman"/>
          <w:color w:val="000000"/>
          <w:sz w:val="28"/>
          <w:szCs w:val="28"/>
          <w:lang w:val="kk-KZ" w:eastAsia="ru-RU"/>
        </w:rPr>
        <w:t>Баспана ретіндегі сәулет құрылыстарының тарихы адамзат тарихымен бірге тереңге бойлайды. Бірақ бүгінде сәулет өнері философия, экономиканы жоспарлау және дамыту, сондай-ақ жаратылыстану ғылымдары, атап айтсақ, биологиядан ықпал алған құрылыс салу өнері болып табылады. Сәулет қазіргі заманда адамзаттың ең күшті әлеуметтендірілген өнері ретінде адамды қоршаған ортамен тікелей байланыстырады.</w:t>
      </w:r>
    </w:p>
    <w:p w:rsidR="00393F19" w:rsidRPr="0085603A" w:rsidRDefault="00393F19" w:rsidP="00393F19">
      <w:pPr>
        <w:shd w:val="clear" w:color="auto" w:fill="FFFFFF"/>
        <w:spacing w:after="0" w:line="300" w:lineRule="atLeast"/>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 xml:space="preserve">    </w:t>
      </w:r>
      <w:r w:rsidRPr="0085603A">
        <w:rPr>
          <w:rFonts w:ascii="Times New Roman" w:eastAsia="Times New Roman" w:hAnsi="Times New Roman" w:cs="Times New Roman"/>
          <w:color w:val="000000"/>
          <w:sz w:val="28"/>
          <w:szCs w:val="28"/>
          <w:lang w:val="kk-KZ" w:eastAsia="ru-RU"/>
        </w:rPr>
        <w:t>Бұрынғыдай кеңістік, құрылыс және қаланың болуы адамдардың күнделікті өмірінде айтарлықтай рөл атқарады. Қалалар ғылым мен математикалық өнерді пайдаланып жобаланған ғимараттарға толы. Сөйтіп, бізді қоршаған орта пайда болды.</w:t>
      </w:r>
    </w:p>
    <w:p w:rsidR="00393F19" w:rsidRPr="0085603A" w:rsidRDefault="00393F19" w:rsidP="00393F19">
      <w:pPr>
        <w:shd w:val="clear" w:color="auto" w:fill="FFFFFF"/>
        <w:spacing w:after="0" w:line="300" w:lineRule="atLeast"/>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lastRenderedPageBreak/>
        <w:t xml:space="preserve">    </w:t>
      </w:r>
      <w:r w:rsidRPr="0085603A">
        <w:rPr>
          <w:rFonts w:ascii="Times New Roman" w:eastAsia="Times New Roman" w:hAnsi="Times New Roman" w:cs="Times New Roman"/>
          <w:color w:val="000000"/>
          <w:sz w:val="28"/>
          <w:szCs w:val="28"/>
          <w:lang w:val="kk-KZ" w:eastAsia="ru-RU"/>
        </w:rPr>
        <w:t>Сәулет өнері - кеңістікті тудырушы өнер. Атақты өнертанушы Ламонт Мурдың айтуы бойынша, «сәулет - адамның пайдалануы үшін кеңістікті шектеу өнері».</w:t>
      </w:r>
    </w:p>
    <w:p w:rsidR="00393F19" w:rsidRPr="0085603A" w:rsidRDefault="00393F19" w:rsidP="00393F19">
      <w:pPr>
        <w:shd w:val="clear" w:color="auto" w:fill="FFFFFF"/>
        <w:spacing w:after="0" w:line="300" w:lineRule="atLeast"/>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 xml:space="preserve">    </w:t>
      </w:r>
      <w:r w:rsidRPr="0085603A">
        <w:rPr>
          <w:rFonts w:ascii="Times New Roman" w:eastAsia="Times New Roman" w:hAnsi="Times New Roman" w:cs="Times New Roman"/>
          <w:color w:val="000000"/>
          <w:sz w:val="28"/>
          <w:szCs w:val="28"/>
          <w:lang w:val="kk-KZ" w:eastAsia="ru-RU"/>
        </w:rPr>
        <w:t>Ирандағы сәулет өнерінің тарихы оның өз тарихымен замандас. Сәулет өнері – ең ежелгі өнерлердің бірі. Ежелгі Ирандағы сәулет өнерінің дамуы бұл жерде қала салу, бөгет салу және алғашқы инженерлік құрылыстардың пайда болуымен тікелей байланысты. Иранның түкпір-түкпірінде, бұрын Иранның территориясы болып есептелген жерлерде немесе ирандық сәулетшілер өз өнерлерін көрсеткен жерлерде Иран сәулет өнерінің үлгісі болып табылатын жүздеген құрылысты көруге болады.</w:t>
      </w:r>
    </w:p>
    <w:p w:rsidR="00393F19" w:rsidRPr="0085603A" w:rsidRDefault="00393F19" w:rsidP="00393F19">
      <w:pPr>
        <w:shd w:val="clear" w:color="auto" w:fill="FFFFFF"/>
        <w:spacing w:after="0" w:line="300" w:lineRule="atLeast"/>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 xml:space="preserve">    </w:t>
      </w:r>
      <w:r w:rsidRPr="0085603A">
        <w:rPr>
          <w:rFonts w:ascii="Times New Roman" w:eastAsia="Times New Roman" w:hAnsi="Times New Roman" w:cs="Times New Roman"/>
          <w:color w:val="000000"/>
          <w:sz w:val="28"/>
          <w:szCs w:val="28"/>
          <w:lang w:val="kk-KZ" w:eastAsia="ru-RU"/>
        </w:rPr>
        <w:t>Археологтардың жазбаларында Иран сәулет өнерінің тарихы б.з.д. 6 мың жылдықтан басталады. Ирантанушы Артур Поп былай дейді: «Иранның сәулет өнері өзінің ұзақ тарихы бойында үш тұғырға – беріктік, жанға жайлылық және керек-жарақпен қамтамасыз етуге негізделген. Иран сәулетшілері өз құрылыстарында жобаның бірегейлігі мен қарапайымдылықты әсемдікпен үйлестіре білген».</w:t>
      </w:r>
    </w:p>
    <w:p w:rsidR="00393F19" w:rsidRPr="0085603A" w:rsidRDefault="00393F19" w:rsidP="00393F19">
      <w:pPr>
        <w:shd w:val="clear" w:color="auto" w:fill="FFFFFF"/>
        <w:spacing w:after="0" w:line="300" w:lineRule="atLeast"/>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 xml:space="preserve">    </w:t>
      </w:r>
      <w:r w:rsidRPr="0085603A">
        <w:rPr>
          <w:rFonts w:ascii="Times New Roman" w:eastAsia="Times New Roman" w:hAnsi="Times New Roman" w:cs="Times New Roman"/>
          <w:color w:val="000000"/>
          <w:sz w:val="28"/>
          <w:szCs w:val="28"/>
          <w:lang w:val="kk-KZ" w:eastAsia="ru-RU"/>
        </w:rPr>
        <w:t>Поптың мақтауы, шындығында, бірнеше рет тарих растаған сөздердің бірі. Персеполистің салтанат залдары мен бағандары, Бағдадтың жанындағы Тисфунде орналасқан Касра тағы, Иран мен Пәкістанның Бәлуджистан облыстарында орналасқан ежелгі өркениет ескерткіштері, Мервтегі ежелгі ғимараттар, Керманшаһтағы ежелгі тақ, Исфаханның тарихи мешіттері, Үндістандағы Тәж-Махал және осыдан басқа мыңдаған құрылыс – осы ежелгі жер сәулетшілеріне тиесілі қымбат туындылар болып табылады.</w:t>
      </w:r>
    </w:p>
    <w:p w:rsidR="00393F19" w:rsidRPr="0085603A" w:rsidRDefault="00393F19" w:rsidP="00393F19">
      <w:pPr>
        <w:shd w:val="clear" w:color="auto" w:fill="FFFFFF"/>
        <w:spacing w:after="0" w:line="300" w:lineRule="atLeast"/>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 xml:space="preserve">    </w:t>
      </w:r>
      <w:r w:rsidRPr="0085603A">
        <w:rPr>
          <w:rFonts w:ascii="Times New Roman" w:eastAsia="Times New Roman" w:hAnsi="Times New Roman" w:cs="Times New Roman"/>
          <w:color w:val="000000"/>
          <w:sz w:val="28"/>
          <w:szCs w:val="28"/>
          <w:lang w:val="kk-KZ" w:eastAsia="ru-RU"/>
        </w:rPr>
        <w:t>Осы туындыларда қолданылған сәулет өнері көп жағдайда қарапайым болғанымен, өзіндік ерекшеліктері бар. Бұл ерекшеліктерді Иран сәулетшілерінің стилі деп атауға болады. Бұл ерекшеліктер жылдар бойы әртүрлі мәдениеттер тоғысында қалыптасып, Иран сәулет өнерін әлемдік деңгейдегі сәулет өнерінің маңызды мектебіне айналдырды.</w:t>
      </w:r>
    </w:p>
    <w:p w:rsidR="00393F19" w:rsidRPr="0085603A" w:rsidRDefault="00393F19" w:rsidP="00393F19">
      <w:pPr>
        <w:shd w:val="clear" w:color="auto" w:fill="FFFFFF"/>
        <w:spacing w:after="0" w:line="300" w:lineRule="atLeast"/>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 xml:space="preserve">    </w:t>
      </w:r>
      <w:r w:rsidRPr="0085603A">
        <w:rPr>
          <w:rFonts w:ascii="Times New Roman" w:eastAsia="Times New Roman" w:hAnsi="Times New Roman" w:cs="Times New Roman"/>
          <w:color w:val="000000"/>
          <w:sz w:val="28"/>
          <w:szCs w:val="28"/>
          <w:lang w:val="kk-KZ" w:eastAsia="ru-RU"/>
        </w:rPr>
        <w:t>Маңызды бір мәселе – Иран халқы наным-сенімдерінің сәулет құрылыстарында көрініс табуы. Сол себептен қасиетті де саф туындылар жасалды. Ислам келгеннен кейін Иранның сәулет өнерінде жарқын бетбұрыс болды. Ол асыл туындыларды адамзат өнерінің қорына қосты. Иран стилі негізінде исламдық өрнек және жазумен безендірілген мешіттер мен ғимараттар салу – Ислам дінінің Иран сәулет өнеріне тигізген әсері болып табылады. Ғасырлар бойы өнерлі мұсылман сәулетшілер исламдық құндылықтар негізінде кемеліне жеткен ғимараттар салуға тырысты және осы жолда шынымен-ақ сәттілікке жетті.</w:t>
      </w:r>
    </w:p>
    <w:p w:rsidR="00393F19" w:rsidRPr="0085603A" w:rsidRDefault="00393F19" w:rsidP="00393F19">
      <w:pPr>
        <w:shd w:val="clear" w:color="auto" w:fill="FFFFFF"/>
        <w:spacing w:after="0" w:line="300" w:lineRule="atLeast"/>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 xml:space="preserve">    </w:t>
      </w:r>
      <w:r w:rsidRPr="0085603A">
        <w:rPr>
          <w:rFonts w:ascii="Times New Roman" w:eastAsia="Times New Roman" w:hAnsi="Times New Roman" w:cs="Times New Roman"/>
          <w:color w:val="000000"/>
          <w:sz w:val="28"/>
          <w:szCs w:val="28"/>
          <w:lang w:val="kk-KZ" w:eastAsia="ru-RU"/>
        </w:rPr>
        <w:t>Иран сәулет өнерінің ежелгі заманнан осы күнге дейінгі тарихына көз салсақ, Иранның ежелгі өркениетінің жүрегіне жол табуға болады. Біз осы аптадан бастап «Иранның мәдениеті және сәулет өнері» атты бағдарламаны сіздердің назарларыңызға ұсынамыз. Ирандағы сәулет өнерін зерттеуде Исламға дейінгі және кейінгі сәулет стильдеріне тоқталып өтеміз және Иранның қазіргі сәулет өнерін бағдарлама шеңберінде таныстырып өтетін боламыз. Сондай-ақ, сіздерді Иран сәулет өнерінің интраверт, жергілікті құрылыс материалдарын пайдалану, адам қажеттіліктерін өтеуге негізделу, табиғатқа көңіл бөлу және ғимарат ішінің жарық болуына көңіл бөлу сияқты ерекшеліктерімен таныстырамыз.</w:t>
      </w:r>
    </w:p>
    <w:p w:rsidR="00393F19" w:rsidRPr="0085603A" w:rsidRDefault="00393F19" w:rsidP="00393F19">
      <w:pPr>
        <w:shd w:val="clear" w:color="auto" w:fill="FFFFFF"/>
        <w:spacing w:after="0" w:line="300" w:lineRule="atLeast"/>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lastRenderedPageBreak/>
        <w:t xml:space="preserve">    </w:t>
      </w:r>
      <w:r w:rsidRPr="0085603A">
        <w:rPr>
          <w:rFonts w:ascii="Times New Roman" w:eastAsia="Times New Roman" w:hAnsi="Times New Roman" w:cs="Times New Roman"/>
          <w:color w:val="000000"/>
          <w:sz w:val="28"/>
          <w:szCs w:val="28"/>
          <w:lang w:val="kk-KZ" w:eastAsia="ru-RU"/>
        </w:rPr>
        <w:t>Келесі бағдарламаларда базар, мешіт, медресе, қамал, сарай, монша, көпір, керуенсарай және тұрғын үйлер сияқты әртүрлі сәулет құрылыстарымен таныстырып, олардың өзіндік ерекшеліктерін баян етеміз.</w:t>
      </w:r>
    </w:p>
    <w:p w:rsidR="00393F19" w:rsidRPr="0085603A" w:rsidRDefault="00393F19" w:rsidP="00393F19">
      <w:pPr>
        <w:shd w:val="clear" w:color="auto" w:fill="FFFFFF"/>
        <w:spacing w:after="0" w:line="300" w:lineRule="atLeast"/>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 xml:space="preserve">    </w:t>
      </w:r>
      <w:r w:rsidRPr="0085603A">
        <w:rPr>
          <w:rFonts w:ascii="Times New Roman" w:eastAsia="Times New Roman" w:hAnsi="Times New Roman" w:cs="Times New Roman"/>
          <w:color w:val="000000"/>
          <w:sz w:val="28"/>
          <w:szCs w:val="28"/>
          <w:lang w:val="kk-KZ" w:eastAsia="ru-RU"/>
        </w:rPr>
        <w:t>Иран ғимараттары – ирандық сәулет көркем өнерінің көрінісі. Біз оларды қарастыра отырып, Иран ғимараттарын безендіру үлгісіне де көңіл аударамыз. Сіздерді кафельдеу, алебастрмен әсемдеп сылау, шынымен әшекейлеу және суретпен көмкеру өнерімен таныстырамыз.</w:t>
      </w:r>
    </w:p>
    <w:p w:rsidR="00393F19" w:rsidRPr="00393F19" w:rsidRDefault="00393F19" w:rsidP="00393F19">
      <w:pPr>
        <w:shd w:val="clear" w:color="auto" w:fill="FFFFFF"/>
        <w:spacing w:after="0" w:line="300" w:lineRule="atLeast"/>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 xml:space="preserve">    </w:t>
      </w:r>
      <w:r w:rsidRPr="0085603A">
        <w:rPr>
          <w:rFonts w:ascii="Times New Roman" w:eastAsia="Times New Roman" w:hAnsi="Times New Roman" w:cs="Times New Roman"/>
          <w:color w:val="000000"/>
          <w:sz w:val="28"/>
          <w:szCs w:val="28"/>
          <w:lang w:val="kk-KZ" w:eastAsia="ru-RU"/>
        </w:rPr>
        <w:t>Ирандағы және дүние жүзіндегі Иранның атақты сәулетшілері мен олардың сәулет саласындағы туындыларымен таныстыру – осы бағдарламамыздың тағы бір мақсаты болып табылады.</w:t>
      </w:r>
    </w:p>
    <w:p w:rsidR="00393F19" w:rsidRPr="00393F19" w:rsidRDefault="00393F19" w:rsidP="00393F19">
      <w:pPr>
        <w:spacing w:after="24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    </w:t>
      </w:r>
      <w:r w:rsidRPr="00393F19">
        <w:rPr>
          <w:rFonts w:ascii="Times New Roman" w:eastAsia="Times New Roman" w:hAnsi="Times New Roman" w:cs="Times New Roman"/>
          <w:sz w:val="28"/>
          <w:szCs w:val="28"/>
          <w:lang w:val="kk-KZ" w:eastAsia="ru-RU"/>
        </w:rPr>
        <w:t>Ахменидтік иран өнері, ғалымдардың пікірінше, нағыз сарайлық өнер болды. Бірақ Ирандық өнерде сабырлылық пен байсалдылық сарын болды, ассириялықтардың өнерінде байқалатын мейірімсіздік — қайырымсыздық қасиеттер кездеспейді десек те болады. Ең бастысы — мәдени мирасқорлық дәстүр бүзылмай сақталған. Ирандық бейнелеу өнеріне аңдарды, олар¬дың ішінде қанатты бүқаларды, арыстандар мен барақ иттерді (үзын жүнді иттің бір түқымы) бейнелеу — осы өнер саласын- дағы басты элемент болып қала береді. Мысалы, Ассирия са- райындағы сияқты Пасаргадыдағы, Персопольдегі және Сузыдағы сарайлардың қақпасының алдында айбынды қанатты бұқалар орналасты. Басқа мәдени мүраларға еліктей отырып, парсы сәулетшілері өнері саласында талай тамаша жаңалықтар ашты. Солардың бірі — «ападана» болатын, яғни түрлі-түсті тастардан жасалған, түтас орман тәрізді жүздеген жеңіл, тіп-тік көп колонналы тақ залы. «Патша сарайларының сән-салтанаты өткен ғасырларда басқа мемлекеттерде жасалғанның бәрін дерлік ба- сып өтті», — деген ғалымдар пікірінің ақиқаттығына сәулетшілік өнердің әрі әдемі, әрі үйлесімді ескерткіштері айқын дәлел бола алады. Иранның сарайлық өнері — мерекелі де, салтанатты өнер болды, тіпті жеңістерді дәріптегеннің өзінде де қатыгездіктен ада таза өнер екендігін көрсете білді.</w:t>
      </w:r>
    </w:p>
    <w:p w:rsidR="00393F19" w:rsidRPr="00393F19" w:rsidRDefault="00393F19" w:rsidP="00393F19">
      <w:pPr>
        <w:spacing w:after="24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    </w:t>
      </w:r>
      <w:r w:rsidRPr="00393F19">
        <w:rPr>
          <w:rFonts w:ascii="Times New Roman" w:eastAsia="Times New Roman" w:hAnsi="Times New Roman" w:cs="Times New Roman"/>
          <w:sz w:val="28"/>
          <w:szCs w:val="28"/>
          <w:lang w:val="kk-KZ" w:eastAsia="ru-RU"/>
        </w:rPr>
        <w:t>Иран өркениетінің тірегі — зороастризм діні болды. Ол мемлекеттік дін болғандықтан мемлекет тарапынан үлкен қол- дау тапты. Зороастризм тек қана діни наным-сенім жүйесі ғана емес, сонымен қатар философиялық, дүниетанымдық жүйе болып табылады. Зороастризм ежелгі заманның фило-софиялық жүйелерінің қалыптасуына, христиан және ислам діндеріндегі жорамалдық ілімдерге де зор эсер етті.</w:t>
      </w:r>
    </w:p>
    <w:p w:rsidR="00393F19" w:rsidRPr="00393F19" w:rsidRDefault="00393F19" w:rsidP="00393F19">
      <w:pPr>
        <w:spacing w:after="24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    </w:t>
      </w:r>
      <w:r w:rsidRPr="00393F19">
        <w:rPr>
          <w:rFonts w:ascii="Times New Roman" w:eastAsia="Times New Roman" w:hAnsi="Times New Roman" w:cs="Times New Roman"/>
          <w:sz w:val="28"/>
          <w:szCs w:val="28"/>
          <w:lang w:val="kk-KZ" w:eastAsia="ru-RU"/>
        </w:rPr>
        <w:t>Иран өркениетінің тағы бір жетістігі — ондағы ескі парсылық сына жазуы. Вавилондық сына жазуда 300 таңба болса, парсыларда бар-жоғы 43 таңба қалған. Б.з.б. IV ғ. Иранда Сасанидтер династиясы үстемдік етті. Олар өздерінің ата-тегін құдайлармен байланыстырды, табиғат күштеріне сыйынды, отқа, суға табынды. Өкінішке орай, Саса¬нидтер династиясының көптеген мөдени мүралары әр түрлі тарихи жағдайларға байланысты құрып кетті. Гүлденген Сасанид¬тер мәдениетінен қалғаны — патша сарайлары мен сәулетті храмдардың үйінділері, ондаған алтын, күміс ыдыстар, парсы кілемдері мен жібектің қалдықтары ғана. Сөйтіп, адамзат мәдениетінің ең құнарлы бастамаларының бірі болған бұл мемлекет те құлады. Б.з.б. IV ғ. Александр Македонский жаулап алғаннан кейін Иран дәл Египет сияқты эллинистік мәдениетінің арнасына қосылды.</w:t>
      </w:r>
    </w:p>
    <w:p w:rsidR="00F76230" w:rsidRDefault="00E679FA" w:rsidP="00AD54C3">
      <w:pPr>
        <w:pStyle w:val="a3"/>
        <w:shd w:val="clear" w:color="auto" w:fill="FFFFFF"/>
        <w:spacing w:before="0" w:beforeAutospacing="0" w:after="0" w:afterAutospacing="0" w:line="276" w:lineRule="auto"/>
        <w:jc w:val="center"/>
        <w:rPr>
          <w:b/>
          <w:sz w:val="32"/>
          <w:szCs w:val="32"/>
          <w:lang w:val="kk-KZ"/>
        </w:rPr>
      </w:pPr>
      <w:r>
        <w:lastRenderedPageBreak/>
        <w:fldChar w:fldCharType="begin"/>
      </w:r>
      <w:r w:rsidRPr="00CE14E3">
        <w:rPr>
          <w:lang w:val="kk-KZ"/>
        </w:rPr>
        <w:instrText>HYPERLINK "https://kk.wikipedia.org/wiki/%D0%A1%D0%B0%D0%BD%D0%B0%D1%82:%D0%98%D1%80%D0%B0%D0%BD_%D0%BC%D0%B5%D1%88%D1%96%D1%82%D1%82%D0%B5%D1%80%D1%96"</w:instrText>
      </w:r>
      <w:r>
        <w:fldChar w:fldCharType="separate"/>
      </w:r>
      <w:r w:rsidR="00F76230" w:rsidRPr="00CE14E3">
        <w:rPr>
          <w:rStyle w:val="a4"/>
          <w:b/>
          <w:color w:val="auto"/>
          <w:sz w:val="32"/>
          <w:szCs w:val="32"/>
          <w:u w:val="none"/>
          <w:shd w:val="clear" w:color="auto" w:fill="FFFFFF"/>
          <w:lang w:val="kk-KZ"/>
        </w:rPr>
        <w:t>Иран мешіттері</w:t>
      </w:r>
      <w:r>
        <w:fldChar w:fldCharType="end"/>
      </w:r>
    </w:p>
    <w:p w:rsidR="00AD54C3" w:rsidRPr="00AD54C3" w:rsidRDefault="00AD54C3" w:rsidP="00AD54C3">
      <w:pPr>
        <w:pStyle w:val="a3"/>
        <w:shd w:val="clear" w:color="auto" w:fill="FFFFFF"/>
        <w:spacing w:before="0" w:beforeAutospacing="0" w:after="0" w:afterAutospacing="0" w:line="276" w:lineRule="auto"/>
        <w:jc w:val="center"/>
        <w:rPr>
          <w:b/>
          <w:bCs/>
          <w:sz w:val="32"/>
          <w:szCs w:val="32"/>
          <w:lang w:val="kk-KZ"/>
        </w:rPr>
      </w:pPr>
    </w:p>
    <w:p w:rsidR="00CF6FCC" w:rsidRPr="008B116F" w:rsidRDefault="00F76230" w:rsidP="00AD54C3">
      <w:pPr>
        <w:pStyle w:val="a3"/>
        <w:shd w:val="clear" w:color="auto" w:fill="FFFFFF"/>
        <w:spacing w:before="0" w:beforeAutospacing="0" w:after="0" w:afterAutospacing="0" w:line="276" w:lineRule="auto"/>
        <w:jc w:val="both"/>
        <w:rPr>
          <w:sz w:val="28"/>
          <w:szCs w:val="28"/>
          <w:lang w:val="kk-KZ"/>
        </w:rPr>
      </w:pPr>
      <w:r>
        <w:rPr>
          <w:b/>
          <w:bCs/>
          <w:sz w:val="28"/>
          <w:szCs w:val="28"/>
          <w:lang w:val="kk-KZ"/>
        </w:rPr>
        <w:t xml:space="preserve">    </w:t>
      </w:r>
      <w:r w:rsidR="00CF6FCC" w:rsidRPr="00F76230">
        <w:rPr>
          <w:b/>
          <w:bCs/>
          <w:sz w:val="28"/>
          <w:szCs w:val="28"/>
          <w:lang w:val="kk-KZ"/>
        </w:rPr>
        <w:t>Насыр әл-Мүлк мешіті</w:t>
      </w:r>
      <w:r w:rsidR="00CF6FCC" w:rsidRPr="00F76230">
        <w:rPr>
          <w:rStyle w:val="apple-converted-space"/>
          <w:sz w:val="28"/>
          <w:szCs w:val="28"/>
          <w:lang w:val="kk-KZ"/>
        </w:rPr>
        <w:t> </w:t>
      </w:r>
      <w:r w:rsidR="00CF6FCC" w:rsidRPr="00F76230">
        <w:rPr>
          <w:sz w:val="28"/>
          <w:szCs w:val="28"/>
          <w:lang w:val="kk-KZ"/>
        </w:rPr>
        <w:t>(</w:t>
      </w:r>
      <w:r w:rsidR="00E679FA">
        <w:fldChar w:fldCharType="begin"/>
      </w:r>
      <w:r w:rsidR="00E679FA" w:rsidRPr="00CE14E3">
        <w:rPr>
          <w:lang w:val="kk-KZ"/>
        </w:rPr>
        <w:instrText>HYPERLINK "https://kk.wikipedia.org/wiki/%D0%9F%D0%B0%D1%80%D1%81%D1%8B_%D1%82%D1%96%D0%BB%D1%96" \o "Парсы тілі"</w:instrText>
      </w:r>
      <w:r w:rsidR="00E679FA">
        <w:fldChar w:fldCharType="separate"/>
      </w:r>
      <w:r w:rsidR="00CF6FCC" w:rsidRPr="00F76230">
        <w:rPr>
          <w:rStyle w:val="a4"/>
          <w:color w:val="auto"/>
          <w:sz w:val="28"/>
          <w:szCs w:val="28"/>
          <w:u w:val="none"/>
          <w:lang w:val="kk-KZ"/>
        </w:rPr>
        <w:t>парсыша</w:t>
      </w:r>
      <w:r w:rsidR="00E679FA">
        <w:fldChar w:fldCharType="end"/>
      </w:r>
      <w:r w:rsidR="00CF6FCC" w:rsidRPr="00F76230">
        <w:rPr>
          <w:sz w:val="28"/>
          <w:szCs w:val="28"/>
          <w:lang w:val="kk-KZ"/>
        </w:rPr>
        <w:t>:</w:t>
      </w:r>
      <w:r w:rsidR="00CF6FCC" w:rsidRPr="00F76230">
        <w:rPr>
          <w:rStyle w:val="apple-converted-space"/>
          <w:sz w:val="28"/>
          <w:szCs w:val="28"/>
          <w:lang w:val="kk-KZ"/>
        </w:rPr>
        <w:t> </w:t>
      </w:r>
      <w:r w:rsidR="00CF6FCC" w:rsidRPr="00F76230">
        <w:rPr>
          <w:sz w:val="28"/>
          <w:szCs w:val="28"/>
          <w:rtl/>
          <w:lang w:bidi="fa-IR"/>
        </w:rPr>
        <w:t>مسجد نصیر الملك</w:t>
      </w:r>
      <w:r w:rsidR="00CF6FCC" w:rsidRPr="00F76230">
        <w:rPr>
          <w:sz w:val="28"/>
          <w:szCs w:val="28"/>
          <w:lang w:val="kk-KZ"/>
        </w:rPr>
        <w:t>‎)</w:t>
      </w:r>
      <w:r w:rsidR="00CF6FCC" w:rsidRPr="00F76230">
        <w:rPr>
          <w:rStyle w:val="apple-converted-space"/>
          <w:sz w:val="28"/>
          <w:szCs w:val="28"/>
          <w:lang w:val="kk-KZ"/>
        </w:rPr>
        <w:t> </w:t>
      </w:r>
      <w:r w:rsidR="00E679FA">
        <w:fldChar w:fldCharType="begin"/>
      </w:r>
      <w:r w:rsidR="00E679FA" w:rsidRPr="00CE14E3">
        <w:rPr>
          <w:lang w:val="kk-KZ"/>
        </w:rPr>
        <w:instrText>HYPERLINK "https://kk.wikipedia.org/wiki/%D0%A8%D0%B8%D1%80%D0%B0%D0%B7" \o "Шираз"</w:instrText>
      </w:r>
      <w:r w:rsidR="00E679FA">
        <w:fldChar w:fldCharType="separate"/>
      </w:r>
      <w:r w:rsidR="00CF6FCC" w:rsidRPr="00F76230">
        <w:rPr>
          <w:rStyle w:val="a4"/>
          <w:color w:val="auto"/>
          <w:sz w:val="28"/>
          <w:szCs w:val="28"/>
          <w:u w:val="none"/>
          <w:lang w:val="kk-KZ"/>
        </w:rPr>
        <w:t>Шираз</w:t>
      </w:r>
      <w:r w:rsidR="00E679FA">
        <w:fldChar w:fldCharType="end"/>
      </w:r>
      <w:r w:rsidR="00CF6FCC" w:rsidRPr="00F76230">
        <w:rPr>
          <w:rStyle w:val="apple-converted-space"/>
          <w:sz w:val="28"/>
          <w:szCs w:val="28"/>
          <w:lang w:val="kk-KZ"/>
        </w:rPr>
        <w:t> </w:t>
      </w:r>
      <w:r w:rsidR="00CF6FCC" w:rsidRPr="00F76230">
        <w:rPr>
          <w:sz w:val="28"/>
          <w:szCs w:val="28"/>
          <w:lang w:val="kk-KZ"/>
        </w:rPr>
        <w:t xml:space="preserve">қаласының ең атақты мешіттерінің бірі болып табылады. </w:t>
      </w:r>
      <w:r w:rsidR="00CF6FCC" w:rsidRPr="0085603A">
        <w:rPr>
          <w:sz w:val="28"/>
          <w:szCs w:val="28"/>
          <w:lang w:val="kk-KZ"/>
        </w:rPr>
        <w:t xml:space="preserve">Ол қаланың ортасында орналасқан. Бұл мешітті Қаджарлар кезінде Шираз қаласының әйгілі тұлғаларының бірі Мырза Хұсейнали Хан Насыр әл-Мүлк салғызған. Бұл мешіттің ауласы кең. Онда солтүстік және оңтүстікте екі веранда, батыс пен шығыста екі намаз оқитын жер (шабестан), безендірілген кіре беріс есігі мен төбесі жабылған бір галерея бар. </w:t>
      </w:r>
      <w:r w:rsidR="00CF6FCC" w:rsidRPr="008B116F">
        <w:rPr>
          <w:sz w:val="28"/>
          <w:szCs w:val="28"/>
          <w:lang w:val="kk-KZ"/>
        </w:rPr>
        <w:t>Насыр әл-Мүлк мешіті кафельдеу тұрғысынан Ирандағы ең әдемі мешіт болып саналады. Ғимараттың әрбір қабаты өсімдік суреті салынған жеті түсті кафельмен көмкерілген. Гүл мен бұта салынған кафельдер, әртүрлі түсті пайдаланып салынған аңдардың суреттері Қаджарлар дәуіріндегі кафель жасаушылардың шеберлігін көрсетеді.</w:t>
      </w:r>
    </w:p>
    <w:p w:rsidR="00117D4F" w:rsidRDefault="00117D4F" w:rsidP="00AD54C3">
      <w:pPr>
        <w:pStyle w:val="a3"/>
        <w:shd w:val="clear" w:color="auto" w:fill="FFFFFF"/>
        <w:spacing w:before="0" w:beforeAutospacing="0" w:after="0" w:afterAutospacing="0" w:line="276" w:lineRule="auto"/>
        <w:jc w:val="both"/>
        <w:rPr>
          <w:sz w:val="28"/>
          <w:szCs w:val="28"/>
          <w:lang w:val="kk-KZ"/>
        </w:rPr>
      </w:pPr>
      <w:r>
        <w:rPr>
          <w:sz w:val="28"/>
          <w:szCs w:val="28"/>
          <w:lang w:val="kk-KZ"/>
        </w:rPr>
        <w:t xml:space="preserve">    </w:t>
      </w:r>
      <w:r w:rsidR="00CF6FCC" w:rsidRPr="00117D4F">
        <w:rPr>
          <w:sz w:val="28"/>
          <w:szCs w:val="28"/>
          <w:lang w:val="kk-KZ"/>
        </w:rPr>
        <w:t xml:space="preserve">Машир әл-Мүлк мешіті Қаджар дәуірінен қалған тағы бір ескерткіш болып табылады. </w:t>
      </w:r>
      <w:r w:rsidR="00CF6FCC" w:rsidRPr="0085603A">
        <w:rPr>
          <w:sz w:val="28"/>
          <w:szCs w:val="28"/>
          <w:lang w:val="kk-KZ"/>
        </w:rPr>
        <w:t>Ол Шираз қаласының ескі бөлігінде орналасқан. Бұл мешіт</w:t>
      </w:r>
      <w:r w:rsidR="00CF6FCC" w:rsidRPr="0085603A">
        <w:rPr>
          <w:rStyle w:val="apple-converted-space"/>
          <w:sz w:val="28"/>
          <w:szCs w:val="28"/>
          <w:lang w:val="kk-KZ"/>
        </w:rPr>
        <w:t> </w:t>
      </w:r>
      <w:r w:rsidR="00E679FA">
        <w:fldChar w:fldCharType="begin"/>
      </w:r>
      <w:r w:rsidR="00E679FA" w:rsidRPr="00CE14E3">
        <w:rPr>
          <w:lang w:val="kk-KZ"/>
        </w:rPr>
        <w:instrText>HYPERLINK "https://kk.wikipedia.org/wiki/%D0%A4%D0%B0%D1%80%D1%81_%D0%BE%D0%B1%D0%BB%D1%8B%D1%81%D1%8B" \o "Фарс облысы"</w:instrText>
      </w:r>
      <w:r w:rsidR="00E679FA">
        <w:fldChar w:fldCharType="separate"/>
      </w:r>
      <w:r w:rsidR="00CF6FCC" w:rsidRPr="0085603A">
        <w:rPr>
          <w:rStyle w:val="a4"/>
          <w:color w:val="auto"/>
          <w:sz w:val="28"/>
          <w:szCs w:val="28"/>
          <w:u w:val="none"/>
          <w:lang w:val="kk-KZ"/>
        </w:rPr>
        <w:t>Фарс облысы</w:t>
      </w:r>
      <w:r w:rsidR="00E679FA">
        <w:fldChar w:fldCharType="end"/>
      </w:r>
      <w:r w:rsidR="00CF6FCC" w:rsidRPr="0085603A">
        <w:rPr>
          <w:sz w:val="28"/>
          <w:szCs w:val="28"/>
          <w:lang w:val="kk-KZ"/>
        </w:rPr>
        <w:t>билеушісі Хадж мырза Абулхасанхан Машир әл-Мүлктің бұйрығымен салына бастады да, х.қ.ж.с.б. 1274 жылы аяқталды. Машир әл-Мүлк мешіті архитектуралық құрылысы мен беріктігі жағынан Шираздың Уәкіл мешітіне ұқсайды. Бұл мешіттің михрабы өте әдемі кафельмен көмкерілген. Сондықтан ол Қаджар заманындағы ең әдемі мешіттердің бірі болып саналады.</w:t>
      </w:r>
    </w:p>
    <w:p w:rsidR="00117D4F" w:rsidRPr="00117D4F" w:rsidRDefault="0085603A" w:rsidP="00AD54C3">
      <w:pPr>
        <w:pStyle w:val="a3"/>
        <w:shd w:val="clear" w:color="auto" w:fill="FFFFFF"/>
        <w:spacing w:before="0" w:beforeAutospacing="0" w:after="0" w:afterAutospacing="0" w:line="276" w:lineRule="auto"/>
        <w:jc w:val="both"/>
        <w:rPr>
          <w:sz w:val="28"/>
          <w:szCs w:val="28"/>
          <w:lang w:val="kk-KZ"/>
        </w:rPr>
      </w:pPr>
      <w:r w:rsidRPr="00F76230">
        <w:rPr>
          <w:noProof/>
          <w:sz w:val="28"/>
          <w:szCs w:val="28"/>
        </w:rPr>
        <w:drawing>
          <wp:anchor distT="0" distB="0" distL="114300" distR="114300" simplePos="0" relativeHeight="251658240" behindDoc="0" locked="0" layoutInCell="1" allowOverlap="1">
            <wp:simplePos x="0" y="0"/>
            <wp:positionH relativeFrom="column">
              <wp:posOffset>3175</wp:posOffset>
            </wp:positionH>
            <wp:positionV relativeFrom="paragraph">
              <wp:posOffset>226060</wp:posOffset>
            </wp:positionV>
            <wp:extent cx="2899410" cy="3868420"/>
            <wp:effectExtent l="0" t="0" r="0" b="0"/>
            <wp:wrapSquare wrapText="bothSides"/>
            <wp:docPr id="1" name="Рисунок 1" descr="https://upload.wikimedia.org/wikipedia/commons/thumb/6/6c/Masjed_Nasir_ol_Molk_shiraz.jpg/800px-Masjed_Nasir_ol_Molk_shira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6/6c/Masjed_Nasir_ol_Molk_shiraz.jpg/800px-Masjed_Nasir_ol_Molk_shiraz.jpg"/>
                    <pic:cNvPicPr>
                      <a:picLocks noChangeAspect="1" noChangeArrowheads="1"/>
                    </pic:cNvPicPr>
                  </pic:nvPicPr>
                  <pic:blipFill>
                    <a:blip r:embed="rId5" cstate="print">
                      <a:grayscl/>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99410" cy="3868420"/>
                    </a:xfrm>
                    <a:prstGeom prst="rect">
                      <a:avLst/>
                    </a:prstGeom>
                    <a:ln>
                      <a:noFill/>
                    </a:ln>
                    <a:effectLst>
                      <a:softEdge rad="112500"/>
                    </a:effectLst>
                  </pic:spPr>
                </pic:pic>
              </a:graphicData>
            </a:graphic>
          </wp:anchor>
        </w:drawing>
      </w:r>
    </w:p>
    <w:p w:rsidR="00CF6FCC" w:rsidRPr="00F76230" w:rsidRDefault="00F76230" w:rsidP="00AD54C3">
      <w:pPr>
        <w:pStyle w:val="a3"/>
        <w:shd w:val="clear" w:color="auto" w:fill="FFFFFF"/>
        <w:spacing w:before="0" w:beforeAutospacing="0" w:after="0" w:afterAutospacing="0" w:line="276" w:lineRule="auto"/>
        <w:jc w:val="both"/>
        <w:rPr>
          <w:sz w:val="28"/>
          <w:szCs w:val="28"/>
          <w:lang w:val="kk-KZ"/>
        </w:rPr>
      </w:pPr>
      <w:r>
        <w:rPr>
          <w:sz w:val="28"/>
          <w:szCs w:val="28"/>
          <w:lang w:val="kk-KZ"/>
        </w:rPr>
        <w:t xml:space="preserve">     </w:t>
      </w:r>
      <w:r w:rsidR="00E679FA">
        <w:fldChar w:fldCharType="begin"/>
      </w:r>
      <w:r w:rsidR="00E679FA" w:rsidRPr="00CE14E3">
        <w:rPr>
          <w:lang w:val="kk-KZ"/>
        </w:rPr>
        <w:instrText>HYPERLINK "https://kk.wikipedia.org/w/index.php?title=%D0%94%D0%B0%D0%BC%D2%93%D0%B0%D0%BD&amp;action=edit&amp;redlink=1" \o "Дамған (мұндай бет жоқ)"</w:instrText>
      </w:r>
      <w:r w:rsidR="00E679FA">
        <w:fldChar w:fldCharType="separate"/>
      </w:r>
      <w:r w:rsidR="00CF6FCC" w:rsidRPr="00F76230">
        <w:rPr>
          <w:rStyle w:val="a4"/>
          <w:color w:val="auto"/>
          <w:sz w:val="28"/>
          <w:szCs w:val="28"/>
          <w:u w:val="none"/>
          <w:shd w:val="clear" w:color="auto" w:fill="FFFFFF"/>
          <w:lang w:val="kk-KZ"/>
        </w:rPr>
        <w:t>Дамғандағы</w:t>
      </w:r>
      <w:r w:rsidR="00E679FA">
        <w:fldChar w:fldCharType="end"/>
      </w:r>
      <w:r w:rsidR="00CF6FCC" w:rsidRPr="00F76230">
        <w:rPr>
          <w:rStyle w:val="apple-converted-space"/>
          <w:sz w:val="28"/>
          <w:szCs w:val="28"/>
          <w:shd w:val="clear" w:color="auto" w:fill="FFFFFF"/>
          <w:lang w:val="kk-KZ"/>
        </w:rPr>
        <w:t> </w:t>
      </w:r>
      <w:r w:rsidR="00AD54C3">
        <w:rPr>
          <w:rStyle w:val="apple-converted-space"/>
          <w:sz w:val="28"/>
          <w:szCs w:val="28"/>
          <w:shd w:val="clear" w:color="auto" w:fill="FFFFFF"/>
          <w:lang w:val="kk-KZ"/>
        </w:rPr>
        <w:t xml:space="preserve"> </w:t>
      </w:r>
      <w:r w:rsidR="00CF6FCC" w:rsidRPr="00F76230">
        <w:rPr>
          <w:b/>
          <w:bCs/>
          <w:sz w:val="28"/>
          <w:szCs w:val="28"/>
          <w:shd w:val="clear" w:color="auto" w:fill="FFFFFF"/>
          <w:lang w:val="kk-KZ"/>
        </w:rPr>
        <w:t>"Тарихана" мешіті</w:t>
      </w:r>
      <w:r w:rsidR="00CF6FCC" w:rsidRPr="00F76230">
        <w:rPr>
          <w:rStyle w:val="apple-converted-space"/>
          <w:sz w:val="28"/>
          <w:szCs w:val="28"/>
          <w:shd w:val="clear" w:color="auto" w:fill="FFFFFF"/>
          <w:lang w:val="kk-KZ"/>
        </w:rPr>
        <w:t> </w:t>
      </w:r>
      <w:r w:rsidR="00CF6FCC" w:rsidRPr="00F76230">
        <w:rPr>
          <w:sz w:val="28"/>
          <w:szCs w:val="28"/>
          <w:shd w:val="clear" w:color="auto" w:fill="FFFFFF"/>
          <w:lang w:val="kk-KZ"/>
        </w:rPr>
        <w:t>–</w:t>
      </w:r>
      <w:r w:rsidR="00CF6FCC" w:rsidRPr="00F76230">
        <w:rPr>
          <w:rStyle w:val="apple-converted-space"/>
          <w:sz w:val="28"/>
          <w:szCs w:val="28"/>
          <w:shd w:val="clear" w:color="auto" w:fill="FFFFFF"/>
          <w:lang w:val="kk-KZ"/>
        </w:rPr>
        <w:t> </w:t>
      </w:r>
      <w:r w:rsidR="00E679FA">
        <w:fldChar w:fldCharType="begin"/>
      </w:r>
      <w:r w:rsidR="00E679FA" w:rsidRPr="00CE14E3">
        <w:rPr>
          <w:lang w:val="kk-KZ"/>
        </w:rPr>
        <w:instrText>HYPERLINK "https://kk.wikipedia.org/wiki/%D0%A5%D0%BE%D1%80%D0%B0%D1%81%D0%B0%D0%BD_%D1%81%D1%82%D0%B8%D0%BB%D1%96" \o "Хорасан стилі"</w:instrText>
      </w:r>
      <w:r w:rsidR="00E679FA">
        <w:fldChar w:fldCharType="separate"/>
      </w:r>
      <w:r w:rsidR="00CF6FCC" w:rsidRPr="00F76230">
        <w:rPr>
          <w:rStyle w:val="a4"/>
          <w:color w:val="auto"/>
          <w:sz w:val="28"/>
          <w:szCs w:val="28"/>
          <w:u w:val="none"/>
          <w:shd w:val="clear" w:color="auto" w:fill="FFFFFF"/>
          <w:lang w:val="kk-KZ"/>
        </w:rPr>
        <w:t>Хорасан стилімен</w:t>
      </w:r>
      <w:r w:rsidR="00E679FA">
        <w:fldChar w:fldCharType="end"/>
      </w:r>
      <w:r w:rsidR="00CF6FCC" w:rsidRPr="00F76230">
        <w:rPr>
          <w:rStyle w:val="apple-converted-space"/>
          <w:sz w:val="28"/>
          <w:szCs w:val="28"/>
          <w:shd w:val="clear" w:color="auto" w:fill="FFFFFF"/>
          <w:lang w:val="kk-KZ"/>
        </w:rPr>
        <w:t> </w:t>
      </w:r>
      <w:r w:rsidR="00CF6FCC" w:rsidRPr="00F76230">
        <w:rPr>
          <w:sz w:val="28"/>
          <w:szCs w:val="28"/>
          <w:shd w:val="clear" w:color="auto" w:fill="FFFFFF"/>
          <w:lang w:val="kk-KZ"/>
        </w:rPr>
        <w:t>салынған ежелгі құрылыстардың бірі. Дамғандағы бұл әдемі де қарапайым мешіт – Тегераннан 340 шақырым жерде орналасқан. Оның жобасы қарапайым – төрт бұрышты тұғыр үстіне салынған. Бұл мешіттің төбесі</w:t>
      </w:r>
      <w:r w:rsidR="00CF6FCC" w:rsidRPr="00F76230">
        <w:rPr>
          <w:rStyle w:val="apple-converted-space"/>
          <w:sz w:val="28"/>
          <w:szCs w:val="28"/>
          <w:shd w:val="clear" w:color="auto" w:fill="FFFFFF"/>
          <w:lang w:val="kk-KZ"/>
        </w:rPr>
        <w:t> </w:t>
      </w:r>
      <w:r w:rsidR="00E679FA">
        <w:fldChar w:fldCharType="begin"/>
      </w:r>
      <w:r w:rsidR="00E679FA" w:rsidRPr="00CE14E3">
        <w:rPr>
          <w:lang w:val="kk-KZ"/>
        </w:rPr>
        <w:instrText>HYPERLINK "https://kk.wikipedia.org/wiki/%D0%A4%D0%B0%D1%85%D1%80%D0%B0%D0%B4%D0%B6_%D0%BC%D0%B5%D1%88%D1%96%D1%82%D1%96" \o "Фахрадж мешіті"</w:instrText>
      </w:r>
      <w:r w:rsidR="00E679FA">
        <w:fldChar w:fldCharType="separate"/>
      </w:r>
      <w:r w:rsidR="00CF6FCC" w:rsidRPr="00F76230">
        <w:rPr>
          <w:rStyle w:val="a4"/>
          <w:color w:val="auto"/>
          <w:sz w:val="28"/>
          <w:szCs w:val="28"/>
          <w:u w:val="none"/>
          <w:shd w:val="clear" w:color="auto" w:fill="FFFFFF"/>
          <w:lang w:val="kk-KZ"/>
        </w:rPr>
        <w:t>Фахрадж мешітінің</w:t>
      </w:r>
      <w:r w:rsidR="00E679FA">
        <w:fldChar w:fldCharType="end"/>
      </w:r>
      <w:r w:rsidR="00CF6FCC" w:rsidRPr="00F76230">
        <w:rPr>
          <w:rStyle w:val="apple-converted-space"/>
          <w:sz w:val="28"/>
          <w:szCs w:val="28"/>
          <w:shd w:val="clear" w:color="auto" w:fill="FFFFFF"/>
          <w:lang w:val="kk-KZ"/>
        </w:rPr>
        <w:t> </w:t>
      </w:r>
      <w:r w:rsidR="00CF6FCC" w:rsidRPr="00F76230">
        <w:rPr>
          <w:sz w:val="28"/>
          <w:szCs w:val="28"/>
          <w:shd w:val="clear" w:color="auto" w:fill="FFFFFF"/>
          <w:lang w:val="kk-KZ"/>
        </w:rPr>
        <w:t xml:space="preserve">төбесінен төменірек, бірақ мұнда Сасанидтер сәулет өнерінің ерекшелігі Фахрадж мешітіне қарағанда көбірек көрініс тапқан. Төбені жабу, қабырғаның бұрыш-бұрышындағы кішкене ойықтар, Персеполистың кейбір суреттері сынды ерекшеліктер бұл мешіттің Сасанидтер сәулет өнерінен әсер алғандығын көрсетеді. Кейбір тарихи құжаттарда келтіргендей, мешіттің астында жасырынатын орын болған. Бұл жерлерге адамдар соғыс және тұрақсыздық кездерінде өздерінің мүліктерін жасыратын болған. </w:t>
      </w:r>
      <w:r w:rsidR="00CF6FCC" w:rsidRPr="0085603A">
        <w:rPr>
          <w:sz w:val="28"/>
          <w:szCs w:val="28"/>
          <w:shd w:val="clear" w:color="auto" w:fill="FFFFFF"/>
          <w:lang w:val="kk-KZ"/>
        </w:rPr>
        <w:t>Бүгінде жер асты жолдарының қалдықтарын әлсін-әлсін көруге болады.</w:t>
      </w:r>
    </w:p>
    <w:p w:rsidR="00CF6FCC" w:rsidRPr="00F76230" w:rsidRDefault="00F76230" w:rsidP="00AD54C3">
      <w:pPr>
        <w:pStyle w:val="a3"/>
        <w:shd w:val="clear" w:color="auto" w:fill="FFFFFF"/>
        <w:spacing w:before="0" w:beforeAutospacing="0" w:after="0" w:afterAutospacing="0" w:line="276" w:lineRule="auto"/>
        <w:jc w:val="both"/>
        <w:rPr>
          <w:sz w:val="28"/>
          <w:szCs w:val="28"/>
          <w:lang w:val="kk-KZ"/>
        </w:rPr>
      </w:pPr>
      <w:r>
        <w:rPr>
          <w:b/>
          <w:bCs/>
          <w:sz w:val="28"/>
          <w:szCs w:val="28"/>
          <w:lang w:val="kk-KZ"/>
        </w:rPr>
        <w:lastRenderedPageBreak/>
        <w:t xml:space="preserve">    </w:t>
      </w:r>
      <w:r w:rsidR="00CF6FCC" w:rsidRPr="00F76230">
        <w:rPr>
          <w:b/>
          <w:bCs/>
          <w:sz w:val="28"/>
          <w:szCs w:val="28"/>
          <w:lang w:val="kk-KZ"/>
        </w:rPr>
        <w:t>Фахрадж мешіті</w:t>
      </w:r>
      <w:r w:rsidR="00CF6FCC" w:rsidRPr="00F76230">
        <w:rPr>
          <w:rStyle w:val="apple-converted-space"/>
          <w:sz w:val="28"/>
          <w:szCs w:val="28"/>
          <w:lang w:val="kk-KZ"/>
        </w:rPr>
        <w:t> </w:t>
      </w:r>
      <w:r w:rsidR="00CF6FCC" w:rsidRPr="00F76230">
        <w:rPr>
          <w:sz w:val="28"/>
          <w:szCs w:val="28"/>
          <w:lang w:val="kk-KZ"/>
        </w:rPr>
        <w:t>—</w:t>
      </w:r>
      <w:r w:rsidR="00E679FA">
        <w:fldChar w:fldCharType="begin"/>
      </w:r>
      <w:r w:rsidR="00E679FA" w:rsidRPr="00CE14E3">
        <w:rPr>
          <w:lang w:val="kk-KZ"/>
        </w:rPr>
        <w:instrText>HYPERLINK "https://kk.wikipedia.org/wiki/%D0%A5%D0%BE%D1%80%D0%B0%D1%81%D0%B0%D0%BD_%D1%81%D1%82%D0%B8%D0%BB%D1%96" \o "Хорасан стилі"</w:instrText>
      </w:r>
      <w:r w:rsidR="00E679FA">
        <w:fldChar w:fldCharType="separate"/>
      </w:r>
      <w:r w:rsidR="00CF6FCC" w:rsidRPr="00F76230">
        <w:rPr>
          <w:rStyle w:val="a4"/>
          <w:color w:val="auto"/>
          <w:sz w:val="28"/>
          <w:szCs w:val="28"/>
          <w:u w:val="none"/>
          <w:lang w:val="kk-KZ"/>
        </w:rPr>
        <w:t>Хорасан стилінде</w:t>
      </w:r>
      <w:r w:rsidR="00E679FA">
        <w:fldChar w:fldCharType="end"/>
      </w:r>
      <w:r w:rsidR="00CF6FCC" w:rsidRPr="00F76230">
        <w:rPr>
          <w:rStyle w:val="apple-converted-space"/>
          <w:sz w:val="28"/>
          <w:szCs w:val="28"/>
          <w:lang w:val="kk-KZ"/>
        </w:rPr>
        <w:t> </w:t>
      </w:r>
      <w:r w:rsidR="00CF6FCC" w:rsidRPr="00F76230">
        <w:rPr>
          <w:sz w:val="28"/>
          <w:szCs w:val="28"/>
          <w:lang w:val="kk-KZ"/>
        </w:rPr>
        <w:t>салынған негізгі ғимараттардың бірі,</w:t>
      </w:r>
      <w:r w:rsidR="00CF6FCC" w:rsidRPr="00F76230">
        <w:rPr>
          <w:rStyle w:val="apple-converted-space"/>
          <w:sz w:val="28"/>
          <w:szCs w:val="28"/>
          <w:lang w:val="kk-KZ"/>
        </w:rPr>
        <w:t> </w:t>
      </w:r>
      <w:r w:rsidR="00E679FA">
        <w:fldChar w:fldCharType="begin"/>
      </w:r>
      <w:r w:rsidR="00E679FA" w:rsidRPr="00CE14E3">
        <w:rPr>
          <w:lang w:val="kk-KZ"/>
        </w:rPr>
        <w:instrText>HYPERLINK "https://kk.wikipedia.org/wiki/%D0%99%D0%B5%D0%B7%D0%B4" \o "Йезд"</w:instrText>
      </w:r>
      <w:r w:rsidR="00E679FA">
        <w:fldChar w:fldCharType="separate"/>
      </w:r>
      <w:r w:rsidR="00CF6FCC" w:rsidRPr="00F76230">
        <w:rPr>
          <w:rStyle w:val="a4"/>
          <w:color w:val="auto"/>
          <w:sz w:val="28"/>
          <w:szCs w:val="28"/>
          <w:u w:val="none"/>
          <w:lang w:val="kk-KZ"/>
        </w:rPr>
        <w:t>Йезд</w:t>
      </w:r>
      <w:r w:rsidR="00E679FA">
        <w:fldChar w:fldCharType="end"/>
      </w:r>
      <w:r w:rsidR="00CF6FCC" w:rsidRPr="00F76230">
        <w:rPr>
          <w:rStyle w:val="apple-converted-space"/>
          <w:sz w:val="28"/>
          <w:szCs w:val="28"/>
          <w:lang w:val="kk-KZ"/>
        </w:rPr>
        <w:t> </w:t>
      </w:r>
      <w:r w:rsidR="00CF6FCC" w:rsidRPr="00F76230">
        <w:rPr>
          <w:sz w:val="28"/>
          <w:szCs w:val="28"/>
          <w:lang w:val="kk-KZ"/>
        </w:rPr>
        <w:t>қаласындағы мешіт. Бұл мешіт</w:t>
      </w:r>
      <w:r w:rsidR="00CF6FCC" w:rsidRPr="00F76230">
        <w:rPr>
          <w:rStyle w:val="apple-converted-space"/>
          <w:sz w:val="28"/>
          <w:szCs w:val="28"/>
          <w:lang w:val="kk-KZ"/>
        </w:rPr>
        <w:t> </w:t>
      </w:r>
      <w:r w:rsidR="00E679FA">
        <w:fldChar w:fldCharType="begin"/>
      </w:r>
      <w:r w:rsidR="00E679FA" w:rsidRPr="00CE14E3">
        <w:rPr>
          <w:lang w:val="kk-KZ"/>
        </w:rPr>
        <w:instrText>HYPERLINK "https://kk.wikipedia.org/wiki/%D0%98%D1%80%D0%B0%D0%BD" \o "Иран"</w:instrText>
      </w:r>
      <w:r w:rsidR="00E679FA">
        <w:fldChar w:fldCharType="separate"/>
      </w:r>
      <w:r w:rsidR="00CF6FCC" w:rsidRPr="00F76230">
        <w:rPr>
          <w:rStyle w:val="a4"/>
          <w:color w:val="auto"/>
          <w:sz w:val="28"/>
          <w:szCs w:val="28"/>
          <w:u w:val="none"/>
          <w:lang w:val="kk-KZ"/>
        </w:rPr>
        <w:t>Иранда</w:t>
      </w:r>
      <w:r w:rsidR="00E679FA">
        <w:fldChar w:fldCharType="end"/>
      </w:r>
      <w:r w:rsidR="00CF6FCC" w:rsidRPr="00F76230">
        <w:rPr>
          <w:rStyle w:val="apple-converted-space"/>
          <w:sz w:val="28"/>
          <w:szCs w:val="28"/>
          <w:lang w:val="kk-KZ"/>
        </w:rPr>
        <w:t> </w:t>
      </w:r>
      <w:r w:rsidR="00CF6FCC" w:rsidRPr="00F76230">
        <w:rPr>
          <w:sz w:val="28"/>
          <w:szCs w:val="28"/>
          <w:lang w:val="kk-KZ"/>
        </w:rPr>
        <w:t>салынған ең ежелгі мешіт болып саналады. Атақты сәулетші және Иран сәулет өнерінің маманы марқұм Мұхаммед Кәрім Пирниа осы мешіттің ерекшеліктері жайлы үлкен кітап жазып қалдырды. Ол өзінің 50 жыл бұрын осы мешітті бірінші рет көргендегі әсері жайлы былай дейді: "Бұрындары Бафақтан қайтып келе жатқан жолда шөл даланың ортасындағы Фахрадж мешітінің мұнарасы менің назарымды өзіне аударды. Бағытымды бұрып, мешітті көру үшін абадтандырылған кішкене елді-мекенге келдім. Ол мешіттің мұнарасының астына Фахрадж тұрғындарының бір тобы жиналған екен. Олар менің сәулет өнері жайлы оқығандығымды және ежелгі ескерткіштерге қызығатынымды білгеннен кейін менен осы мешіттің тарихын зерттеуге көмектесуді сұрады. Алғаш келгенімде үлкен кірпіштермен салынған қарапайым да әсем ғимаратты көрдім. Онда гүлдер көрінісі салынған еді. Бір-бірімен әдемі үйлестірілген жапсырмалар мені мынадай ойға қалдырды: мүмкін бұл ғимарат Сасанидтер заманына жататын шығар? Бірақ мехрабтың болуы, ішкі қарапайымдылық пен құбыланың сақталуы мені бұл жерде бұрыннан-ақ мешіт болғандығына сендірді. Бұл мешіт Ислам Иранға келгеннен кейінгі алғашқы жылдарда салынған".</w:t>
      </w:r>
    </w:p>
    <w:p w:rsidR="00CF6FCC" w:rsidRPr="00F76230" w:rsidRDefault="00F76230" w:rsidP="00AD54C3">
      <w:pPr>
        <w:pStyle w:val="a3"/>
        <w:shd w:val="clear" w:color="auto" w:fill="FFFFFF"/>
        <w:spacing w:before="0" w:beforeAutospacing="0" w:after="0" w:afterAutospacing="0" w:line="276" w:lineRule="auto"/>
        <w:jc w:val="both"/>
        <w:rPr>
          <w:sz w:val="28"/>
          <w:szCs w:val="28"/>
          <w:lang w:val="kk-KZ"/>
        </w:rPr>
      </w:pPr>
      <w:r>
        <w:rPr>
          <w:sz w:val="28"/>
          <w:szCs w:val="28"/>
          <w:lang w:val="kk-KZ"/>
        </w:rPr>
        <w:t xml:space="preserve">    </w:t>
      </w:r>
      <w:r w:rsidR="00CF6FCC" w:rsidRPr="00F76230">
        <w:rPr>
          <w:sz w:val="28"/>
          <w:szCs w:val="28"/>
          <w:lang w:val="kk-KZ"/>
        </w:rPr>
        <w:t>Фахрадж мешітінің жобасы өте қарапайым. Оның түнгі намаз оқитын жеріне кіретін үш есік бар. Ортаңғы есік басқа екеуінен үлкенірек. Оның солтүстік жағында төрт тұғыр бар. Олар бір-бірімен коридор аркылы жалғасып жатыр. Мешіт төбесі қарапайым келген жартылай күмбезді, Қағба-құбыла бағытын көрсететін мехраб қабырғаға ойылып жасалған. Бұл мешіттің қызық ерекшеліктерінің бірі Сасанид замандағы үйдің есіктері сияқты суреттер қабырғаға жабыстырыла бедерленген. Мешіт сәулетшісі Сасанидтердің әдемі де салтанатты сәулет өнерін болашаққа ескерткіш етіп қалдырғысы келгенге ұқсайды.</w:t>
      </w:r>
    </w:p>
    <w:p w:rsidR="00CF6FCC" w:rsidRPr="00F76230" w:rsidRDefault="00F76230" w:rsidP="00AD54C3">
      <w:pPr>
        <w:pStyle w:val="a3"/>
        <w:shd w:val="clear" w:color="auto" w:fill="FFFFFF"/>
        <w:spacing w:before="0" w:beforeAutospacing="0" w:after="0" w:afterAutospacing="0" w:line="276" w:lineRule="auto"/>
        <w:jc w:val="both"/>
        <w:rPr>
          <w:sz w:val="28"/>
          <w:szCs w:val="28"/>
          <w:lang w:val="kk-KZ"/>
        </w:rPr>
      </w:pPr>
      <w:r>
        <w:rPr>
          <w:sz w:val="28"/>
          <w:szCs w:val="28"/>
          <w:lang w:val="kk-KZ"/>
        </w:rPr>
        <w:t xml:space="preserve">    </w:t>
      </w:r>
      <w:r w:rsidR="00E679FA">
        <w:fldChar w:fldCharType="begin"/>
      </w:r>
      <w:r w:rsidR="00E679FA" w:rsidRPr="00CE14E3">
        <w:rPr>
          <w:lang w:val="kk-KZ"/>
        </w:rPr>
        <w:instrText>HYPERLINK "https://kk.wikipedia.org/wiki/%D0%98%D1%81%D0%BB%D0%B0%D0%BC" \o "Ислам"</w:instrText>
      </w:r>
      <w:r w:rsidR="00E679FA">
        <w:fldChar w:fldCharType="separate"/>
      </w:r>
      <w:r w:rsidR="00CF6FCC" w:rsidRPr="00F76230">
        <w:rPr>
          <w:rStyle w:val="a4"/>
          <w:color w:val="auto"/>
          <w:sz w:val="28"/>
          <w:szCs w:val="28"/>
          <w:u w:val="none"/>
          <w:lang w:val="kk-KZ"/>
        </w:rPr>
        <w:t>Ислам</w:t>
      </w:r>
      <w:r w:rsidR="00E679FA">
        <w:fldChar w:fldCharType="end"/>
      </w:r>
      <w:r w:rsidR="00CF6FCC" w:rsidRPr="00F76230">
        <w:rPr>
          <w:rStyle w:val="apple-converted-space"/>
          <w:sz w:val="28"/>
          <w:szCs w:val="28"/>
          <w:lang w:val="kk-KZ"/>
        </w:rPr>
        <w:t> </w:t>
      </w:r>
      <w:r w:rsidR="00CF6FCC" w:rsidRPr="00F76230">
        <w:rPr>
          <w:sz w:val="28"/>
          <w:szCs w:val="28"/>
          <w:lang w:val="kk-KZ"/>
        </w:rPr>
        <w:t>Пайғамбары ұрпақтарының бірі</w:t>
      </w:r>
      <w:r w:rsidR="00CF6FCC" w:rsidRPr="00F76230">
        <w:rPr>
          <w:rStyle w:val="apple-converted-space"/>
          <w:sz w:val="28"/>
          <w:szCs w:val="28"/>
          <w:lang w:val="kk-KZ"/>
        </w:rPr>
        <w:t> </w:t>
      </w:r>
      <w:r w:rsidR="00CF6FCC" w:rsidRPr="00F76230">
        <w:rPr>
          <w:b/>
          <w:bCs/>
          <w:sz w:val="28"/>
          <w:szCs w:val="28"/>
          <w:lang w:val="kk-KZ"/>
        </w:rPr>
        <w:t>Шахчерағ</w:t>
      </w:r>
      <w:r w:rsidR="00CF6FCC" w:rsidRPr="00F76230">
        <w:rPr>
          <w:rStyle w:val="apple-converted-space"/>
          <w:sz w:val="28"/>
          <w:szCs w:val="28"/>
          <w:lang w:val="kk-KZ"/>
        </w:rPr>
        <w:t> </w:t>
      </w:r>
      <w:r w:rsidR="00CF6FCC" w:rsidRPr="00F76230">
        <w:rPr>
          <w:sz w:val="28"/>
          <w:szCs w:val="28"/>
          <w:lang w:val="kk-KZ"/>
        </w:rPr>
        <w:t>(</w:t>
      </w:r>
      <w:r w:rsidR="00CF6FCC" w:rsidRPr="00F76230">
        <w:rPr>
          <w:rStyle w:val="apple-converted-space"/>
          <w:sz w:val="28"/>
          <w:szCs w:val="28"/>
          <w:lang w:val="kk-KZ"/>
        </w:rPr>
        <w:t> </w:t>
      </w:r>
      <w:r w:rsidR="00E679FA">
        <w:fldChar w:fldCharType="begin"/>
      </w:r>
      <w:r w:rsidR="00E679FA" w:rsidRPr="00CE14E3">
        <w:rPr>
          <w:lang w:val="kk-KZ"/>
        </w:rPr>
        <w:instrText>HYPERLINK "https://kk.wikipedia.org/wiki/%D0%9F%D0%B0%D1%80%D1%81%D1%8B_%D1%82%D1%96%D0%BB%D1%96" \o "Парсы тілі"</w:instrText>
      </w:r>
      <w:r w:rsidR="00E679FA">
        <w:fldChar w:fldCharType="separate"/>
      </w:r>
      <w:r w:rsidR="00CF6FCC" w:rsidRPr="00F76230">
        <w:rPr>
          <w:rStyle w:val="a4"/>
          <w:color w:val="auto"/>
          <w:sz w:val="28"/>
          <w:szCs w:val="28"/>
          <w:u w:val="none"/>
          <w:lang w:val="kk-KZ"/>
        </w:rPr>
        <w:t>парсыша</w:t>
      </w:r>
      <w:r w:rsidR="00E679FA">
        <w:fldChar w:fldCharType="end"/>
      </w:r>
      <w:r w:rsidR="00CF6FCC" w:rsidRPr="00F76230">
        <w:rPr>
          <w:sz w:val="28"/>
          <w:szCs w:val="28"/>
          <w:lang w:val="kk-KZ"/>
        </w:rPr>
        <w:t>:</w:t>
      </w:r>
      <w:r w:rsidR="00CF6FCC" w:rsidRPr="00F76230">
        <w:rPr>
          <w:rStyle w:val="apple-converted-space"/>
          <w:sz w:val="28"/>
          <w:szCs w:val="28"/>
          <w:lang w:val="kk-KZ"/>
        </w:rPr>
        <w:t> </w:t>
      </w:r>
      <w:r w:rsidR="00CF6FCC" w:rsidRPr="00F76230">
        <w:rPr>
          <w:sz w:val="28"/>
          <w:szCs w:val="28"/>
          <w:rtl/>
          <w:lang w:bidi="fa-IR"/>
        </w:rPr>
        <w:t>شاه چراغ</w:t>
      </w:r>
      <w:r w:rsidR="00CF6FCC" w:rsidRPr="00F76230">
        <w:rPr>
          <w:sz w:val="28"/>
          <w:szCs w:val="28"/>
          <w:lang w:val="kk-KZ"/>
        </w:rPr>
        <w:t>‎ - Шахтың шырағы) деген атпен әйгілі хазірет Ахмад ибн Мұсаның кесенесі</w:t>
      </w:r>
      <w:r w:rsidR="00CF6FCC" w:rsidRPr="00F76230">
        <w:rPr>
          <w:rStyle w:val="apple-converted-space"/>
          <w:sz w:val="28"/>
          <w:szCs w:val="28"/>
          <w:lang w:val="kk-KZ"/>
        </w:rPr>
        <w:t> </w:t>
      </w:r>
      <w:r w:rsidR="00E679FA">
        <w:fldChar w:fldCharType="begin"/>
      </w:r>
      <w:r w:rsidR="00E679FA" w:rsidRPr="00CE14E3">
        <w:rPr>
          <w:lang w:val="kk-KZ"/>
        </w:rPr>
        <w:instrText>HYPERLINK "https://kk.wikipedia.org/wiki/%D0%A8%D0%B8%D1%80%D0%B0%D0%B7" \o "Шираз"</w:instrText>
      </w:r>
      <w:r w:rsidR="00E679FA">
        <w:fldChar w:fldCharType="separate"/>
      </w:r>
      <w:r w:rsidR="00CF6FCC" w:rsidRPr="00F76230">
        <w:rPr>
          <w:rStyle w:val="a4"/>
          <w:color w:val="auto"/>
          <w:sz w:val="28"/>
          <w:szCs w:val="28"/>
          <w:u w:val="none"/>
          <w:lang w:val="kk-KZ"/>
        </w:rPr>
        <w:t>Шираз</w:t>
      </w:r>
      <w:r w:rsidR="00E679FA">
        <w:fldChar w:fldCharType="end"/>
      </w:r>
      <w:r w:rsidR="00AD54C3">
        <w:rPr>
          <w:sz w:val="28"/>
          <w:szCs w:val="28"/>
          <w:lang w:val="kk-KZ"/>
        </w:rPr>
        <w:t xml:space="preserve"> </w:t>
      </w:r>
      <w:r w:rsidR="00CF6FCC" w:rsidRPr="00F76230">
        <w:rPr>
          <w:sz w:val="28"/>
          <w:szCs w:val="28"/>
          <w:lang w:val="kk-KZ"/>
        </w:rPr>
        <w:t xml:space="preserve">қаласының ең маңызды да ең үлкен зиярат ететін орны болып табылады. Шахчерағ - Пайғамбар әулетіне ғашық адамдардың баратын орны. Ол Шираз қаласының төрінде сақинаның көзіндей жарқырайды. Ахмад ибн Мұса х.қ.ж.с.б. 2 ғасырда Аббасидтер халифі Мамунның бұйрығы бойынша, өзінің көптеген туған-туысқандарымен бірге Мамун үкіметінің орталығы болған Тус қаласына бара жатқан жолда шаһид болған. Ахмад ибн Мұса Тус қаласына жер аударылған Ұлық Пайғамбардың ұрпақтарының бірі Имам Резаның інісімен жолығуға ниеттенген еді. Ахмад ибн Мұсаның жатқан жері х.қ.ж. с.б. 5 ғасырда анықталған, содан соң оның үстіне кесене салынған. Х.қ.ж.с.б. 912 жылы Шах Исмаил I - нің кезінде бұл кесенеде ауқымды жөндеу жұмыстары жүргізілген. 90 жыл өткеннен кейін бір зілзаланың әсерінен кесененің жартысы қирап қалған, біраз уақыт өткеннен кейін ол қайта жөнделген. Содан кейін де әртүрлі кезеңдерде Шахчерағ кесенесі жөндеуден өткізілді. Х.ш.ж.с.б. 1337 жылы </w:t>
      </w:r>
      <w:r w:rsidR="00CF6FCC" w:rsidRPr="00F76230">
        <w:rPr>
          <w:sz w:val="28"/>
          <w:szCs w:val="28"/>
          <w:lang w:val="kk-KZ"/>
        </w:rPr>
        <w:lastRenderedPageBreak/>
        <w:t>Шахчерағ кесенесінің күмбезі алынып тасталып, оның орнына қазіргі мықтырақ күмбез салынған. Иран Ислам Революциясының жеңісінен кейін Шахчерағтың ауласын жөндеп, дамытуға арналған шаралар жүзеге асырылды.</w:t>
      </w:r>
    </w:p>
    <w:p w:rsidR="00CF6FCC" w:rsidRPr="00F76230" w:rsidRDefault="00F76230" w:rsidP="00AD54C3">
      <w:pPr>
        <w:pStyle w:val="a3"/>
        <w:shd w:val="clear" w:color="auto" w:fill="FFFFFF"/>
        <w:spacing w:before="0" w:beforeAutospacing="0" w:after="0" w:afterAutospacing="0" w:line="276" w:lineRule="auto"/>
        <w:jc w:val="both"/>
        <w:rPr>
          <w:sz w:val="28"/>
          <w:szCs w:val="28"/>
          <w:lang w:val="kk-KZ"/>
        </w:rPr>
      </w:pPr>
      <w:r>
        <w:rPr>
          <w:sz w:val="28"/>
          <w:szCs w:val="28"/>
          <w:lang w:val="kk-KZ"/>
        </w:rPr>
        <w:t xml:space="preserve">    </w:t>
      </w:r>
      <w:r w:rsidR="00CF6FCC" w:rsidRPr="00F76230">
        <w:rPr>
          <w:sz w:val="28"/>
          <w:szCs w:val="28"/>
          <w:lang w:val="kk-KZ"/>
        </w:rPr>
        <w:t>Қазіргі Шахчерағ кешені кесенемен жалғасып жатқан бір веранда, төбесі жабық галерея және көптеген бөлмелерден тұрады. Осы кешенді салуда қолданылған сәулет жобасы, айна сынықтарымен көмкеру, жазбалармен өрнектеу, алебастр жабыстыру, әртүрлі безендірулер, галерея мен кесененің күмістелген есіктері ислам өнерінің құнды үлгісі болып табылады. Хазірет Шахчерағтың інісі Сейед Әмір Мұхаммадтың (ғ.) кесенесі Шахчерағ кесенесінің шығысында орналасқан. Бұл кесене толықтай айна сынықтарымен көмкерілген. Бұл кесенедегі табыт күмістен жасалған. Қолынан өнер тамған ирандық ұсталар ол табытқа асқан шеберлікпен өрнектер салған.</w:t>
      </w:r>
    </w:p>
    <w:p w:rsidR="00CF6FCC" w:rsidRPr="00F76230" w:rsidRDefault="00CF6FCC" w:rsidP="00AD54C3">
      <w:pPr>
        <w:pStyle w:val="a3"/>
        <w:shd w:val="clear" w:color="auto" w:fill="FFFFFF"/>
        <w:spacing w:before="0" w:beforeAutospacing="0" w:after="0" w:afterAutospacing="0" w:line="276" w:lineRule="auto"/>
        <w:jc w:val="both"/>
        <w:rPr>
          <w:sz w:val="28"/>
          <w:szCs w:val="28"/>
          <w:lang w:val="kk-KZ"/>
        </w:rPr>
      </w:pPr>
    </w:p>
    <w:p w:rsidR="00F76230" w:rsidRDefault="00F76230" w:rsidP="00AD54C3">
      <w:pPr>
        <w:pStyle w:val="a3"/>
        <w:shd w:val="clear" w:color="auto" w:fill="FFFFFF"/>
        <w:spacing w:before="0" w:beforeAutospacing="0" w:after="0" w:afterAutospacing="0" w:line="276" w:lineRule="auto"/>
        <w:jc w:val="center"/>
        <w:rPr>
          <w:b/>
          <w:sz w:val="32"/>
          <w:szCs w:val="32"/>
          <w:lang w:val="kk-KZ"/>
        </w:rPr>
      </w:pPr>
      <w:r w:rsidRPr="00F76230">
        <w:rPr>
          <w:b/>
          <w:sz w:val="32"/>
          <w:szCs w:val="32"/>
          <w:lang w:val="kk-KZ"/>
        </w:rPr>
        <w:t>Иран сәулетінің стильдері</w:t>
      </w:r>
    </w:p>
    <w:p w:rsidR="00AD54C3" w:rsidRPr="00F76230" w:rsidRDefault="00AD54C3" w:rsidP="00AD54C3">
      <w:pPr>
        <w:pStyle w:val="a3"/>
        <w:shd w:val="clear" w:color="auto" w:fill="FFFFFF"/>
        <w:spacing w:before="0" w:beforeAutospacing="0" w:after="0" w:afterAutospacing="0" w:line="276" w:lineRule="auto"/>
        <w:jc w:val="center"/>
        <w:rPr>
          <w:b/>
          <w:sz w:val="32"/>
          <w:szCs w:val="32"/>
          <w:lang w:val="kk-KZ"/>
        </w:rPr>
      </w:pPr>
    </w:p>
    <w:p w:rsidR="00CF6FCC" w:rsidRDefault="00F76230" w:rsidP="00AD54C3">
      <w:pPr>
        <w:shd w:val="clear" w:color="auto" w:fill="FFFFFF"/>
        <w:spacing w:after="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    </w:t>
      </w:r>
      <w:r w:rsidR="00CF6FCC" w:rsidRPr="00CF6FCC">
        <w:rPr>
          <w:rFonts w:ascii="Times New Roman" w:eastAsia="Times New Roman" w:hAnsi="Times New Roman" w:cs="Times New Roman"/>
          <w:b/>
          <w:bCs/>
          <w:sz w:val="28"/>
          <w:szCs w:val="28"/>
          <w:lang w:val="kk-KZ" w:eastAsia="ru-RU"/>
        </w:rPr>
        <w:t>Исфахан стилі</w:t>
      </w:r>
      <w:r w:rsidR="00CF6FCC" w:rsidRPr="00F76230">
        <w:rPr>
          <w:rFonts w:ascii="Times New Roman" w:eastAsia="Times New Roman" w:hAnsi="Times New Roman" w:cs="Times New Roman"/>
          <w:sz w:val="28"/>
          <w:szCs w:val="28"/>
          <w:lang w:val="kk-KZ" w:eastAsia="ru-RU"/>
        </w:rPr>
        <w:t> </w:t>
      </w:r>
      <w:r w:rsidR="00CF6FCC" w:rsidRPr="00CF6FCC">
        <w:rPr>
          <w:rFonts w:ascii="Times New Roman" w:eastAsia="Times New Roman" w:hAnsi="Times New Roman" w:cs="Times New Roman"/>
          <w:sz w:val="28"/>
          <w:szCs w:val="28"/>
          <w:lang w:val="kk-KZ" w:eastAsia="ru-RU"/>
        </w:rPr>
        <w:t>—</w:t>
      </w:r>
      <w:r w:rsidR="00CF6FCC" w:rsidRPr="00F76230">
        <w:rPr>
          <w:rFonts w:ascii="Times New Roman" w:eastAsia="Times New Roman" w:hAnsi="Times New Roman" w:cs="Times New Roman"/>
          <w:sz w:val="28"/>
          <w:szCs w:val="28"/>
          <w:lang w:val="kk-KZ" w:eastAsia="ru-RU"/>
        </w:rPr>
        <w:t> </w:t>
      </w:r>
      <w:r w:rsidR="00E679FA">
        <w:fldChar w:fldCharType="begin"/>
      </w:r>
      <w:r w:rsidR="00E679FA" w:rsidRPr="00CE14E3">
        <w:rPr>
          <w:lang w:val="kk-KZ"/>
        </w:rPr>
        <w:instrText>HYPERLINK "https://kk.wikipedia.org/wiki/%D0%98%D1%80%D0%B0%D0%BD" \o "Иран"</w:instrText>
      </w:r>
      <w:r w:rsidR="00E679FA">
        <w:fldChar w:fldCharType="separate"/>
      </w:r>
      <w:r w:rsidR="00CF6FCC" w:rsidRPr="00F76230">
        <w:rPr>
          <w:rFonts w:ascii="Times New Roman" w:eastAsia="Times New Roman" w:hAnsi="Times New Roman" w:cs="Times New Roman"/>
          <w:sz w:val="28"/>
          <w:szCs w:val="28"/>
          <w:lang w:val="kk-KZ" w:eastAsia="ru-RU"/>
        </w:rPr>
        <w:t>Иран</w:t>
      </w:r>
      <w:r w:rsidR="00E679FA">
        <w:fldChar w:fldCharType="end"/>
      </w:r>
      <w:r w:rsidR="00CF6FCC" w:rsidRPr="00F76230">
        <w:rPr>
          <w:rFonts w:ascii="Times New Roman" w:eastAsia="Times New Roman" w:hAnsi="Times New Roman" w:cs="Times New Roman"/>
          <w:sz w:val="28"/>
          <w:szCs w:val="28"/>
          <w:lang w:val="kk-KZ" w:eastAsia="ru-RU"/>
        </w:rPr>
        <w:t> </w:t>
      </w:r>
      <w:r w:rsidR="00E679FA">
        <w:fldChar w:fldCharType="begin"/>
      </w:r>
      <w:r w:rsidR="00E679FA" w:rsidRPr="00CE14E3">
        <w:rPr>
          <w:lang w:val="kk-KZ"/>
        </w:rPr>
        <w:instrText>HYPERLINK "https://kk.wikipedia.org/wiki/%D0%A1%D3%99%D1%83%D0%BB%D0%B5%D1%82" \o "Сәулет"</w:instrText>
      </w:r>
      <w:r w:rsidR="00E679FA">
        <w:fldChar w:fldCharType="separate"/>
      </w:r>
      <w:r w:rsidR="00CF6FCC" w:rsidRPr="00F76230">
        <w:rPr>
          <w:rFonts w:ascii="Times New Roman" w:eastAsia="Times New Roman" w:hAnsi="Times New Roman" w:cs="Times New Roman"/>
          <w:sz w:val="28"/>
          <w:szCs w:val="28"/>
          <w:lang w:val="kk-KZ" w:eastAsia="ru-RU"/>
        </w:rPr>
        <w:t>сәулет</w:t>
      </w:r>
      <w:r w:rsidR="00E679FA">
        <w:fldChar w:fldCharType="end"/>
      </w:r>
      <w:r w:rsidR="00CF6FCC" w:rsidRPr="00F76230">
        <w:rPr>
          <w:rFonts w:ascii="Times New Roman" w:eastAsia="Times New Roman" w:hAnsi="Times New Roman" w:cs="Times New Roman"/>
          <w:sz w:val="28"/>
          <w:szCs w:val="28"/>
          <w:lang w:val="kk-KZ" w:eastAsia="ru-RU"/>
        </w:rPr>
        <w:t> </w:t>
      </w:r>
      <w:r w:rsidR="00CF6FCC" w:rsidRPr="00CF6FCC">
        <w:rPr>
          <w:rFonts w:ascii="Times New Roman" w:eastAsia="Times New Roman" w:hAnsi="Times New Roman" w:cs="Times New Roman"/>
          <w:sz w:val="28"/>
          <w:szCs w:val="28"/>
          <w:lang w:val="kk-KZ" w:eastAsia="ru-RU"/>
        </w:rPr>
        <w:t>өнерінің бір бағыты. Ирандағы сәулет өнерін зерттеуші марқұм Мұхаммад Карим Пирниа Иран сәулет өнерін алты стильге бөліп қарастырған және "Исфахан" стилін ең соңғы стиль деп есептеген. Бұл стиль х.қ.ж.с. 10 ғасырынан 13 ғасырына дейін қолданыста болған және "Исфахан" деген атына керісінше Әзірбайжаннан бастау алған. Бірақ осы стильдегі ең көрнекті туындылар И</w:t>
      </w:r>
      <w:r w:rsidR="00117D4F">
        <w:rPr>
          <w:rFonts w:ascii="Times New Roman" w:eastAsia="Times New Roman" w:hAnsi="Times New Roman" w:cs="Times New Roman"/>
          <w:sz w:val="28"/>
          <w:szCs w:val="28"/>
          <w:lang w:val="kk-KZ" w:eastAsia="ru-RU"/>
        </w:rPr>
        <w:t>сфахан қаласында дүниеге келген.</w:t>
      </w:r>
    </w:p>
    <w:p w:rsidR="00117D4F" w:rsidRPr="00CF6FCC" w:rsidRDefault="00AD54C3" w:rsidP="00AD54C3">
      <w:pPr>
        <w:shd w:val="clear" w:color="auto" w:fill="FFFFFF"/>
        <w:spacing w:after="0"/>
        <w:jc w:val="both"/>
        <w:rPr>
          <w:rFonts w:ascii="Times New Roman" w:eastAsia="Times New Roman" w:hAnsi="Times New Roman" w:cs="Times New Roman"/>
          <w:sz w:val="28"/>
          <w:szCs w:val="28"/>
          <w:lang w:val="kk-KZ" w:eastAsia="ru-RU"/>
        </w:rPr>
      </w:pPr>
      <w:r w:rsidRPr="00F76230">
        <w:rPr>
          <w:rFonts w:ascii="Times New Roman" w:hAnsi="Times New Roman" w:cs="Times New Roman"/>
          <w:noProof/>
          <w:sz w:val="28"/>
          <w:szCs w:val="28"/>
          <w:lang w:eastAsia="ru-RU"/>
        </w:rPr>
        <w:drawing>
          <wp:anchor distT="0" distB="0" distL="114300" distR="114300" simplePos="0" relativeHeight="251659264" behindDoc="0" locked="0" layoutInCell="1" allowOverlap="1">
            <wp:simplePos x="0" y="0"/>
            <wp:positionH relativeFrom="column">
              <wp:posOffset>-157480</wp:posOffset>
            </wp:positionH>
            <wp:positionV relativeFrom="paragraph">
              <wp:posOffset>61595</wp:posOffset>
            </wp:positionV>
            <wp:extent cx="2659380" cy="3546475"/>
            <wp:effectExtent l="0" t="0" r="7620" b="0"/>
            <wp:wrapSquare wrapText="bothSides"/>
            <wp:docPr id="2" name="Рисунок 2" descr="https://upload.wikimedia.org/wikipedia/commons/6/64/Shah_Cherag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upload.wikimedia.org/wikipedia/commons/6/64/Shah_Cheragh.jpg"/>
                    <pic:cNvPicPr>
                      <a:picLocks noChangeAspect="1" noChangeArrowheads="1"/>
                    </pic:cNvPicPr>
                  </pic:nvPicPr>
                  <pic:blipFill>
                    <a:blip r:embed="rId6" cstate="print">
                      <a:grayscl/>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59380" cy="3546475"/>
                    </a:xfrm>
                    <a:prstGeom prst="rect">
                      <a:avLst/>
                    </a:prstGeom>
                    <a:ln>
                      <a:noFill/>
                    </a:ln>
                    <a:effectLst>
                      <a:softEdge rad="112500"/>
                    </a:effectLst>
                  </pic:spPr>
                </pic:pic>
              </a:graphicData>
            </a:graphic>
          </wp:anchor>
        </w:drawing>
      </w:r>
    </w:p>
    <w:p w:rsidR="00CF6FCC" w:rsidRPr="00CF6FCC" w:rsidRDefault="00CF6FCC" w:rsidP="00AD54C3">
      <w:pPr>
        <w:pBdr>
          <w:bottom w:val="single" w:sz="6" w:space="0" w:color="AAAAAA"/>
        </w:pBdr>
        <w:shd w:val="clear" w:color="auto" w:fill="FFFFFF"/>
        <w:spacing w:after="0"/>
        <w:jc w:val="both"/>
        <w:outlineLvl w:val="1"/>
        <w:rPr>
          <w:rFonts w:ascii="Times New Roman" w:eastAsia="Times New Roman" w:hAnsi="Times New Roman" w:cs="Times New Roman"/>
          <w:sz w:val="28"/>
          <w:szCs w:val="28"/>
          <w:lang w:val="kk-KZ" w:eastAsia="ru-RU"/>
        </w:rPr>
      </w:pPr>
      <w:r w:rsidRPr="00F76230">
        <w:rPr>
          <w:rFonts w:ascii="Times New Roman" w:eastAsia="Times New Roman" w:hAnsi="Times New Roman" w:cs="Times New Roman"/>
          <w:sz w:val="28"/>
          <w:szCs w:val="28"/>
          <w:lang w:val="kk-KZ" w:eastAsia="ru-RU"/>
        </w:rPr>
        <w:t>Тарихы</w:t>
      </w:r>
    </w:p>
    <w:p w:rsidR="00CF6FCC" w:rsidRPr="00CF6FCC" w:rsidRDefault="00117D4F" w:rsidP="00AD54C3">
      <w:pPr>
        <w:shd w:val="clear" w:color="auto" w:fill="FFFFFF"/>
        <w:spacing w:after="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    </w:t>
      </w:r>
      <w:r w:rsidR="00CF6FCC" w:rsidRPr="00CF6FCC">
        <w:rPr>
          <w:rFonts w:ascii="Times New Roman" w:eastAsia="Times New Roman" w:hAnsi="Times New Roman" w:cs="Times New Roman"/>
          <w:sz w:val="28"/>
          <w:szCs w:val="28"/>
          <w:lang w:val="kk-KZ" w:eastAsia="ru-RU"/>
        </w:rPr>
        <w:t>Х.қ.ж.с.б. 908-1149 жылдар (1502-1736 жылдар) аралығында билік құрған Сефевидтер әулеті әзірбайжандықтардан шыққан және олардың ата-тегі Иранның батысындағы Әзірбайжан аймағында өмір сүрген Шейх Сафи ад-Дин Ардебили болған. Ол дана адам болған және оның шәкірттері көп еді. Сефевидтер әулетінің негізін қалаған Шах Исмаил Шейх Сафи ад-Дин Ардебилидің немересі болған. Ол өз билігін әртүрлі аймақтарға әскери жорық жасау арқылы бастады. Шах Исмаил кезінде Иран жерінде таралған Исламның маңызды тармақтарының бірі шиизм ресми дін ретінде жарияланды.</w:t>
      </w:r>
    </w:p>
    <w:p w:rsidR="00117D4F" w:rsidRDefault="00117D4F" w:rsidP="00AD54C3">
      <w:pPr>
        <w:shd w:val="clear" w:color="auto" w:fill="FFFFFF"/>
        <w:spacing w:after="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    </w:t>
      </w:r>
      <w:r w:rsidR="00CF6FCC" w:rsidRPr="00CF6FCC">
        <w:rPr>
          <w:rFonts w:ascii="Times New Roman" w:eastAsia="Times New Roman" w:hAnsi="Times New Roman" w:cs="Times New Roman"/>
          <w:sz w:val="28"/>
          <w:szCs w:val="28"/>
          <w:lang w:val="kk-KZ" w:eastAsia="ru-RU"/>
        </w:rPr>
        <w:t xml:space="preserve">Сефевидтер әулетінің билік құрған кезеңі ұлттық үкіметтің құрылуына, шииттік тармақтың таралуына, ішкі өнеркәсіпке қолдау көрсетілуіне, сауда-саттық жолдарын қамтамасыз етуге және дамытуға, көптеген құрылыстарды салуға және әртүрлі өнерлердің таралуына жол ашты. Бұл дәуірде Иранда өте маңызды өзгеріс басталды және ол айшықты түрде Исфаханда көрініс тапты. </w:t>
      </w:r>
      <w:r w:rsidR="00CF6FCC" w:rsidRPr="00CF6FCC">
        <w:rPr>
          <w:rFonts w:ascii="Times New Roman" w:eastAsia="Times New Roman" w:hAnsi="Times New Roman" w:cs="Times New Roman"/>
          <w:sz w:val="28"/>
          <w:szCs w:val="28"/>
          <w:lang w:val="kk-KZ" w:eastAsia="ru-RU"/>
        </w:rPr>
        <w:lastRenderedPageBreak/>
        <w:t>Сефевидтер Исфаханды жаңа астана ретінде таңдап алды. Жаңадан салынған үлкен ғимараттар, алаңдар, көпірлер, үлкен шатырлар мен көшелер бұл қаланы тек Иранда ғана емес, Шығыстағы үлгілі қалалардың біріне айналдырды.Ресейдің шығыстанушысы Владимир Минорский Сефевидтерді нәсілдік және әлеуметтік құрылысы жағынан ирандықтарға жақын түркмендердің екінші толқынының өкілдері деп есептейді. Сефевидтер, шындығында, барлық салалар бойынша ирандық рухтың ықпалында болған түрік мәдениетінің бір тармағы болып табылады.</w:t>
      </w:r>
    </w:p>
    <w:p w:rsidR="00117D4F" w:rsidRPr="00F76230" w:rsidRDefault="00117D4F" w:rsidP="00AD54C3">
      <w:pPr>
        <w:shd w:val="clear" w:color="auto" w:fill="FFFFFF"/>
        <w:spacing w:after="0"/>
        <w:jc w:val="both"/>
        <w:rPr>
          <w:rFonts w:ascii="Times New Roman" w:eastAsia="Times New Roman" w:hAnsi="Times New Roman" w:cs="Times New Roman"/>
          <w:sz w:val="28"/>
          <w:szCs w:val="28"/>
          <w:lang w:val="kk-KZ" w:eastAsia="ru-RU"/>
        </w:rPr>
      </w:pPr>
    </w:p>
    <w:p w:rsidR="00CF6FCC" w:rsidRPr="00CF6FCC" w:rsidRDefault="00CF6FCC" w:rsidP="00AD54C3">
      <w:pPr>
        <w:pBdr>
          <w:bottom w:val="single" w:sz="6" w:space="0" w:color="AAAAAA"/>
        </w:pBdr>
        <w:shd w:val="clear" w:color="auto" w:fill="FFFFFF"/>
        <w:spacing w:after="0"/>
        <w:jc w:val="both"/>
        <w:outlineLvl w:val="1"/>
        <w:rPr>
          <w:rFonts w:ascii="Times New Roman" w:eastAsia="Times New Roman" w:hAnsi="Times New Roman" w:cs="Times New Roman"/>
          <w:sz w:val="28"/>
          <w:szCs w:val="28"/>
          <w:lang w:val="kk-KZ" w:eastAsia="ru-RU"/>
        </w:rPr>
      </w:pPr>
      <w:r w:rsidRPr="00F76230">
        <w:rPr>
          <w:rFonts w:ascii="Times New Roman" w:eastAsia="Times New Roman" w:hAnsi="Times New Roman" w:cs="Times New Roman"/>
          <w:sz w:val="28"/>
          <w:szCs w:val="28"/>
          <w:lang w:val="kk-KZ" w:eastAsia="ru-RU"/>
        </w:rPr>
        <w:t>Ерекшеліктері</w:t>
      </w:r>
    </w:p>
    <w:p w:rsidR="00CF6FCC" w:rsidRPr="00CF6FCC" w:rsidRDefault="00117D4F" w:rsidP="00AD54C3">
      <w:pPr>
        <w:shd w:val="clear" w:color="auto" w:fill="FFFFFF"/>
        <w:spacing w:after="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    </w:t>
      </w:r>
      <w:r w:rsidR="00CF6FCC" w:rsidRPr="00CF6FCC">
        <w:rPr>
          <w:rFonts w:ascii="Times New Roman" w:eastAsia="Times New Roman" w:hAnsi="Times New Roman" w:cs="Times New Roman"/>
          <w:sz w:val="28"/>
          <w:szCs w:val="28"/>
          <w:lang w:val="kk-KZ" w:eastAsia="ru-RU"/>
        </w:rPr>
        <w:t>Сефевидтер заманында діни мақсаттағы құрылыстар салу Иран сәулет өнерінің ең маңызды ерекшелігі болатын. Бұл құрылыстар бұрынғы сәулет принциптері мен ережелерінің ықпалында болған. Исфахан стилінде ортасында ауласы, айналасында төрт ашық дәлізі бар үлкен ғимараттарды салу принципі шынайы үйлесімге жету мақсатында пайдаланылды. Бұл сәулет стилінде ғимарат ауданының үлкендігі басты негіз болып саналды. Сөйтіп, әртүрлі құрылыс мәселелерін шешуде жаңа бастамаларға жол ашылды. Үшкір аркалар секілді параллель элементтердің қайталануын Исфахан стиліндегі сәулет ескерткіштерінен көруге болады. Сәулетшілер бұл ғимараттарды салу барысында толы және бос кеңістіктің дыбыс үндестігін назарға ала отырып, жағымды акустикамен қоса, сәйкестік пен параллелизмді сақтап отырған. Мысалы, бос кеңістіктер мынадай бөлімдерден тұрады: қауыздар, бақшалар және бірнеше ғимараттың арасында орналасқан ашық аула. Бұл жоба кесенелер мен сарайлар салуда пайдаланылды. Исфахан стилінде жерден төбеге дейінгі кеңістік терезелер мен ішкі әшекейлер орналастырылатындай етіліп жобаланған. Мысалы, Али Ғапу сияқты сарайдың ортаңғы қабаты сырттай қарағанда бос кеңістікті еске салатындай етіліп жобаланған.</w:t>
      </w:r>
    </w:p>
    <w:p w:rsidR="00CF6FCC" w:rsidRPr="00CF6FCC" w:rsidRDefault="00117D4F" w:rsidP="00AD54C3">
      <w:pPr>
        <w:shd w:val="clear" w:color="auto" w:fill="FFFFFF"/>
        <w:spacing w:after="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    </w:t>
      </w:r>
      <w:r w:rsidR="00CF6FCC" w:rsidRPr="00CF6FCC">
        <w:rPr>
          <w:rFonts w:ascii="Times New Roman" w:eastAsia="Times New Roman" w:hAnsi="Times New Roman" w:cs="Times New Roman"/>
          <w:sz w:val="28"/>
          <w:szCs w:val="28"/>
          <w:lang w:val="kk-KZ" w:eastAsia="ru-RU"/>
        </w:rPr>
        <w:t>Ғимараттар ауданының үлкендігі Исфахан стиліндегі сәулет кеңістігінде жаңа бастамалардың пайда болуына септігін тигізді. Бұл стильдегі бастамалар барлық көрермендерді таң-тамаша қалдырады. Мысалы, Исфахандағы "Шейх Фазлолла" мешітінің сәулет жобасы сәуленің шағылысуын бәсеңдетіп, тыныш та рухани сезімге толы кеңістік тудырады. Бұл мешіттің төбесі төмен кіре беріс дәлізі "Шейх Фазлолла" мешітінің түнгі намаз оқитын залымен жалғасқан. Бұл намаз оқитын зал Ирандағы ең үлкен күмбезді залдардың бірі болып табылады. "Шейх Фазлолла" мешітінің күмбезі өзінің теңдессіз сұлулығымен аспан мен шексіздікті еске түсіреді. Күмбездің орталық бөлігі іштен күн сияқты сәуле төгіп тұрады және иілген ромб пішіндес тор күн сәулесін залдың түкпір-түкпіріне таратады.</w:t>
      </w:r>
    </w:p>
    <w:p w:rsidR="00CF6FCC" w:rsidRPr="00CF6FCC" w:rsidRDefault="00117D4F" w:rsidP="00AD54C3">
      <w:pPr>
        <w:shd w:val="clear" w:color="auto" w:fill="FFFFFF"/>
        <w:spacing w:after="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    </w:t>
      </w:r>
      <w:r w:rsidR="00CF6FCC" w:rsidRPr="00CF6FCC">
        <w:rPr>
          <w:rFonts w:ascii="Times New Roman" w:eastAsia="Times New Roman" w:hAnsi="Times New Roman" w:cs="Times New Roman"/>
          <w:sz w:val="28"/>
          <w:szCs w:val="28"/>
          <w:lang w:val="kk-KZ" w:eastAsia="ru-RU"/>
        </w:rPr>
        <w:t>Атақты шығыстанушы</w:t>
      </w:r>
      <w:r w:rsidR="00CF6FCC" w:rsidRPr="00F76230">
        <w:rPr>
          <w:rFonts w:ascii="Times New Roman" w:eastAsia="Times New Roman" w:hAnsi="Times New Roman" w:cs="Times New Roman"/>
          <w:sz w:val="28"/>
          <w:szCs w:val="28"/>
          <w:lang w:val="kk-KZ" w:eastAsia="ru-RU"/>
        </w:rPr>
        <w:t> </w:t>
      </w:r>
      <w:r w:rsidR="00E679FA">
        <w:fldChar w:fldCharType="begin"/>
      </w:r>
      <w:r w:rsidR="00E679FA" w:rsidRPr="00CE14E3">
        <w:rPr>
          <w:lang w:val="kk-KZ"/>
        </w:rPr>
        <w:instrText>HYPERLINK "https://kk.wikipedia.org/w/index.php?title=%D0%90%D1%80%D1%82%D1%83%D1%80_%D0%9F%D0%BE%D0%BF&amp;action=edit&amp;redlink=1" \o "Артур Поп (мұндай бет жоқ)"</w:instrText>
      </w:r>
      <w:r w:rsidR="00E679FA">
        <w:fldChar w:fldCharType="separate"/>
      </w:r>
      <w:r w:rsidR="00CF6FCC" w:rsidRPr="00F76230">
        <w:rPr>
          <w:rFonts w:ascii="Times New Roman" w:eastAsia="Times New Roman" w:hAnsi="Times New Roman" w:cs="Times New Roman"/>
          <w:sz w:val="28"/>
          <w:szCs w:val="28"/>
          <w:lang w:val="kk-KZ" w:eastAsia="ru-RU"/>
        </w:rPr>
        <w:t>Артур Поп</w:t>
      </w:r>
      <w:r w:rsidR="00E679FA">
        <w:fldChar w:fldCharType="end"/>
      </w:r>
      <w:r w:rsidR="00CF6FCC" w:rsidRPr="00F76230">
        <w:rPr>
          <w:rFonts w:ascii="Times New Roman" w:eastAsia="Times New Roman" w:hAnsi="Times New Roman" w:cs="Times New Roman"/>
          <w:sz w:val="28"/>
          <w:szCs w:val="28"/>
          <w:lang w:val="kk-KZ" w:eastAsia="ru-RU"/>
        </w:rPr>
        <w:t> </w:t>
      </w:r>
      <w:r w:rsidR="00CF6FCC" w:rsidRPr="00CF6FCC">
        <w:rPr>
          <w:rFonts w:ascii="Times New Roman" w:eastAsia="Times New Roman" w:hAnsi="Times New Roman" w:cs="Times New Roman"/>
          <w:sz w:val="28"/>
          <w:szCs w:val="28"/>
          <w:lang w:val="kk-KZ" w:eastAsia="ru-RU"/>
        </w:rPr>
        <w:t>осы әдемі күмбезді сипаттай келіп: "Бұл күмбез - түнгі аспан ұлылығының символы",-деген екен.</w:t>
      </w:r>
    </w:p>
    <w:p w:rsidR="00CF6FCC" w:rsidRPr="00CF6FCC" w:rsidRDefault="00117D4F" w:rsidP="00AD54C3">
      <w:pPr>
        <w:shd w:val="clear" w:color="auto" w:fill="FFFFFF"/>
        <w:spacing w:after="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    </w:t>
      </w:r>
      <w:r w:rsidR="00CF6FCC" w:rsidRPr="00CF6FCC">
        <w:rPr>
          <w:rFonts w:ascii="Times New Roman" w:eastAsia="Times New Roman" w:hAnsi="Times New Roman" w:cs="Times New Roman"/>
          <w:sz w:val="28"/>
          <w:szCs w:val="28"/>
          <w:lang w:val="kk-KZ" w:eastAsia="ru-RU"/>
        </w:rPr>
        <w:t xml:space="preserve">Исфахан стилінің тағы бір ерекшелігі жобалардың қарапайымдылығы, қарапайым геометриялық фигуралар, сынған фигуралар мен сызықтарды </w:t>
      </w:r>
      <w:r w:rsidR="00CF6FCC" w:rsidRPr="00CF6FCC">
        <w:rPr>
          <w:rFonts w:ascii="Times New Roman" w:eastAsia="Times New Roman" w:hAnsi="Times New Roman" w:cs="Times New Roman"/>
          <w:sz w:val="28"/>
          <w:szCs w:val="28"/>
          <w:lang w:val="kk-KZ" w:eastAsia="ru-RU"/>
        </w:rPr>
        <w:lastRenderedPageBreak/>
        <w:t>пайдалану болып табылады. Өте күрделі геометриялық жобаларды пайдаланатын Әзери стиліне қарағанда ортасы бос күмбездерді пайдалану, безендіруде жеті түсті кафельдерді көптеп қолдану, өте сапалы құрылыс материалдарын пайдалану - Исфахан стилінің тағы бір ерекшелігі болып табылады.</w:t>
      </w:r>
    </w:p>
    <w:p w:rsidR="00CF6FCC" w:rsidRPr="0085603A" w:rsidRDefault="00117D4F" w:rsidP="00AD54C3">
      <w:pPr>
        <w:shd w:val="clear" w:color="auto" w:fill="FFFFFF"/>
        <w:spacing w:after="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    </w:t>
      </w:r>
      <w:r w:rsidR="00CF6FCC" w:rsidRPr="00CF6FCC">
        <w:rPr>
          <w:rFonts w:ascii="Times New Roman" w:eastAsia="Times New Roman" w:hAnsi="Times New Roman" w:cs="Times New Roman"/>
          <w:sz w:val="28"/>
          <w:szCs w:val="28"/>
          <w:lang w:val="kk-KZ" w:eastAsia="ru-RU"/>
        </w:rPr>
        <w:t xml:space="preserve">Жеті түсті кафельді жасау үшін ақ түсті кафельдің үстіне сурет салып, бояйтын болған, содан соң пешке пісірген. </w:t>
      </w:r>
      <w:r w:rsidR="00CF6FCC" w:rsidRPr="0085603A">
        <w:rPr>
          <w:rFonts w:ascii="Times New Roman" w:eastAsia="Times New Roman" w:hAnsi="Times New Roman" w:cs="Times New Roman"/>
          <w:sz w:val="28"/>
          <w:szCs w:val="28"/>
          <w:lang w:val="kk-KZ" w:eastAsia="ru-RU"/>
        </w:rPr>
        <w:t>Сөйтіп, піскен кафель қабырға немесе күмбез бетіне негізгі жоба бойынша жапсырылып, өз орнына бекітілген. Кейбір жағдайда кірпіш пен ағаш та төбенің бұрыштарында пайдаланылған. Мұны Исфаханның Джольфа кешенінен көруге болады. Бұл ғимараттарда ағаш тақталар балықтың қабыршығы сияқты бірінің жанына бірі қаланған. Бұл өнер тәсілі төбенің жақтауларына әдемі сипат береді.</w:t>
      </w:r>
    </w:p>
    <w:p w:rsidR="00CF6FCC" w:rsidRPr="0085603A" w:rsidRDefault="00117D4F" w:rsidP="00AD54C3">
      <w:pPr>
        <w:shd w:val="clear" w:color="auto" w:fill="FFFFFF"/>
        <w:spacing w:after="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    </w:t>
      </w:r>
      <w:r w:rsidR="00CF6FCC" w:rsidRPr="0085603A">
        <w:rPr>
          <w:rFonts w:ascii="Times New Roman" w:eastAsia="Times New Roman" w:hAnsi="Times New Roman" w:cs="Times New Roman"/>
          <w:sz w:val="28"/>
          <w:szCs w:val="28"/>
          <w:lang w:val="kk-KZ" w:eastAsia="ru-RU"/>
        </w:rPr>
        <w:t>Кафельдердің негізгі реңін көбіне лазуриттен алып отырған. Оның түсі ашық көк, қою көк және аспан тектес түсті болып келеді. Лазурит Кашан қаласына жақын жердегі кен орнынан алынатын болған. Бұл кен орны жер сілкінісі салдарынан қиратылғаннан кейін кафельдердің әдемі көк түсі де қолданыстан шығып қалды.</w:t>
      </w:r>
    </w:p>
    <w:p w:rsidR="00CF6FCC" w:rsidRPr="0085603A" w:rsidRDefault="00CF6FCC" w:rsidP="00AD54C3">
      <w:pPr>
        <w:shd w:val="clear" w:color="auto" w:fill="FFFFFF"/>
        <w:spacing w:after="0"/>
        <w:jc w:val="both"/>
        <w:rPr>
          <w:rFonts w:ascii="Times New Roman" w:eastAsia="Times New Roman" w:hAnsi="Times New Roman" w:cs="Times New Roman"/>
          <w:sz w:val="28"/>
          <w:szCs w:val="28"/>
          <w:lang w:val="kk-KZ" w:eastAsia="ru-RU"/>
        </w:rPr>
      </w:pPr>
      <w:r w:rsidRPr="0085603A">
        <w:rPr>
          <w:rFonts w:ascii="Times New Roman" w:eastAsia="Times New Roman" w:hAnsi="Times New Roman" w:cs="Times New Roman"/>
          <w:sz w:val="28"/>
          <w:szCs w:val="28"/>
          <w:lang w:val="kk-KZ" w:eastAsia="ru-RU"/>
        </w:rPr>
        <w:t>Исфахан сәулет стилінің тағы бір ерекшеліктерінің бірі сәуле түсіру және еркін ауа айналысы үшін кіре беріс есіктің үстіне және кейде оның екі жақтауына терезе салу болып табылады. Терезе кейде ағаштан, кейде алебастр мен қыштан жасалған. Суық аймақтарда терезе әртүрлі геометриялық фигуралар салынған кішкене шыны бөлшектерден жасалған. Терезенің әдемі үлгісін Исфахан қаласындағы Ардебиль үйі, Джольфа кешені және Ванк шіркеуінің құрылысынан көруге болады. Бұл терезелердің түрлі-түсті шыныларының бетіне балық, гүл, өсімдіктер мен құстардың суреті салынған.</w:t>
      </w:r>
    </w:p>
    <w:p w:rsidR="00CF6FCC" w:rsidRPr="008B116F" w:rsidRDefault="00117D4F" w:rsidP="00AD54C3">
      <w:pPr>
        <w:shd w:val="clear" w:color="auto" w:fill="FFFFFF"/>
        <w:spacing w:after="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    </w:t>
      </w:r>
      <w:r w:rsidR="00CF6FCC" w:rsidRPr="0085603A">
        <w:rPr>
          <w:rFonts w:ascii="Times New Roman" w:eastAsia="Times New Roman" w:hAnsi="Times New Roman" w:cs="Times New Roman"/>
          <w:sz w:val="28"/>
          <w:szCs w:val="28"/>
          <w:lang w:val="kk-KZ" w:eastAsia="ru-RU"/>
        </w:rPr>
        <w:t xml:space="preserve">"Ороси" деп аталатын терезенің тағы бір түрі Исфахан сәулет стилінде өте көп кездеседі. Ороси сөзі "жоғары қараған терезе" деген мағынаны береді. Ороси терезесі тор көзді терезе болып табылады. </w:t>
      </w:r>
      <w:r w:rsidR="00CF6FCC" w:rsidRPr="008B116F">
        <w:rPr>
          <w:rFonts w:ascii="Times New Roman" w:eastAsia="Times New Roman" w:hAnsi="Times New Roman" w:cs="Times New Roman"/>
          <w:sz w:val="28"/>
          <w:szCs w:val="28"/>
          <w:lang w:val="kk-KZ" w:eastAsia="ru-RU"/>
        </w:rPr>
        <w:t>Бұл терезелер жүйесі әдетте ағаш терезелердің қызметіндей рөл атқарады. Бұл терезелердің ең әдемі үлгілерін әлі де Исфахан, Кашан және Йезд қалаларының үйлерінен көруге болады.</w:t>
      </w:r>
    </w:p>
    <w:p w:rsidR="00CF6FCC" w:rsidRPr="00F76230" w:rsidRDefault="00117D4F" w:rsidP="00AD54C3">
      <w:pPr>
        <w:shd w:val="clear" w:color="auto" w:fill="FFFFFF"/>
        <w:spacing w:after="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    </w:t>
      </w:r>
      <w:r w:rsidR="00CF6FCC" w:rsidRPr="0085603A">
        <w:rPr>
          <w:rFonts w:ascii="Times New Roman" w:eastAsia="Times New Roman" w:hAnsi="Times New Roman" w:cs="Times New Roman"/>
          <w:sz w:val="28"/>
          <w:szCs w:val="28"/>
          <w:lang w:val="kk-KZ" w:eastAsia="ru-RU"/>
        </w:rPr>
        <w:t xml:space="preserve">Исфахан сәулет стилінің тағы бір ерекшеліктерінің бірі бақтар мен әртүрлі ғимараттар салу болып табылады. Бұл бақтар Иранның солтүстік аудандары мен Каспий теңізі жағалауларындағы әдемі бақтардың жобасымен салынған. Ғимараттар бақтың ортасына салынған және оның төбесі қышпен жабылған. Ғимараттардың айналасын бағанды ашық дәліздер қоршап тұрады. </w:t>
      </w:r>
      <w:r w:rsidR="00CF6FCC" w:rsidRPr="008B116F">
        <w:rPr>
          <w:rFonts w:ascii="Times New Roman" w:eastAsia="Times New Roman" w:hAnsi="Times New Roman" w:cs="Times New Roman"/>
          <w:sz w:val="28"/>
          <w:szCs w:val="28"/>
          <w:lang w:val="kk-KZ" w:eastAsia="ru-RU"/>
        </w:rPr>
        <w:t xml:space="preserve">"Чехел сотун" (Қырық баған) мен "Хашт бехешт" (Жеті бейіш) бақтары Исфахан стилімен жасалған бақтардың ең көрнекті үлгісі болып табылады. Мұнымен қоса, Табас, Бехшахр, Махан сияқты қалаларда да осы стильмен бақтар салынған. Бұл қалаларға басқа халықтардың шабуыл жасау қаупі болғандықтан, сефевидтік билеушілер өздерінің құдіреті мен толық басымдылығын көрсету мақсатында әдемі бақтар мен ғимараттар салдыртқан. Екінші жағынан Иранның </w:t>
      </w:r>
      <w:r w:rsidR="00CF6FCC" w:rsidRPr="008B116F">
        <w:rPr>
          <w:rFonts w:ascii="Times New Roman" w:eastAsia="Times New Roman" w:hAnsi="Times New Roman" w:cs="Times New Roman"/>
          <w:sz w:val="28"/>
          <w:szCs w:val="28"/>
          <w:lang w:val="kk-KZ" w:eastAsia="ru-RU"/>
        </w:rPr>
        <w:lastRenderedPageBreak/>
        <w:t>солтүстігіндегі Бехшахр сияқты қалалардағы бақтар мен ғимараттар күз және қыс кезінде сефевидтік билеушілердің өмір сүретін орны болған.</w:t>
      </w:r>
    </w:p>
    <w:p w:rsidR="00CF6FCC" w:rsidRPr="00F76230" w:rsidRDefault="00CF6FCC" w:rsidP="00AD54C3">
      <w:pPr>
        <w:shd w:val="clear" w:color="auto" w:fill="FFFFFF"/>
        <w:spacing w:after="0"/>
        <w:jc w:val="both"/>
        <w:rPr>
          <w:rFonts w:ascii="Times New Roman" w:eastAsia="Times New Roman" w:hAnsi="Times New Roman" w:cs="Times New Roman"/>
          <w:sz w:val="28"/>
          <w:szCs w:val="28"/>
          <w:lang w:val="kk-KZ" w:eastAsia="ru-RU"/>
        </w:rPr>
      </w:pPr>
    </w:p>
    <w:p w:rsidR="00CF6FCC" w:rsidRPr="00CF6FCC" w:rsidRDefault="00AD54C3" w:rsidP="00AD54C3">
      <w:pPr>
        <w:shd w:val="clear" w:color="auto" w:fill="FFFFFF"/>
        <w:spacing w:after="0"/>
        <w:jc w:val="both"/>
        <w:rPr>
          <w:rFonts w:ascii="Times New Roman" w:eastAsia="Times New Roman" w:hAnsi="Times New Roman" w:cs="Times New Roman"/>
          <w:sz w:val="28"/>
          <w:szCs w:val="28"/>
          <w:lang w:val="kk-KZ" w:eastAsia="ru-RU"/>
        </w:rPr>
      </w:pPr>
      <w:r w:rsidRPr="00F76230">
        <w:rPr>
          <w:rFonts w:ascii="Times New Roman" w:eastAsia="Times New Roman" w:hAnsi="Times New Roman" w:cs="Times New Roman"/>
          <w:noProof/>
          <w:sz w:val="28"/>
          <w:szCs w:val="28"/>
          <w:lang w:eastAsia="ru-RU"/>
        </w:rPr>
        <w:drawing>
          <wp:anchor distT="0" distB="0" distL="114300" distR="114300" simplePos="0" relativeHeight="251660288" behindDoc="0" locked="0" layoutInCell="1" allowOverlap="1">
            <wp:simplePos x="0" y="0"/>
            <wp:positionH relativeFrom="column">
              <wp:posOffset>23495</wp:posOffset>
            </wp:positionH>
            <wp:positionV relativeFrom="paragraph">
              <wp:posOffset>1797685</wp:posOffset>
            </wp:positionV>
            <wp:extent cx="3532505" cy="2350770"/>
            <wp:effectExtent l="0" t="0" r="0" b="0"/>
            <wp:wrapSquare wrapText="bothSides"/>
            <wp:docPr id="11" name="Рисунок 11" descr="https://upload.wikimedia.org/wikipedia/commons/thumb/4/41/Plan_of_Persepolis.png/300px-Plan_of_Persepolis.pn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upload.wikimedia.org/wikipedia/commons/thumb/4/41/Plan_of_Persepolis.png/300px-Plan_of_Persepolis.png">
                      <a:hlinkClick r:id="rId7"/>
                    </pic:cNvPr>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32505" cy="2350770"/>
                    </a:xfrm>
                    <a:prstGeom prst="rect">
                      <a:avLst/>
                    </a:prstGeom>
                    <a:noFill/>
                    <a:ln>
                      <a:noFill/>
                    </a:ln>
                  </pic:spPr>
                </pic:pic>
              </a:graphicData>
            </a:graphic>
          </wp:anchor>
        </w:drawing>
      </w:r>
      <w:r>
        <w:rPr>
          <w:rFonts w:ascii="Times New Roman" w:eastAsia="Times New Roman" w:hAnsi="Times New Roman" w:cs="Times New Roman"/>
          <w:b/>
          <w:bCs/>
          <w:sz w:val="28"/>
          <w:szCs w:val="28"/>
          <w:lang w:val="kk-KZ" w:eastAsia="ru-RU"/>
        </w:rPr>
        <w:t xml:space="preserve">    </w:t>
      </w:r>
      <w:r w:rsidR="00CF6FCC" w:rsidRPr="00CF6FCC">
        <w:rPr>
          <w:rFonts w:ascii="Times New Roman" w:eastAsia="Times New Roman" w:hAnsi="Times New Roman" w:cs="Times New Roman"/>
          <w:b/>
          <w:bCs/>
          <w:sz w:val="28"/>
          <w:szCs w:val="28"/>
          <w:lang w:val="kk-KZ" w:eastAsia="ru-RU"/>
        </w:rPr>
        <w:t>Персеполис</w:t>
      </w:r>
      <w:r w:rsidR="00CF6FCC" w:rsidRPr="00F76230">
        <w:rPr>
          <w:rFonts w:ascii="Times New Roman" w:eastAsia="Times New Roman" w:hAnsi="Times New Roman" w:cs="Times New Roman"/>
          <w:sz w:val="28"/>
          <w:szCs w:val="28"/>
          <w:lang w:val="kk-KZ" w:eastAsia="ru-RU"/>
        </w:rPr>
        <w:t> </w:t>
      </w:r>
      <w:r w:rsidR="00CF6FCC" w:rsidRPr="00CF6FCC">
        <w:rPr>
          <w:rFonts w:ascii="Times New Roman" w:eastAsia="Times New Roman" w:hAnsi="Times New Roman" w:cs="Times New Roman"/>
          <w:sz w:val="28"/>
          <w:szCs w:val="28"/>
          <w:lang w:val="kk-KZ" w:eastAsia="ru-RU"/>
        </w:rPr>
        <w:t>—</w:t>
      </w:r>
      <w:r w:rsidR="00CF6FCC" w:rsidRPr="00F76230">
        <w:rPr>
          <w:rFonts w:ascii="Times New Roman" w:eastAsia="Times New Roman" w:hAnsi="Times New Roman" w:cs="Times New Roman"/>
          <w:sz w:val="28"/>
          <w:szCs w:val="28"/>
          <w:lang w:val="kk-KZ" w:eastAsia="ru-RU"/>
        </w:rPr>
        <w:t> </w:t>
      </w:r>
      <w:r w:rsidR="00E679FA">
        <w:fldChar w:fldCharType="begin"/>
      </w:r>
      <w:r w:rsidR="00E679FA" w:rsidRPr="00CE14E3">
        <w:rPr>
          <w:lang w:val="kk-KZ"/>
        </w:rPr>
        <w:instrText>HYPERLINK "https://kk.wikipedia.org/w/index.php?title=%D0%A8%D0%B8%D1%80%D0%B0&amp;action=edit&amp;redlink=1" \o "Шира (мұндай бет жоқ)"</w:instrText>
      </w:r>
      <w:r w:rsidR="00E679FA">
        <w:fldChar w:fldCharType="separate"/>
      </w:r>
      <w:r w:rsidR="00CF6FCC" w:rsidRPr="00F76230">
        <w:rPr>
          <w:rFonts w:ascii="Times New Roman" w:eastAsia="Times New Roman" w:hAnsi="Times New Roman" w:cs="Times New Roman"/>
          <w:sz w:val="28"/>
          <w:szCs w:val="28"/>
          <w:lang w:val="kk-KZ" w:eastAsia="ru-RU"/>
        </w:rPr>
        <w:t>Шираздың</w:t>
      </w:r>
      <w:r w:rsidR="00E679FA">
        <w:fldChar w:fldCharType="end"/>
      </w:r>
      <w:r w:rsidR="00CF6FCC" w:rsidRPr="00F76230">
        <w:rPr>
          <w:rFonts w:ascii="Times New Roman" w:eastAsia="Times New Roman" w:hAnsi="Times New Roman" w:cs="Times New Roman"/>
          <w:sz w:val="28"/>
          <w:szCs w:val="28"/>
          <w:lang w:val="kk-KZ" w:eastAsia="ru-RU"/>
        </w:rPr>
        <w:t> </w:t>
      </w:r>
      <w:r w:rsidR="00CF6FCC" w:rsidRPr="00CF6FCC">
        <w:rPr>
          <w:rFonts w:ascii="Times New Roman" w:eastAsia="Times New Roman" w:hAnsi="Times New Roman" w:cs="Times New Roman"/>
          <w:sz w:val="28"/>
          <w:szCs w:val="28"/>
          <w:lang w:val="kk-KZ" w:eastAsia="ru-RU"/>
        </w:rPr>
        <w:t>солтүстігінен 60 шақырым жердегі Марвдашт аймағында Рахмат тауының етегінде орналасқан</w:t>
      </w:r>
      <w:r w:rsidR="00CF6FCC" w:rsidRPr="00F76230">
        <w:rPr>
          <w:rFonts w:ascii="Times New Roman" w:eastAsia="Times New Roman" w:hAnsi="Times New Roman" w:cs="Times New Roman"/>
          <w:sz w:val="28"/>
          <w:szCs w:val="28"/>
          <w:lang w:val="kk-KZ" w:eastAsia="ru-RU"/>
        </w:rPr>
        <w:t> </w:t>
      </w:r>
      <w:r w:rsidR="00E679FA">
        <w:fldChar w:fldCharType="begin"/>
      </w:r>
      <w:r w:rsidR="00E679FA" w:rsidRPr="00CE14E3">
        <w:rPr>
          <w:lang w:val="kk-KZ"/>
        </w:rPr>
        <w:instrText>HYPERLINK "https://kk.wikipedia.org/w/index.php?title=%D0%95%D0%B6%D0%B5%D0%BB%D0%B3%D1%96_%D0%98%D1%80%D0%B0%D0%BD&amp;action=edit&amp;redlink=1" \o "Ежелгі Иран (мұндай бет жоқ)"</w:instrText>
      </w:r>
      <w:r w:rsidR="00E679FA">
        <w:fldChar w:fldCharType="separate"/>
      </w:r>
      <w:r w:rsidR="00CF6FCC" w:rsidRPr="00F76230">
        <w:rPr>
          <w:rFonts w:ascii="Times New Roman" w:eastAsia="Times New Roman" w:hAnsi="Times New Roman" w:cs="Times New Roman"/>
          <w:sz w:val="28"/>
          <w:szCs w:val="28"/>
          <w:lang w:val="kk-KZ" w:eastAsia="ru-RU"/>
        </w:rPr>
        <w:t>ежелгі Иранның</w:t>
      </w:r>
      <w:r w:rsidR="00E679FA">
        <w:fldChar w:fldCharType="end"/>
      </w:r>
      <w:r w:rsidR="00CF6FCC" w:rsidRPr="00F76230">
        <w:rPr>
          <w:rFonts w:ascii="Times New Roman" w:eastAsia="Times New Roman" w:hAnsi="Times New Roman" w:cs="Times New Roman"/>
          <w:sz w:val="28"/>
          <w:szCs w:val="28"/>
          <w:lang w:val="kk-KZ" w:eastAsia="ru-RU"/>
        </w:rPr>
        <w:t> </w:t>
      </w:r>
      <w:r w:rsidR="00CF6FCC" w:rsidRPr="00CF6FCC">
        <w:rPr>
          <w:rFonts w:ascii="Times New Roman" w:eastAsia="Times New Roman" w:hAnsi="Times New Roman" w:cs="Times New Roman"/>
          <w:sz w:val="28"/>
          <w:szCs w:val="28"/>
          <w:lang w:val="kk-KZ" w:eastAsia="ru-RU"/>
        </w:rPr>
        <w:t>ұлы туындыларының бірі. Бұл ескерткіш б.з.д. 5 ғасырда осы аймақта өмір сүрген халық өнерінің салтанатын еске салады. Бүгінде "Тахт-е Жәмшид" (Персеполис) деп аталатын бұл кешен көптеген ғимараттардан тұрады. Оның әрбір ғимараты белгілі бір іске арналған. Әртүрлі ғимараттар мен көпбағанды залдардың салынуы бұл жердің Ахеменидтер кезінде императорлық істер атқарылатын астана болғандығын және әртүрлі елдерден келген құрметті қонақтарды қабылдауға арналғандығын көрсетеді.</w:t>
      </w:r>
    </w:p>
    <w:p w:rsidR="00117D4F" w:rsidRPr="00CF6FCC" w:rsidRDefault="00117D4F" w:rsidP="00AD54C3">
      <w:pPr>
        <w:shd w:val="clear" w:color="auto" w:fill="F9F9F9"/>
        <w:spacing w:after="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kk-KZ" w:eastAsia="ru-RU"/>
        </w:rPr>
        <w:t xml:space="preserve">    </w:t>
      </w:r>
      <w:r w:rsidR="00CF6FCC" w:rsidRPr="00CF6FCC">
        <w:rPr>
          <w:rFonts w:ascii="Times New Roman" w:eastAsia="Times New Roman" w:hAnsi="Times New Roman" w:cs="Times New Roman"/>
          <w:sz w:val="28"/>
          <w:szCs w:val="28"/>
          <w:lang w:eastAsia="ru-RU"/>
        </w:rPr>
        <w:t xml:space="preserve">Персеполистің </w:t>
      </w:r>
      <w:proofErr w:type="spellStart"/>
      <w:r w:rsidR="00CF6FCC" w:rsidRPr="00CF6FCC">
        <w:rPr>
          <w:rFonts w:ascii="Times New Roman" w:eastAsia="Times New Roman" w:hAnsi="Times New Roman" w:cs="Times New Roman"/>
          <w:sz w:val="28"/>
          <w:szCs w:val="28"/>
          <w:lang w:eastAsia="ru-RU"/>
        </w:rPr>
        <w:t>жалпы</w:t>
      </w:r>
      <w:proofErr w:type="spellEnd"/>
      <w:r w:rsidR="00CF6FCC" w:rsidRPr="00CF6FCC">
        <w:rPr>
          <w:rFonts w:ascii="Times New Roman" w:eastAsia="Times New Roman" w:hAnsi="Times New Roman" w:cs="Times New Roman"/>
          <w:sz w:val="28"/>
          <w:szCs w:val="28"/>
          <w:lang w:eastAsia="ru-RU"/>
        </w:rPr>
        <w:t xml:space="preserve"> </w:t>
      </w:r>
      <w:proofErr w:type="spellStart"/>
      <w:r w:rsidR="00CF6FCC" w:rsidRPr="00CF6FCC">
        <w:rPr>
          <w:rFonts w:ascii="Times New Roman" w:eastAsia="Times New Roman" w:hAnsi="Times New Roman" w:cs="Times New Roman"/>
          <w:sz w:val="28"/>
          <w:szCs w:val="28"/>
          <w:lang w:eastAsia="ru-RU"/>
        </w:rPr>
        <w:t>ауданы</w:t>
      </w:r>
      <w:proofErr w:type="spellEnd"/>
      <w:r w:rsidR="00CF6FCC" w:rsidRPr="00CF6FCC">
        <w:rPr>
          <w:rFonts w:ascii="Times New Roman" w:eastAsia="Times New Roman" w:hAnsi="Times New Roman" w:cs="Times New Roman"/>
          <w:sz w:val="28"/>
          <w:szCs w:val="28"/>
          <w:lang w:eastAsia="ru-RU"/>
        </w:rPr>
        <w:t xml:space="preserve"> 125000 </w:t>
      </w:r>
      <w:proofErr w:type="spellStart"/>
      <w:r w:rsidR="00CF6FCC" w:rsidRPr="00CF6FCC">
        <w:rPr>
          <w:rFonts w:ascii="Times New Roman" w:eastAsia="Times New Roman" w:hAnsi="Times New Roman" w:cs="Times New Roman"/>
          <w:sz w:val="28"/>
          <w:szCs w:val="28"/>
          <w:lang w:eastAsia="ru-RU"/>
        </w:rPr>
        <w:t>шаршы</w:t>
      </w:r>
      <w:proofErr w:type="spellEnd"/>
      <w:r w:rsidR="00CF6FCC" w:rsidRPr="00CF6FCC">
        <w:rPr>
          <w:rFonts w:ascii="Times New Roman" w:eastAsia="Times New Roman" w:hAnsi="Times New Roman" w:cs="Times New Roman"/>
          <w:sz w:val="28"/>
          <w:szCs w:val="28"/>
          <w:lang w:eastAsia="ru-RU"/>
        </w:rPr>
        <w:t xml:space="preserve"> метр. </w:t>
      </w:r>
      <w:proofErr w:type="spellStart"/>
      <w:r w:rsidR="00CF6FCC" w:rsidRPr="00CF6FCC">
        <w:rPr>
          <w:rFonts w:ascii="Times New Roman" w:eastAsia="Times New Roman" w:hAnsi="Times New Roman" w:cs="Times New Roman"/>
          <w:sz w:val="28"/>
          <w:szCs w:val="28"/>
          <w:lang w:eastAsia="ru-RU"/>
        </w:rPr>
        <w:t>Ол</w:t>
      </w:r>
      <w:proofErr w:type="spellEnd"/>
      <w:r w:rsidR="00CF6FCC" w:rsidRPr="00CF6FCC">
        <w:rPr>
          <w:rFonts w:ascii="Times New Roman" w:eastAsia="Times New Roman" w:hAnsi="Times New Roman" w:cs="Times New Roman"/>
          <w:sz w:val="28"/>
          <w:szCs w:val="28"/>
          <w:lang w:eastAsia="ru-RU"/>
        </w:rPr>
        <w:t xml:space="preserve"> </w:t>
      </w:r>
      <w:proofErr w:type="spellStart"/>
      <w:r w:rsidR="00CF6FCC" w:rsidRPr="00CF6FCC">
        <w:rPr>
          <w:rFonts w:ascii="Times New Roman" w:eastAsia="Times New Roman" w:hAnsi="Times New Roman" w:cs="Times New Roman"/>
          <w:sz w:val="28"/>
          <w:szCs w:val="28"/>
          <w:lang w:eastAsia="ru-RU"/>
        </w:rPr>
        <w:t>Марвдашт</w:t>
      </w:r>
      <w:proofErr w:type="spellEnd"/>
      <w:r w:rsidR="00CF6FCC" w:rsidRPr="00CF6FCC">
        <w:rPr>
          <w:rFonts w:ascii="Times New Roman" w:eastAsia="Times New Roman" w:hAnsi="Times New Roman" w:cs="Times New Roman"/>
          <w:sz w:val="28"/>
          <w:szCs w:val="28"/>
          <w:lang w:eastAsia="ru-RU"/>
        </w:rPr>
        <w:t xml:space="preserve"> алқабынан 8-18 метр </w:t>
      </w:r>
      <w:proofErr w:type="spellStart"/>
      <w:r w:rsidR="00CF6FCC" w:rsidRPr="00CF6FCC">
        <w:rPr>
          <w:rFonts w:ascii="Times New Roman" w:eastAsia="Times New Roman" w:hAnsi="Times New Roman" w:cs="Times New Roman"/>
          <w:sz w:val="28"/>
          <w:szCs w:val="28"/>
          <w:lang w:eastAsia="ru-RU"/>
        </w:rPr>
        <w:t>биі</w:t>
      </w:r>
      <w:proofErr w:type="gramStart"/>
      <w:r w:rsidR="00CF6FCC" w:rsidRPr="00CF6FCC">
        <w:rPr>
          <w:rFonts w:ascii="Times New Roman" w:eastAsia="Times New Roman" w:hAnsi="Times New Roman" w:cs="Times New Roman"/>
          <w:sz w:val="28"/>
          <w:szCs w:val="28"/>
          <w:lang w:eastAsia="ru-RU"/>
        </w:rPr>
        <w:t>к</w:t>
      </w:r>
      <w:proofErr w:type="spellEnd"/>
      <w:proofErr w:type="gramEnd"/>
      <w:r w:rsidR="00CF6FCC" w:rsidRPr="00CF6FCC">
        <w:rPr>
          <w:rFonts w:ascii="Times New Roman" w:eastAsia="Times New Roman" w:hAnsi="Times New Roman" w:cs="Times New Roman"/>
          <w:sz w:val="28"/>
          <w:szCs w:val="28"/>
          <w:lang w:eastAsia="ru-RU"/>
        </w:rPr>
        <w:t xml:space="preserve"> </w:t>
      </w:r>
    </w:p>
    <w:p w:rsidR="0085603A" w:rsidRDefault="00E679FA" w:rsidP="00AD54C3">
      <w:pPr>
        <w:shd w:val="clear" w:color="auto" w:fill="FFFFFF"/>
        <w:spacing w:after="0"/>
        <w:jc w:val="both"/>
        <w:rPr>
          <w:rFonts w:ascii="Times New Roman" w:eastAsia="Times New Roman" w:hAnsi="Times New Roman" w:cs="Times New Roman"/>
          <w:sz w:val="28"/>
          <w:szCs w:val="28"/>
          <w:lang w:val="kk-KZ" w:eastAsia="ru-RU"/>
        </w:rPr>
      </w:pPr>
      <w:r w:rsidRPr="00E679FA">
        <w:rPr>
          <w:noProof/>
          <w:lang w:eastAsia="ru-RU"/>
        </w:rPr>
        <w:pict>
          <v:shapetype id="_x0000_t202" coordsize="21600,21600" o:spt="202" path="m,l,21600r21600,l21600,xe">
            <v:stroke joinstyle="miter"/>
            <v:path gradientshapeok="t" o:connecttype="rect"/>
          </v:shapetype>
          <v:shape id="Поле 4" o:spid="_x0000_s1026" type="#_x0000_t202" style="position:absolute;left:0;text-align:left;margin-left:-287.15pt;margin-top:49.8pt;width:278.5pt;height:2in;z-index:25166540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" filled="f" stroked="f">
            <v:fill o:detectmouseclick="t"/>
            <v:textbox style="mso-fit-shape-to-text:t">
              <w:txbxContent>
                <w:p w:rsidR="0085603A" w:rsidRPr="0085603A" w:rsidRDefault="0085603A" w:rsidP="0085603A">
                  <w:pPr>
                    <w:shd w:val="clear" w:color="auto" w:fill="FFFFFF"/>
                    <w:spacing w:after="0"/>
                    <w:jc w:val="center"/>
                    <w:rPr>
                      <w:rFonts w:ascii="Times New Roman" w:eastAsia="Times New Roman" w:hAnsi="Times New Roman" w:cs="Times New Roman"/>
                      <w:b/>
                      <w:sz w:val="72"/>
                      <w:szCs w:val="72"/>
                      <w:lang w:val="kk-KZ"/>
                    </w:rPr>
                  </w:pPr>
                  <w:r w:rsidRPr="00393F19">
                    <w:rPr>
                      <w:rFonts w:ascii="Times New Roman" w:eastAsia="Times New Roman" w:hAnsi="Times New Roman" w:cs="Times New Roman"/>
                      <w:i/>
                      <w:sz w:val="28"/>
                      <w:szCs w:val="28"/>
                      <w:lang w:val="kk-KZ" w:eastAsia="ru-RU"/>
                    </w:rPr>
                    <w:t>Персеполис жоспары</w:t>
                  </w:r>
                </w:p>
              </w:txbxContent>
            </v:textbox>
            <w10:wrap type="square"/>
          </v:shape>
        </w:pict>
      </w:r>
      <w:r w:rsidR="00CF6FCC" w:rsidRPr="00CF6FCC">
        <w:rPr>
          <w:rFonts w:ascii="Times New Roman" w:eastAsia="Times New Roman" w:hAnsi="Times New Roman" w:cs="Times New Roman"/>
          <w:sz w:val="28"/>
          <w:szCs w:val="28"/>
          <w:lang w:eastAsia="ru-RU"/>
        </w:rPr>
        <w:t>платформаның ү</w:t>
      </w:r>
      <w:proofErr w:type="gramStart"/>
      <w:r w:rsidR="00CF6FCC" w:rsidRPr="00CF6FCC">
        <w:rPr>
          <w:rFonts w:ascii="Times New Roman" w:eastAsia="Times New Roman" w:hAnsi="Times New Roman" w:cs="Times New Roman"/>
          <w:sz w:val="28"/>
          <w:szCs w:val="28"/>
          <w:lang w:eastAsia="ru-RU"/>
        </w:rPr>
        <w:t>ст</w:t>
      </w:r>
      <w:proofErr w:type="gramEnd"/>
      <w:r w:rsidR="00CF6FCC" w:rsidRPr="00CF6FCC">
        <w:rPr>
          <w:rFonts w:ascii="Times New Roman" w:eastAsia="Times New Roman" w:hAnsi="Times New Roman" w:cs="Times New Roman"/>
          <w:sz w:val="28"/>
          <w:szCs w:val="28"/>
          <w:lang w:eastAsia="ru-RU"/>
        </w:rPr>
        <w:t xml:space="preserve">іне салынған. </w:t>
      </w:r>
      <w:proofErr w:type="spellStart"/>
      <w:r w:rsidR="00CF6FCC" w:rsidRPr="00CF6FCC">
        <w:rPr>
          <w:rFonts w:ascii="Times New Roman" w:eastAsia="Times New Roman" w:hAnsi="Times New Roman" w:cs="Times New Roman"/>
          <w:sz w:val="28"/>
          <w:szCs w:val="28"/>
          <w:lang w:eastAsia="ru-RU"/>
        </w:rPr>
        <w:t>Ол</w:t>
      </w:r>
      <w:proofErr w:type="spellEnd"/>
      <w:r w:rsidR="00CF6FCC" w:rsidRPr="00CF6FCC">
        <w:rPr>
          <w:rFonts w:ascii="Times New Roman" w:eastAsia="Times New Roman" w:hAnsi="Times New Roman" w:cs="Times New Roman"/>
          <w:sz w:val="28"/>
          <w:szCs w:val="28"/>
          <w:lang w:eastAsia="ru-RU"/>
        </w:rPr>
        <w:t xml:space="preserve"> </w:t>
      </w:r>
      <w:r w:rsidR="00AD54C3">
        <w:rPr>
          <w:rFonts w:ascii="Times New Roman" w:eastAsia="Times New Roman" w:hAnsi="Times New Roman" w:cs="Times New Roman"/>
          <w:sz w:val="28"/>
          <w:szCs w:val="28"/>
          <w:lang w:val="kk-KZ" w:eastAsia="ru-RU"/>
        </w:rPr>
        <w:t xml:space="preserve">           </w:t>
      </w:r>
      <w:r w:rsidR="0085603A">
        <w:rPr>
          <w:rFonts w:ascii="Times New Roman" w:eastAsia="Times New Roman" w:hAnsi="Times New Roman" w:cs="Times New Roman"/>
          <w:sz w:val="28"/>
          <w:szCs w:val="28"/>
          <w:lang w:eastAsia="ru-RU"/>
        </w:rPr>
        <w:t>әртүрлі бө</w:t>
      </w:r>
      <w:proofErr w:type="gramStart"/>
      <w:r w:rsidR="0085603A">
        <w:rPr>
          <w:rFonts w:ascii="Times New Roman" w:eastAsia="Times New Roman" w:hAnsi="Times New Roman" w:cs="Times New Roman"/>
          <w:sz w:val="28"/>
          <w:szCs w:val="28"/>
          <w:lang w:eastAsia="ru-RU"/>
        </w:rPr>
        <w:t>л</w:t>
      </w:r>
      <w:proofErr w:type="gramEnd"/>
      <w:r w:rsidR="0085603A">
        <w:rPr>
          <w:rFonts w:ascii="Times New Roman" w:eastAsia="Times New Roman" w:hAnsi="Times New Roman" w:cs="Times New Roman"/>
          <w:sz w:val="28"/>
          <w:szCs w:val="28"/>
          <w:lang w:eastAsia="ru-RU"/>
        </w:rPr>
        <w:t>імдерден,</w:t>
      </w:r>
    </w:p>
    <w:p w:rsidR="0085603A" w:rsidRDefault="00CF6FCC" w:rsidP="00AD54C3">
      <w:pPr>
        <w:shd w:val="clear" w:color="auto" w:fill="FFFFFF"/>
        <w:spacing w:after="0"/>
        <w:jc w:val="both"/>
        <w:rPr>
          <w:rFonts w:ascii="Times New Roman" w:eastAsia="Times New Roman" w:hAnsi="Times New Roman" w:cs="Times New Roman"/>
          <w:sz w:val="28"/>
          <w:szCs w:val="28"/>
          <w:lang w:val="kk-KZ" w:eastAsia="ru-RU"/>
        </w:rPr>
      </w:pPr>
      <w:r w:rsidRPr="0085603A">
        <w:rPr>
          <w:rFonts w:ascii="Times New Roman" w:eastAsia="Times New Roman" w:hAnsi="Times New Roman" w:cs="Times New Roman"/>
          <w:sz w:val="28"/>
          <w:szCs w:val="28"/>
          <w:lang w:val="kk-KZ" w:eastAsia="ru-RU"/>
        </w:rPr>
        <w:t xml:space="preserve">атап айтқанда, ресми </w:t>
      </w:r>
      <w:r w:rsidRPr="00CF6FCC">
        <w:rPr>
          <w:rFonts w:ascii="Times New Roman" w:eastAsia="Times New Roman" w:hAnsi="Times New Roman" w:cs="Times New Roman"/>
          <w:sz w:val="28"/>
          <w:szCs w:val="28"/>
          <w:lang w:val="kk-KZ" w:eastAsia="ru-RU"/>
        </w:rPr>
        <w:t>сарайлар</w:t>
      </w:r>
      <w:r w:rsidR="00DB2F24">
        <w:rPr>
          <w:rFonts w:ascii="Times New Roman" w:eastAsia="Times New Roman" w:hAnsi="Times New Roman" w:cs="Times New Roman"/>
          <w:sz w:val="28"/>
          <w:szCs w:val="28"/>
          <w:lang w:val="kk-KZ" w:eastAsia="ru-RU"/>
        </w:rPr>
        <w:t>,</w:t>
      </w:r>
      <w:r w:rsidR="00117D4F" w:rsidRPr="00117D4F">
        <w:rPr>
          <w:rFonts w:ascii="Times New Roman" w:eastAsia="Times New Roman" w:hAnsi="Times New Roman" w:cs="Times New Roman"/>
          <w:sz w:val="28"/>
          <w:szCs w:val="28"/>
          <w:lang w:val="kk-KZ" w:eastAsia="ru-RU"/>
        </w:rPr>
        <w:t xml:space="preserve"> </w:t>
      </w:r>
      <w:r w:rsidR="0085603A">
        <w:rPr>
          <w:rFonts w:ascii="Times New Roman" w:eastAsia="Times New Roman" w:hAnsi="Times New Roman" w:cs="Times New Roman"/>
          <w:sz w:val="28"/>
          <w:szCs w:val="28"/>
          <w:lang w:val="kk-KZ" w:eastAsia="ru-RU"/>
        </w:rPr>
        <w:t xml:space="preserve"> </w:t>
      </w:r>
    </w:p>
    <w:p w:rsidR="00CF6FCC" w:rsidRPr="00CF6FCC" w:rsidRDefault="00CF6FCC" w:rsidP="00AD54C3">
      <w:pPr>
        <w:shd w:val="clear" w:color="auto" w:fill="FFFFFF"/>
        <w:spacing w:after="0"/>
        <w:jc w:val="both"/>
        <w:rPr>
          <w:rFonts w:ascii="Times New Roman" w:eastAsia="Times New Roman" w:hAnsi="Times New Roman" w:cs="Times New Roman"/>
          <w:sz w:val="28"/>
          <w:szCs w:val="28"/>
          <w:lang w:val="kk-KZ" w:eastAsia="ru-RU"/>
        </w:rPr>
      </w:pPr>
      <w:r w:rsidRPr="00CF6FCC">
        <w:rPr>
          <w:rFonts w:ascii="Times New Roman" w:eastAsia="Times New Roman" w:hAnsi="Times New Roman" w:cs="Times New Roman"/>
          <w:sz w:val="28"/>
          <w:szCs w:val="28"/>
          <w:lang w:val="kk-KZ" w:eastAsia="ru-RU"/>
        </w:rPr>
        <w:t xml:space="preserve">арнайы кішкене үйлер,шах қазынасының сарайы мен қорғаныс бекіністерінен тұрады. </w:t>
      </w:r>
      <w:r w:rsidRPr="0085603A">
        <w:rPr>
          <w:rFonts w:ascii="Times New Roman" w:eastAsia="Times New Roman" w:hAnsi="Times New Roman" w:cs="Times New Roman"/>
          <w:sz w:val="28"/>
          <w:szCs w:val="28"/>
          <w:lang w:val="kk-KZ" w:eastAsia="ru-RU"/>
        </w:rPr>
        <w:t xml:space="preserve">Персеполиске кіре беріс жол ұзындығы шамамен 450 метр, ені 300 метрді құрайтын тас жазықтықтың үстін басып өтеді. </w:t>
      </w:r>
      <w:r w:rsidRPr="008B116F">
        <w:rPr>
          <w:rFonts w:ascii="Times New Roman" w:eastAsia="Times New Roman" w:hAnsi="Times New Roman" w:cs="Times New Roman"/>
          <w:sz w:val="28"/>
          <w:szCs w:val="28"/>
          <w:lang w:val="kk-KZ" w:eastAsia="ru-RU"/>
        </w:rPr>
        <w:t>Бұл жол жалпақ та қысқа 111 баспалдақтан тұрады.</w:t>
      </w:r>
    </w:p>
    <w:p w:rsidR="00CF6FCC" w:rsidRPr="0085603A" w:rsidRDefault="00117D4F" w:rsidP="00AD54C3">
      <w:pPr>
        <w:shd w:val="clear" w:color="auto" w:fill="FFFFFF"/>
        <w:spacing w:after="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    </w:t>
      </w:r>
      <w:r w:rsidR="00CF6FCC" w:rsidRPr="00CF6FCC">
        <w:rPr>
          <w:rFonts w:ascii="Times New Roman" w:eastAsia="Times New Roman" w:hAnsi="Times New Roman" w:cs="Times New Roman"/>
          <w:sz w:val="28"/>
          <w:szCs w:val="28"/>
          <w:lang w:val="kk-KZ" w:eastAsia="ru-RU"/>
        </w:rPr>
        <w:t xml:space="preserve">Тарихи деректер бойынша, Персеполис Ахеменид патшасы Дарийдің мекендейтін жері болған. </w:t>
      </w:r>
      <w:r w:rsidR="00CF6FCC" w:rsidRPr="0085603A">
        <w:rPr>
          <w:rFonts w:ascii="Times New Roman" w:eastAsia="Times New Roman" w:hAnsi="Times New Roman" w:cs="Times New Roman"/>
          <w:sz w:val="28"/>
          <w:szCs w:val="28"/>
          <w:lang w:val="kk-KZ" w:eastAsia="ru-RU"/>
        </w:rPr>
        <w:t>Персеполистің үлкен сарайларын салу б.з.д. 512 жылы Дарий I кезінде басталды және олардың құрылысы 150 жылға созылды. Грек императоры Александр Македонский б.з.д. 331 жылы өзінің Иранға шабуылы кезінде ирандық өркениетті жек көргендіктен Персеполисті тұтастай өртеп жіберді. Сөйтіп Персеполистен тек тастан жасалған бағандардан басқа ештеңе қалмады. Кірпіштен жасалған қабырғалардың барлығы қирап қалды. Осыған қарамастан, бұл тарихи ескерткіштің бізге жеткен қалдықтары ирандық сәулетшілер өнерінің таңғажайып асқақтығын көрсетеді. Ғимараттар көлемінің үлкендігі, бағандардың таңқаларлық биіктігі, тас бетіне салынған бедерлер мен басқа безендірулер Персеполис кешенін көруге келгендердің таңданысын тудырады. Американдық тарихшы Вилл Дурант өзінің "Шығыс жерлері - өркениеттің бесігі" атты кітабында: "Ежелгі заманның ең салтанатты ескерткіші Персеполистің тас баспалдақтары мен бағандары болып табылады. Әлемнің сәулет тарихында бұған ұқсас ескерткіш жоқ",-деп жазды.</w:t>
      </w:r>
    </w:p>
    <w:p w:rsidR="00CF6FCC" w:rsidRPr="008B116F" w:rsidRDefault="00DB2F24" w:rsidP="00AD54C3">
      <w:pPr>
        <w:shd w:val="clear" w:color="auto" w:fill="FFFFFF"/>
        <w:spacing w:after="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lastRenderedPageBreak/>
        <w:t xml:space="preserve">    </w:t>
      </w:r>
      <w:r w:rsidR="00CF6FCC" w:rsidRPr="0085603A">
        <w:rPr>
          <w:rFonts w:ascii="Times New Roman" w:eastAsia="Times New Roman" w:hAnsi="Times New Roman" w:cs="Times New Roman"/>
          <w:sz w:val="28"/>
          <w:szCs w:val="28"/>
          <w:lang w:val="kk-KZ" w:eastAsia="ru-RU"/>
        </w:rPr>
        <w:t xml:space="preserve">Персеполистің өне бойында өте әдемі бедерлер салынған. Бұл кешен 2500 жыл бұрынғы Ахеменидтік патшалар мен халық арасындағы байланыс, сол замандағы ой-пікір мен дүниетанымды көрсетеді. Персеполисте салынған суреттердің арасында үнемі жасыл екі ағаш – сауырағаш (қарағайдың бір түрі) мен пальма көрінеді. Бұл Иран жеріндегі үнемі жасыл абадтандырылған бақтардың болғандығын көрсетеді. Осы кешеннің шығысында үш Ахеменид патшасына тиесілі кесене тауды ойып жасалған. </w:t>
      </w:r>
      <w:r w:rsidR="00CF6FCC" w:rsidRPr="008B116F">
        <w:rPr>
          <w:rFonts w:ascii="Times New Roman" w:eastAsia="Times New Roman" w:hAnsi="Times New Roman" w:cs="Times New Roman"/>
          <w:sz w:val="28"/>
          <w:szCs w:val="28"/>
          <w:lang w:val="kk-KZ" w:eastAsia="ru-RU"/>
        </w:rPr>
        <w:t>Осы ескерткіштердің барлығында тасқа ойылып жазылған жазбалар үш тілде – ежелгі парсы, вавилон және элам тілдерінде жазылған. Бұл жазбаларда ғимараттардың салыну тарихы мен басқа да мазмұндағы сөздер жазылған. Персеполис кешені 1979 жылдан бастап Иранның ЮНЕСКО-ның әлемдік мұра қорына тіркелген ескерткіші болып табылады.</w:t>
      </w:r>
    </w:p>
    <w:p w:rsidR="00CF6FCC" w:rsidRPr="00CF6FCC" w:rsidRDefault="00117D4F" w:rsidP="00AD54C3">
      <w:pPr>
        <w:shd w:val="clear" w:color="auto" w:fill="FFFFFF"/>
        <w:spacing w:after="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    </w:t>
      </w:r>
      <w:r w:rsidR="00CF6FCC" w:rsidRPr="0085603A">
        <w:rPr>
          <w:rFonts w:ascii="Times New Roman" w:eastAsia="Times New Roman" w:hAnsi="Times New Roman" w:cs="Times New Roman"/>
          <w:sz w:val="28"/>
          <w:szCs w:val="28"/>
          <w:lang w:val="kk-KZ" w:eastAsia="ru-RU"/>
        </w:rPr>
        <w:t>Әлемдік мұраға қосылған "Пасаргад" кешені Ахеменидтер заманынан қалған ежелгі ескерткіштердің бірі болып табылады. Ол Фарс облысында Персеполистің солтүстігінен 70 шақырым жерде орналасқан. Бұл кешенде бірнеше сарай, екі вилла, шах бағындағы фонтандар мен Телтахт қорғаныс бекіністері, Мұзаффари керуен сарайы, Ахеменидтер патшалары Куруш пен Камбоджидің кесенесі мен Бұлағи қасиетті сайы орналасқан. Пасаргад кешені 1383 жылы (2004 жылы) ЮНЕСКО-ның әлемдік мұра қорына енгізілді. Ежелгі қала Пасаргад Ахеменидтердің Фарс облысы Пелвар өзенінің алқабында орналасқан алғашқы астанасы болды. Бұл қала ұлы Куруш II патшаның бұйрығымен б.з.д. 6 ғасырда салынған. Қаланың негізгі бөлігінің ауданы 160 гектар жерді алып жатыр. Пасаргад кешенінің ең маңызды ескерткіші - Куруш кесенесі. Бұл кесене шамамен б.з.д. 540-530 жылдары ақ түсті әк тастан салынған.</w:t>
      </w:r>
    </w:p>
    <w:p w:rsidR="00CF6FCC" w:rsidRPr="00CF6FCC" w:rsidRDefault="00117D4F" w:rsidP="00AD54C3">
      <w:pPr>
        <w:shd w:val="clear" w:color="auto" w:fill="FFFFFF"/>
        <w:spacing w:after="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    </w:t>
      </w:r>
      <w:r w:rsidR="00CF6FCC" w:rsidRPr="00CF6FCC">
        <w:rPr>
          <w:rFonts w:ascii="Times New Roman" w:eastAsia="Times New Roman" w:hAnsi="Times New Roman" w:cs="Times New Roman"/>
          <w:sz w:val="28"/>
          <w:szCs w:val="28"/>
          <w:lang w:val="kk-KZ" w:eastAsia="ru-RU"/>
        </w:rPr>
        <w:t>Кесене салтанатты бақтың ортасында үлкен тастардан салынған. Бұл кесенені салуға пайдаланған кейбір тастардың ұзындығы 7 метрге дейін барады.</w:t>
      </w:r>
    </w:p>
    <w:p w:rsidR="00CF6FCC" w:rsidRPr="00CF6FCC" w:rsidRDefault="00CF6FCC" w:rsidP="00AD54C3">
      <w:pPr>
        <w:shd w:val="clear" w:color="auto" w:fill="F9F9F9"/>
        <w:spacing w:after="0"/>
        <w:jc w:val="both"/>
        <w:rPr>
          <w:rFonts w:ascii="Times New Roman" w:eastAsia="Times New Roman" w:hAnsi="Times New Roman" w:cs="Times New Roman"/>
          <w:sz w:val="28"/>
          <w:szCs w:val="28"/>
          <w:lang w:val="kk-KZ" w:eastAsia="ru-RU"/>
        </w:rPr>
      </w:pPr>
    </w:p>
    <w:p w:rsidR="00CF6FCC" w:rsidRPr="00CF6FCC" w:rsidRDefault="00CF6FCC" w:rsidP="00AD54C3">
      <w:pPr>
        <w:shd w:val="clear" w:color="auto" w:fill="F9F9F9"/>
        <w:spacing w:after="0"/>
        <w:jc w:val="both"/>
        <w:rPr>
          <w:rFonts w:ascii="Times New Roman" w:eastAsia="Times New Roman" w:hAnsi="Times New Roman" w:cs="Times New Roman"/>
          <w:sz w:val="28"/>
          <w:szCs w:val="28"/>
          <w:lang w:eastAsia="ru-RU"/>
        </w:rPr>
      </w:pPr>
      <w:r w:rsidRPr="00F76230">
        <w:rPr>
          <w:rFonts w:ascii="Times New Roman" w:eastAsia="Times New Roman" w:hAnsi="Times New Roman" w:cs="Times New Roman"/>
          <w:noProof/>
          <w:sz w:val="28"/>
          <w:szCs w:val="28"/>
          <w:lang w:eastAsia="ru-RU"/>
        </w:rPr>
        <w:drawing>
          <wp:inline distT="0" distB="0" distL="0" distR="0">
            <wp:extent cx="6229979" cy="1768510"/>
            <wp:effectExtent l="0" t="0" r="0" b="3175"/>
            <wp:docPr id="3" name="Рисунок 3" descr="https://upload.wikimedia.org/wikipedia/commons/thumb/0/0f/PersepolisPanorama2007.jpg/800px-PersepolisPanorama2007.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upload.wikimedia.org/wikipedia/commons/thumb/0/0f/PersepolisPanorama2007.jpg/800px-PersepolisPanorama2007.jpg">
                      <a:hlinkClick r:id="rId9"/>
                    </pic:cNvPr>
                    <pic:cNvPicPr>
                      <a:picLocks noChangeAspect="1" noChangeArrowheads="1"/>
                    </pic:cNvPicPr>
                  </pic:nvPicPr>
                  <pic:blipFill>
                    <a:blip r:embed="rId10" cstate="print">
                      <a:grayscl/>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267505" cy="1779163"/>
                    </a:xfrm>
                    <a:prstGeom prst="rect">
                      <a:avLst/>
                    </a:prstGeom>
                    <a:ln>
                      <a:noFill/>
                    </a:ln>
                    <a:effectLst>
                      <a:softEdge rad="112500"/>
                    </a:effectLst>
                  </pic:spPr>
                </pic:pic>
              </a:graphicData>
            </a:graphic>
          </wp:inline>
        </w:drawing>
      </w:r>
    </w:p>
    <w:p w:rsidR="00CF6FCC" w:rsidRPr="00117D4F" w:rsidRDefault="00CF6FCC" w:rsidP="00393F19">
      <w:pPr>
        <w:shd w:val="clear" w:color="auto" w:fill="F9F9F9"/>
        <w:spacing w:after="0"/>
        <w:jc w:val="center"/>
        <w:rPr>
          <w:rFonts w:ascii="Times New Roman" w:eastAsia="Times New Roman" w:hAnsi="Times New Roman" w:cs="Times New Roman"/>
          <w:i/>
          <w:sz w:val="28"/>
          <w:szCs w:val="28"/>
          <w:lang w:val="kk-KZ" w:eastAsia="ru-RU"/>
        </w:rPr>
      </w:pPr>
      <w:proofErr w:type="spellStart"/>
      <w:r w:rsidRPr="00CF6FCC">
        <w:rPr>
          <w:rFonts w:ascii="Times New Roman" w:eastAsia="Times New Roman" w:hAnsi="Times New Roman" w:cs="Times New Roman"/>
          <w:i/>
          <w:sz w:val="28"/>
          <w:szCs w:val="28"/>
          <w:lang w:eastAsia="ru-RU"/>
        </w:rPr>
        <w:t>Персеполистен</w:t>
      </w:r>
      <w:proofErr w:type="spellEnd"/>
      <w:r w:rsidRPr="00CF6FCC">
        <w:rPr>
          <w:rFonts w:ascii="Times New Roman" w:eastAsia="Times New Roman" w:hAnsi="Times New Roman" w:cs="Times New Roman"/>
          <w:i/>
          <w:sz w:val="28"/>
          <w:szCs w:val="28"/>
          <w:lang w:eastAsia="ru-RU"/>
        </w:rPr>
        <w:t xml:space="preserve"> панорамалық кө</w:t>
      </w:r>
      <w:proofErr w:type="gramStart"/>
      <w:r w:rsidRPr="00CF6FCC">
        <w:rPr>
          <w:rFonts w:ascii="Times New Roman" w:eastAsia="Times New Roman" w:hAnsi="Times New Roman" w:cs="Times New Roman"/>
          <w:i/>
          <w:sz w:val="28"/>
          <w:szCs w:val="28"/>
          <w:lang w:eastAsia="ru-RU"/>
        </w:rPr>
        <w:t>р</w:t>
      </w:r>
      <w:proofErr w:type="gramEnd"/>
      <w:r w:rsidRPr="00CF6FCC">
        <w:rPr>
          <w:rFonts w:ascii="Times New Roman" w:eastAsia="Times New Roman" w:hAnsi="Times New Roman" w:cs="Times New Roman"/>
          <w:i/>
          <w:sz w:val="28"/>
          <w:szCs w:val="28"/>
          <w:lang w:eastAsia="ru-RU"/>
        </w:rPr>
        <w:t>ініс .</w:t>
      </w:r>
    </w:p>
    <w:p w:rsidR="00CF6FCC" w:rsidRPr="00117D4F" w:rsidRDefault="00CF6FCC" w:rsidP="00AD54C3">
      <w:pPr>
        <w:shd w:val="clear" w:color="auto" w:fill="F9F9F9"/>
        <w:spacing w:after="0"/>
        <w:jc w:val="both"/>
        <w:rPr>
          <w:rFonts w:ascii="Times New Roman" w:eastAsia="Times New Roman" w:hAnsi="Times New Roman" w:cs="Times New Roman"/>
          <w:i/>
          <w:sz w:val="28"/>
          <w:szCs w:val="28"/>
          <w:lang w:val="kk-KZ" w:eastAsia="ru-RU"/>
        </w:rPr>
      </w:pPr>
    </w:p>
    <w:p w:rsidR="00CF6FCC" w:rsidRPr="00CF6FCC" w:rsidRDefault="00DB2F24" w:rsidP="00AD54C3">
      <w:pPr>
        <w:shd w:val="clear" w:color="auto" w:fill="FFFFFF"/>
        <w:spacing w:after="0"/>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val="kk-KZ" w:eastAsia="ru-RU"/>
        </w:rPr>
        <w:t xml:space="preserve">    </w:t>
      </w:r>
      <w:r w:rsidR="00CF6FCC" w:rsidRPr="00CF6FCC">
        <w:rPr>
          <w:rFonts w:ascii="Times New Roman" w:eastAsia="Times New Roman" w:hAnsi="Times New Roman" w:cs="Times New Roman"/>
          <w:b/>
          <w:bCs/>
          <w:sz w:val="28"/>
          <w:szCs w:val="28"/>
          <w:lang w:val="kk-KZ" w:eastAsia="ru-RU"/>
        </w:rPr>
        <w:t>Рази стилі</w:t>
      </w:r>
      <w:r w:rsidR="00CF6FCC" w:rsidRPr="00F76230">
        <w:rPr>
          <w:rFonts w:ascii="Times New Roman" w:eastAsia="Times New Roman" w:hAnsi="Times New Roman" w:cs="Times New Roman"/>
          <w:sz w:val="28"/>
          <w:szCs w:val="28"/>
          <w:lang w:val="kk-KZ" w:eastAsia="ru-RU"/>
        </w:rPr>
        <w:t> </w:t>
      </w:r>
      <w:r w:rsidR="00CF6FCC" w:rsidRPr="00CF6FCC">
        <w:rPr>
          <w:rFonts w:ascii="Times New Roman" w:eastAsia="Times New Roman" w:hAnsi="Times New Roman" w:cs="Times New Roman"/>
          <w:sz w:val="28"/>
          <w:szCs w:val="28"/>
          <w:lang w:val="kk-KZ" w:eastAsia="ru-RU"/>
        </w:rPr>
        <w:t>(شیوه معماری رازی) –</w:t>
      </w:r>
      <w:r w:rsidR="00CF6FCC" w:rsidRPr="00F76230">
        <w:rPr>
          <w:rFonts w:ascii="Times New Roman" w:eastAsia="Times New Roman" w:hAnsi="Times New Roman" w:cs="Times New Roman"/>
          <w:sz w:val="28"/>
          <w:szCs w:val="28"/>
          <w:lang w:val="kk-KZ" w:eastAsia="ru-RU"/>
        </w:rPr>
        <w:t> </w:t>
      </w:r>
      <w:hyperlink r:id="rId11" w:tooltip="Иран" w:history="1">
        <w:r w:rsidR="00CF6FCC" w:rsidRPr="00F76230">
          <w:rPr>
            <w:rFonts w:ascii="Times New Roman" w:eastAsia="Times New Roman" w:hAnsi="Times New Roman" w:cs="Times New Roman"/>
            <w:sz w:val="28"/>
            <w:szCs w:val="28"/>
            <w:lang w:val="kk-KZ" w:eastAsia="ru-RU"/>
          </w:rPr>
          <w:t>Иран</w:t>
        </w:r>
      </w:hyperlink>
      <w:r w:rsidR="00CF6FCC" w:rsidRPr="00F76230">
        <w:rPr>
          <w:rFonts w:ascii="Times New Roman" w:eastAsia="Times New Roman" w:hAnsi="Times New Roman" w:cs="Times New Roman"/>
          <w:sz w:val="28"/>
          <w:szCs w:val="28"/>
          <w:lang w:val="kk-KZ" w:eastAsia="ru-RU"/>
        </w:rPr>
        <w:t> </w:t>
      </w:r>
      <w:hyperlink r:id="rId12" w:tooltip="Сәулет" w:history="1">
        <w:r w:rsidR="00CF6FCC" w:rsidRPr="00F76230">
          <w:rPr>
            <w:rFonts w:ascii="Times New Roman" w:eastAsia="Times New Roman" w:hAnsi="Times New Roman" w:cs="Times New Roman"/>
            <w:sz w:val="28"/>
            <w:szCs w:val="28"/>
            <w:lang w:val="kk-KZ" w:eastAsia="ru-RU"/>
          </w:rPr>
          <w:t>сәулет</w:t>
        </w:r>
      </w:hyperlink>
      <w:r w:rsidR="00CF6FCC" w:rsidRPr="00F76230">
        <w:rPr>
          <w:rFonts w:ascii="Times New Roman" w:eastAsia="Times New Roman" w:hAnsi="Times New Roman" w:cs="Times New Roman"/>
          <w:sz w:val="28"/>
          <w:szCs w:val="28"/>
          <w:lang w:val="kk-KZ" w:eastAsia="ru-RU"/>
        </w:rPr>
        <w:t> </w:t>
      </w:r>
      <w:r w:rsidR="00CF6FCC" w:rsidRPr="00CF6FCC">
        <w:rPr>
          <w:rFonts w:ascii="Times New Roman" w:eastAsia="Times New Roman" w:hAnsi="Times New Roman" w:cs="Times New Roman"/>
          <w:sz w:val="28"/>
          <w:szCs w:val="28"/>
          <w:lang w:val="kk-KZ" w:eastAsia="ru-RU"/>
        </w:rPr>
        <w:t xml:space="preserve">өнерінің төртінші стилі болып табылады. Ол өзіне дейінгі стильдердің жақсы ерекшеліктерін жоғары дәрежеде бойына жинаған. Рази сәулет стилінде Парсы стилінің сыртқы салтанатының көріністері, Парты стилінің ұлылығы және Хорасан стилінің нәзіктігі тоғысқан. </w:t>
      </w:r>
      <w:r w:rsidR="00CF6FCC" w:rsidRPr="00CF6FCC">
        <w:rPr>
          <w:rFonts w:ascii="Times New Roman" w:eastAsia="Times New Roman" w:hAnsi="Times New Roman" w:cs="Times New Roman"/>
          <w:sz w:val="28"/>
          <w:szCs w:val="28"/>
          <w:lang w:eastAsia="ru-RU"/>
        </w:rPr>
        <w:lastRenderedPageBreak/>
        <w:t xml:space="preserve">Бұл стильдің </w:t>
      </w:r>
      <w:proofErr w:type="spellStart"/>
      <w:r w:rsidR="00CF6FCC" w:rsidRPr="00CF6FCC">
        <w:rPr>
          <w:rFonts w:ascii="Times New Roman" w:eastAsia="Times New Roman" w:hAnsi="Times New Roman" w:cs="Times New Roman"/>
          <w:sz w:val="28"/>
          <w:szCs w:val="28"/>
          <w:lang w:eastAsia="ru-RU"/>
        </w:rPr>
        <w:t>бастамасы</w:t>
      </w:r>
      <w:proofErr w:type="spellEnd"/>
      <w:r w:rsidR="00CF6FCC" w:rsidRPr="00CF6FCC">
        <w:rPr>
          <w:rFonts w:ascii="Times New Roman" w:eastAsia="Times New Roman" w:hAnsi="Times New Roman" w:cs="Times New Roman"/>
          <w:sz w:val="28"/>
          <w:szCs w:val="28"/>
          <w:lang w:eastAsia="ru-RU"/>
        </w:rPr>
        <w:t xml:space="preserve"> Иранның солтү</w:t>
      </w:r>
      <w:proofErr w:type="gramStart"/>
      <w:r w:rsidR="00CF6FCC" w:rsidRPr="00CF6FCC">
        <w:rPr>
          <w:rFonts w:ascii="Times New Roman" w:eastAsia="Times New Roman" w:hAnsi="Times New Roman" w:cs="Times New Roman"/>
          <w:sz w:val="28"/>
          <w:szCs w:val="28"/>
          <w:lang w:eastAsia="ru-RU"/>
        </w:rPr>
        <w:t>ст</w:t>
      </w:r>
      <w:proofErr w:type="gramEnd"/>
      <w:r w:rsidR="00CF6FCC" w:rsidRPr="00CF6FCC">
        <w:rPr>
          <w:rFonts w:ascii="Times New Roman" w:eastAsia="Times New Roman" w:hAnsi="Times New Roman" w:cs="Times New Roman"/>
          <w:sz w:val="28"/>
          <w:szCs w:val="28"/>
          <w:lang w:eastAsia="ru-RU"/>
        </w:rPr>
        <w:t xml:space="preserve">ігінен </w:t>
      </w:r>
      <w:proofErr w:type="spellStart"/>
      <w:r w:rsidR="00CF6FCC" w:rsidRPr="00CF6FCC">
        <w:rPr>
          <w:rFonts w:ascii="Times New Roman" w:eastAsia="Times New Roman" w:hAnsi="Times New Roman" w:cs="Times New Roman"/>
          <w:sz w:val="28"/>
          <w:szCs w:val="28"/>
          <w:lang w:eastAsia="ru-RU"/>
        </w:rPr>
        <w:t>басталса</w:t>
      </w:r>
      <w:proofErr w:type="spellEnd"/>
      <w:r w:rsidR="00CF6FCC" w:rsidRPr="00CF6FCC">
        <w:rPr>
          <w:rFonts w:ascii="Times New Roman" w:eastAsia="Times New Roman" w:hAnsi="Times New Roman" w:cs="Times New Roman"/>
          <w:sz w:val="28"/>
          <w:szCs w:val="28"/>
          <w:lang w:eastAsia="ru-RU"/>
        </w:rPr>
        <w:t xml:space="preserve"> да,</w:t>
      </w:r>
      <w:r w:rsidR="00CF6FCC" w:rsidRPr="00F76230">
        <w:rPr>
          <w:rFonts w:ascii="Times New Roman" w:eastAsia="Times New Roman" w:hAnsi="Times New Roman" w:cs="Times New Roman"/>
          <w:sz w:val="28"/>
          <w:szCs w:val="28"/>
          <w:lang w:eastAsia="ru-RU"/>
        </w:rPr>
        <w:t> </w:t>
      </w:r>
      <w:hyperlink r:id="rId13" w:tooltip="Рей қаласы (мұндай бет жоқ)" w:history="1">
        <w:r w:rsidR="00CF6FCC" w:rsidRPr="00F76230">
          <w:rPr>
            <w:rFonts w:ascii="Times New Roman" w:eastAsia="Times New Roman" w:hAnsi="Times New Roman" w:cs="Times New Roman"/>
            <w:sz w:val="28"/>
            <w:szCs w:val="28"/>
            <w:lang w:eastAsia="ru-RU"/>
          </w:rPr>
          <w:t>Рей қаласында</w:t>
        </w:r>
      </w:hyperlink>
      <w:r w:rsidR="00CF6FCC" w:rsidRPr="00F76230">
        <w:rPr>
          <w:rFonts w:ascii="Times New Roman" w:eastAsia="Times New Roman" w:hAnsi="Times New Roman" w:cs="Times New Roman"/>
          <w:sz w:val="28"/>
          <w:szCs w:val="28"/>
          <w:lang w:eastAsia="ru-RU"/>
        </w:rPr>
        <w:t> </w:t>
      </w:r>
      <w:r w:rsidR="00CF6FCC" w:rsidRPr="00CF6FCC">
        <w:rPr>
          <w:rFonts w:ascii="Times New Roman" w:eastAsia="Times New Roman" w:hAnsi="Times New Roman" w:cs="Times New Roman"/>
          <w:sz w:val="28"/>
          <w:szCs w:val="28"/>
          <w:lang w:eastAsia="ru-RU"/>
        </w:rPr>
        <w:t xml:space="preserve">дамыды. </w:t>
      </w:r>
      <w:proofErr w:type="spellStart"/>
      <w:r w:rsidR="00CF6FCC" w:rsidRPr="00CF6FCC">
        <w:rPr>
          <w:rFonts w:ascii="Times New Roman" w:eastAsia="Times New Roman" w:hAnsi="Times New Roman" w:cs="Times New Roman"/>
          <w:sz w:val="28"/>
          <w:szCs w:val="28"/>
          <w:lang w:eastAsia="ru-RU"/>
        </w:rPr>
        <w:t>Сол</w:t>
      </w:r>
      <w:proofErr w:type="spellEnd"/>
      <w:r w:rsidR="00CF6FCC" w:rsidRPr="00CF6FCC">
        <w:rPr>
          <w:rFonts w:ascii="Times New Roman" w:eastAsia="Times New Roman" w:hAnsi="Times New Roman" w:cs="Times New Roman"/>
          <w:sz w:val="28"/>
          <w:szCs w:val="28"/>
          <w:lang w:eastAsia="ru-RU"/>
        </w:rPr>
        <w:t xml:space="preserve"> </w:t>
      </w:r>
      <w:proofErr w:type="spellStart"/>
      <w:r w:rsidR="00CF6FCC" w:rsidRPr="00CF6FCC">
        <w:rPr>
          <w:rFonts w:ascii="Times New Roman" w:eastAsia="Times New Roman" w:hAnsi="Times New Roman" w:cs="Times New Roman"/>
          <w:sz w:val="28"/>
          <w:szCs w:val="28"/>
          <w:lang w:eastAsia="ru-RU"/>
        </w:rPr>
        <w:t>себептен</w:t>
      </w:r>
      <w:proofErr w:type="spellEnd"/>
      <w:r w:rsidR="00CF6FCC" w:rsidRPr="00CF6FCC">
        <w:rPr>
          <w:rFonts w:ascii="Times New Roman" w:eastAsia="Times New Roman" w:hAnsi="Times New Roman" w:cs="Times New Roman"/>
          <w:sz w:val="28"/>
          <w:szCs w:val="28"/>
          <w:lang w:eastAsia="ru-RU"/>
        </w:rPr>
        <w:t xml:space="preserve"> оны "Рази" </w:t>
      </w:r>
      <w:proofErr w:type="spellStart"/>
      <w:proofErr w:type="gramStart"/>
      <w:r w:rsidR="00CF6FCC" w:rsidRPr="00CF6FCC">
        <w:rPr>
          <w:rFonts w:ascii="Times New Roman" w:eastAsia="Times New Roman" w:hAnsi="Times New Roman" w:cs="Times New Roman"/>
          <w:sz w:val="28"/>
          <w:szCs w:val="28"/>
          <w:lang w:eastAsia="ru-RU"/>
        </w:rPr>
        <w:t>стил</w:t>
      </w:r>
      <w:proofErr w:type="gramEnd"/>
      <w:r w:rsidR="00CF6FCC" w:rsidRPr="00CF6FCC">
        <w:rPr>
          <w:rFonts w:ascii="Times New Roman" w:eastAsia="Times New Roman" w:hAnsi="Times New Roman" w:cs="Times New Roman"/>
          <w:sz w:val="28"/>
          <w:szCs w:val="28"/>
          <w:lang w:eastAsia="ru-RU"/>
        </w:rPr>
        <w:t>і</w:t>
      </w:r>
      <w:proofErr w:type="spellEnd"/>
      <w:r w:rsidR="00CF6FCC" w:rsidRPr="00CF6FCC">
        <w:rPr>
          <w:rFonts w:ascii="Times New Roman" w:eastAsia="Times New Roman" w:hAnsi="Times New Roman" w:cs="Times New Roman"/>
          <w:sz w:val="28"/>
          <w:szCs w:val="28"/>
          <w:lang w:eastAsia="ru-RU"/>
        </w:rPr>
        <w:t xml:space="preserve"> </w:t>
      </w:r>
      <w:proofErr w:type="spellStart"/>
      <w:r w:rsidR="00CF6FCC" w:rsidRPr="00CF6FCC">
        <w:rPr>
          <w:rFonts w:ascii="Times New Roman" w:eastAsia="Times New Roman" w:hAnsi="Times New Roman" w:cs="Times New Roman"/>
          <w:sz w:val="28"/>
          <w:szCs w:val="28"/>
          <w:lang w:eastAsia="ru-RU"/>
        </w:rPr>
        <w:t>деп</w:t>
      </w:r>
      <w:proofErr w:type="spellEnd"/>
      <w:r w:rsidR="00CF6FCC" w:rsidRPr="00CF6FCC">
        <w:rPr>
          <w:rFonts w:ascii="Times New Roman" w:eastAsia="Times New Roman" w:hAnsi="Times New Roman" w:cs="Times New Roman"/>
          <w:sz w:val="28"/>
          <w:szCs w:val="28"/>
          <w:lang w:eastAsia="ru-RU"/>
        </w:rPr>
        <w:t xml:space="preserve"> </w:t>
      </w:r>
      <w:proofErr w:type="spellStart"/>
      <w:r w:rsidR="00CF6FCC" w:rsidRPr="00CF6FCC">
        <w:rPr>
          <w:rFonts w:ascii="Times New Roman" w:eastAsia="Times New Roman" w:hAnsi="Times New Roman" w:cs="Times New Roman"/>
          <w:sz w:val="28"/>
          <w:szCs w:val="28"/>
          <w:lang w:eastAsia="ru-RU"/>
        </w:rPr>
        <w:t>атайды</w:t>
      </w:r>
      <w:proofErr w:type="spellEnd"/>
      <w:r w:rsidR="00CF6FCC" w:rsidRPr="00CF6FCC">
        <w:rPr>
          <w:rFonts w:ascii="Times New Roman" w:eastAsia="Times New Roman" w:hAnsi="Times New Roman" w:cs="Times New Roman"/>
          <w:sz w:val="28"/>
          <w:szCs w:val="28"/>
          <w:lang w:eastAsia="ru-RU"/>
        </w:rPr>
        <w:t>.</w:t>
      </w:r>
    </w:p>
    <w:p w:rsidR="00CF6FCC" w:rsidRPr="00CF6FCC" w:rsidRDefault="00CF6FCC" w:rsidP="00AD54C3">
      <w:pPr>
        <w:shd w:val="clear" w:color="auto" w:fill="FFFFFF"/>
        <w:spacing w:after="0"/>
        <w:jc w:val="both"/>
        <w:rPr>
          <w:rFonts w:ascii="Times New Roman" w:eastAsia="Times New Roman" w:hAnsi="Times New Roman" w:cs="Times New Roman"/>
          <w:sz w:val="28"/>
          <w:szCs w:val="28"/>
          <w:lang w:eastAsia="ru-RU"/>
        </w:rPr>
      </w:pPr>
      <w:r w:rsidRPr="00CF6FCC">
        <w:rPr>
          <w:rFonts w:ascii="Times New Roman" w:eastAsia="Times New Roman" w:hAnsi="Times New Roman" w:cs="Times New Roman"/>
          <w:sz w:val="28"/>
          <w:szCs w:val="28"/>
          <w:lang w:eastAsia="ru-RU"/>
        </w:rPr>
        <w:t xml:space="preserve">Рази сәулет </w:t>
      </w:r>
      <w:proofErr w:type="spellStart"/>
      <w:proofErr w:type="gramStart"/>
      <w:r w:rsidRPr="00CF6FCC">
        <w:rPr>
          <w:rFonts w:ascii="Times New Roman" w:eastAsia="Times New Roman" w:hAnsi="Times New Roman" w:cs="Times New Roman"/>
          <w:sz w:val="28"/>
          <w:szCs w:val="28"/>
          <w:lang w:eastAsia="ru-RU"/>
        </w:rPr>
        <w:t>стил</w:t>
      </w:r>
      <w:proofErr w:type="gramEnd"/>
      <w:r w:rsidRPr="00CF6FCC">
        <w:rPr>
          <w:rFonts w:ascii="Times New Roman" w:eastAsia="Times New Roman" w:hAnsi="Times New Roman" w:cs="Times New Roman"/>
          <w:sz w:val="28"/>
          <w:szCs w:val="28"/>
          <w:lang w:eastAsia="ru-RU"/>
        </w:rPr>
        <w:t>і</w:t>
      </w:r>
      <w:proofErr w:type="spellEnd"/>
      <w:r w:rsidRPr="00CF6FCC">
        <w:rPr>
          <w:rFonts w:ascii="Times New Roman" w:eastAsia="Times New Roman" w:hAnsi="Times New Roman" w:cs="Times New Roman"/>
          <w:sz w:val="28"/>
          <w:szCs w:val="28"/>
          <w:lang w:eastAsia="ru-RU"/>
        </w:rPr>
        <w:t xml:space="preserve"> "Әл </w:t>
      </w:r>
      <w:proofErr w:type="spellStart"/>
      <w:r w:rsidRPr="00CF6FCC">
        <w:rPr>
          <w:rFonts w:ascii="Times New Roman" w:eastAsia="Times New Roman" w:hAnsi="Times New Roman" w:cs="Times New Roman"/>
          <w:sz w:val="28"/>
          <w:szCs w:val="28"/>
          <w:lang w:eastAsia="ru-RU"/>
        </w:rPr>
        <w:t>Зийар</w:t>
      </w:r>
      <w:proofErr w:type="spellEnd"/>
      <w:r w:rsidRPr="00CF6FCC">
        <w:rPr>
          <w:rFonts w:ascii="Times New Roman" w:eastAsia="Times New Roman" w:hAnsi="Times New Roman" w:cs="Times New Roman"/>
          <w:sz w:val="28"/>
          <w:szCs w:val="28"/>
          <w:lang w:eastAsia="ru-RU"/>
        </w:rPr>
        <w:t xml:space="preserve">" әулетінің </w:t>
      </w:r>
      <w:proofErr w:type="spellStart"/>
      <w:r w:rsidRPr="00CF6FCC">
        <w:rPr>
          <w:rFonts w:ascii="Times New Roman" w:eastAsia="Times New Roman" w:hAnsi="Times New Roman" w:cs="Times New Roman"/>
          <w:sz w:val="28"/>
          <w:szCs w:val="28"/>
          <w:lang w:eastAsia="ru-RU"/>
        </w:rPr>
        <w:t>билігі</w:t>
      </w:r>
      <w:proofErr w:type="spellEnd"/>
      <w:r w:rsidRPr="00CF6FCC">
        <w:rPr>
          <w:rFonts w:ascii="Times New Roman" w:eastAsia="Times New Roman" w:hAnsi="Times New Roman" w:cs="Times New Roman"/>
          <w:sz w:val="28"/>
          <w:szCs w:val="28"/>
          <w:lang w:eastAsia="ru-RU"/>
        </w:rPr>
        <w:t xml:space="preserve"> </w:t>
      </w:r>
      <w:proofErr w:type="spellStart"/>
      <w:r w:rsidRPr="00CF6FCC">
        <w:rPr>
          <w:rFonts w:ascii="Times New Roman" w:eastAsia="Times New Roman" w:hAnsi="Times New Roman" w:cs="Times New Roman"/>
          <w:sz w:val="28"/>
          <w:szCs w:val="28"/>
          <w:lang w:eastAsia="ru-RU"/>
        </w:rPr>
        <w:t>кезінде</w:t>
      </w:r>
      <w:proofErr w:type="spellEnd"/>
      <w:r w:rsidRPr="00CF6FCC">
        <w:rPr>
          <w:rFonts w:ascii="Times New Roman" w:eastAsia="Times New Roman" w:hAnsi="Times New Roman" w:cs="Times New Roman"/>
          <w:sz w:val="28"/>
          <w:szCs w:val="28"/>
          <w:lang w:eastAsia="ru-RU"/>
        </w:rPr>
        <w:t xml:space="preserve"> </w:t>
      </w:r>
      <w:proofErr w:type="spellStart"/>
      <w:r w:rsidRPr="00CF6FCC">
        <w:rPr>
          <w:rFonts w:ascii="Times New Roman" w:eastAsia="Times New Roman" w:hAnsi="Times New Roman" w:cs="Times New Roman"/>
          <w:sz w:val="28"/>
          <w:szCs w:val="28"/>
          <w:lang w:eastAsia="ru-RU"/>
        </w:rPr>
        <w:t>басталды</w:t>
      </w:r>
      <w:proofErr w:type="spellEnd"/>
      <w:r w:rsidRPr="00CF6FCC">
        <w:rPr>
          <w:rFonts w:ascii="Times New Roman" w:eastAsia="Times New Roman" w:hAnsi="Times New Roman" w:cs="Times New Roman"/>
          <w:sz w:val="28"/>
          <w:szCs w:val="28"/>
          <w:lang w:eastAsia="ru-RU"/>
        </w:rPr>
        <w:t xml:space="preserve"> және Хорезмшахтардың </w:t>
      </w:r>
      <w:proofErr w:type="spellStart"/>
      <w:r w:rsidRPr="00CF6FCC">
        <w:rPr>
          <w:rFonts w:ascii="Times New Roman" w:eastAsia="Times New Roman" w:hAnsi="Times New Roman" w:cs="Times New Roman"/>
          <w:sz w:val="28"/>
          <w:szCs w:val="28"/>
          <w:lang w:eastAsia="ru-RU"/>
        </w:rPr>
        <w:t>кезінде</w:t>
      </w:r>
      <w:proofErr w:type="spellEnd"/>
      <w:r w:rsidRPr="00CF6FCC">
        <w:rPr>
          <w:rFonts w:ascii="Times New Roman" w:eastAsia="Times New Roman" w:hAnsi="Times New Roman" w:cs="Times New Roman"/>
          <w:sz w:val="28"/>
          <w:szCs w:val="28"/>
          <w:lang w:eastAsia="ru-RU"/>
        </w:rPr>
        <w:t xml:space="preserve"> өзінің шарықтау </w:t>
      </w:r>
      <w:proofErr w:type="spellStart"/>
      <w:r w:rsidRPr="00CF6FCC">
        <w:rPr>
          <w:rFonts w:ascii="Times New Roman" w:eastAsia="Times New Roman" w:hAnsi="Times New Roman" w:cs="Times New Roman"/>
          <w:sz w:val="28"/>
          <w:szCs w:val="28"/>
          <w:lang w:eastAsia="ru-RU"/>
        </w:rPr>
        <w:t>шегіне</w:t>
      </w:r>
      <w:proofErr w:type="spellEnd"/>
      <w:r w:rsidRPr="00CF6FCC">
        <w:rPr>
          <w:rFonts w:ascii="Times New Roman" w:eastAsia="Times New Roman" w:hAnsi="Times New Roman" w:cs="Times New Roman"/>
          <w:sz w:val="28"/>
          <w:szCs w:val="28"/>
          <w:lang w:eastAsia="ru-RU"/>
        </w:rPr>
        <w:t xml:space="preserve"> </w:t>
      </w:r>
      <w:proofErr w:type="spellStart"/>
      <w:r w:rsidRPr="00CF6FCC">
        <w:rPr>
          <w:rFonts w:ascii="Times New Roman" w:eastAsia="Times New Roman" w:hAnsi="Times New Roman" w:cs="Times New Roman"/>
          <w:sz w:val="28"/>
          <w:szCs w:val="28"/>
          <w:lang w:eastAsia="ru-RU"/>
        </w:rPr>
        <w:t>жетті</w:t>
      </w:r>
      <w:proofErr w:type="spellEnd"/>
      <w:r w:rsidRPr="00CF6FCC">
        <w:rPr>
          <w:rFonts w:ascii="Times New Roman" w:eastAsia="Times New Roman" w:hAnsi="Times New Roman" w:cs="Times New Roman"/>
          <w:sz w:val="28"/>
          <w:szCs w:val="28"/>
          <w:lang w:eastAsia="ru-RU"/>
        </w:rPr>
        <w:t xml:space="preserve">. Сөйтіп, </w:t>
      </w:r>
      <w:proofErr w:type="spellStart"/>
      <w:r w:rsidRPr="00CF6FCC">
        <w:rPr>
          <w:rFonts w:ascii="Times New Roman" w:eastAsia="Times New Roman" w:hAnsi="Times New Roman" w:cs="Times New Roman"/>
          <w:sz w:val="28"/>
          <w:szCs w:val="28"/>
          <w:lang w:eastAsia="ru-RU"/>
        </w:rPr>
        <w:t>шамамен</w:t>
      </w:r>
      <w:proofErr w:type="spellEnd"/>
      <w:r w:rsidRPr="00CF6FCC">
        <w:rPr>
          <w:rFonts w:ascii="Times New Roman" w:eastAsia="Times New Roman" w:hAnsi="Times New Roman" w:cs="Times New Roman"/>
          <w:sz w:val="28"/>
          <w:szCs w:val="28"/>
          <w:lang w:eastAsia="ru-RU"/>
        </w:rPr>
        <w:t xml:space="preserve"> 300 </w:t>
      </w:r>
      <w:proofErr w:type="spellStart"/>
      <w:r w:rsidRPr="00CF6FCC">
        <w:rPr>
          <w:rFonts w:ascii="Times New Roman" w:eastAsia="Times New Roman" w:hAnsi="Times New Roman" w:cs="Times New Roman"/>
          <w:sz w:val="28"/>
          <w:szCs w:val="28"/>
          <w:lang w:eastAsia="ru-RU"/>
        </w:rPr>
        <w:t>жыл</w:t>
      </w:r>
      <w:proofErr w:type="spellEnd"/>
      <w:r w:rsidRPr="00CF6FCC">
        <w:rPr>
          <w:rFonts w:ascii="Times New Roman" w:eastAsia="Times New Roman" w:hAnsi="Times New Roman" w:cs="Times New Roman"/>
          <w:sz w:val="28"/>
          <w:szCs w:val="28"/>
          <w:lang w:eastAsia="ru-RU"/>
        </w:rPr>
        <w:t xml:space="preserve"> </w:t>
      </w:r>
      <w:proofErr w:type="spellStart"/>
      <w:r w:rsidRPr="00CF6FCC">
        <w:rPr>
          <w:rFonts w:ascii="Times New Roman" w:eastAsia="Times New Roman" w:hAnsi="Times New Roman" w:cs="Times New Roman"/>
          <w:sz w:val="28"/>
          <w:szCs w:val="28"/>
          <w:lang w:eastAsia="ru-RU"/>
        </w:rPr>
        <w:t>бойы</w:t>
      </w:r>
      <w:proofErr w:type="spellEnd"/>
      <w:r w:rsidRPr="00CF6FCC">
        <w:rPr>
          <w:rFonts w:ascii="Times New Roman" w:eastAsia="Times New Roman" w:hAnsi="Times New Roman" w:cs="Times New Roman"/>
          <w:sz w:val="28"/>
          <w:szCs w:val="28"/>
          <w:lang w:eastAsia="ru-RU"/>
        </w:rPr>
        <w:t xml:space="preserve"> </w:t>
      </w:r>
      <w:proofErr w:type="spellStart"/>
      <w:r w:rsidRPr="00CF6FCC">
        <w:rPr>
          <w:rFonts w:ascii="Times New Roman" w:eastAsia="Times New Roman" w:hAnsi="Times New Roman" w:cs="Times New Roman"/>
          <w:sz w:val="28"/>
          <w:szCs w:val="28"/>
          <w:lang w:eastAsia="ru-RU"/>
        </w:rPr>
        <w:t>Иранда</w:t>
      </w:r>
      <w:proofErr w:type="spellEnd"/>
      <w:r w:rsidRPr="00CF6FCC">
        <w:rPr>
          <w:rFonts w:ascii="Times New Roman" w:eastAsia="Times New Roman" w:hAnsi="Times New Roman" w:cs="Times New Roman"/>
          <w:sz w:val="28"/>
          <w:szCs w:val="28"/>
          <w:lang w:eastAsia="ru-RU"/>
        </w:rPr>
        <w:t xml:space="preserve"> сәулет өнерінің өркендеуіне </w:t>
      </w:r>
      <w:proofErr w:type="spellStart"/>
      <w:r w:rsidRPr="00CF6FCC">
        <w:rPr>
          <w:rFonts w:ascii="Times New Roman" w:eastAsia="Times New Roman" w:hAnsi="Times New Roman" w:cs="Times New Roman"/>
          <w:sz w:val="28"/>
          <w:szCs w:val="28"/>
          <w:lang w:eastAsia="ru-RU"/>
        </w:rPr>
        <w:t>себеп</w:t>
      </w:r>
      <w:proofErr w:type="spellEnd"/>
      <w:r w:rsidRPr="00CF6FCC">
        <w:rPr>
          <w:rFonts w:ascii="Times New Roman" w:eastAsia="Times New Roman" w:hAnsi="Times New Roman" w:cs="Times New Roman"/>
          <w:sz w:val="28"/>
          <w:szCs w:val="28"/>
          <w:lang w:eastAsia="ru-RU"/>
        </w:rPr>
        <w:t xml:space="preserve"> </w:t>
      </w:r>
      <w:proofErr w:type="spellStart"/>
      <w:r w:rsidRPr="00CF6FCC">
        <w:rPr>
          <w:rFonts w:ascii="Times New Roman" w:eastAsia="Times New Roman" w:hAnsi="Times New Roman" w:cs="Times New Roman"/>
          <w:sz w:val="28"/>
          <w:szCs w:val="28"/>
          <w:lang w:eastAsia="ru-RU"/>
        </w:rPr>
        <w:t>болды</w:t>
      </w:r>
      <w:proofErr w:type="spellEnd"/>
      <w:r w:rsidRPr="00CF6FCC">
        <w:rPr>
          <w:rFonts w:ascii="Times New Roman" w:eastAsia="Times New Roman" w:hAnsi="Times New Roman" w:cs="Times New Roman"/>
          <w:sz w:val="28"/>
          <w:szCs w:val="28"/>
          <w:lang w:eastAsia="ru-RU"/>
        </w:rPr>
        <w:t>.</w:t>
      </w:r>
    </w:p>
    <w:p w:rsidR="00CF6FCC" w:rsidRPr="0085603A" w:rsidRDefault="00DB2F24" w:rsidP="00AD54C3">
      <w:pPr>
        <w:shd w:val="clear" w:color="auto" w:fill="FFFFFF"/>
        <w:spacing w:after="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    </w:t>
      </w:r>
      <w:r w:rsidR="00CF6FCC" w:rsidRPr="0085603A">
        <w:rPr>
          <w:rFonts w:ascii="Times New Roman" w:eastAsia="Times New Roman" w:hAnsi="Times New Roman" w:cs="Times New Roman"/>
          <w:sz w:val="28"/>
          <w:szCs w:val="28"/>
          <w:lang w:val="kk-KZ" w:eastAsia="ru-RU"/>
        </w:rPr>
        <w:t>Х.қ.ж.с. 2-3 ғасырларында Иранда жартылай тәуелді мемлекеттер құрылғаннан кейін Ислам дәуіріндегі Иранның ғылыми-әдеби өмірінің қайта жандануы деген атпен әйгілі қозғалыс басталды. Бұл қозғалыстың пайда болу себептері мыналар:</w:t>
      </w:r>
    </w:p>
    <w:p w:rsidR="00CF6FCC" w:rsidRPr="0085603A" w:rsidRDefault="00DB2F24" w:rsidP="00AD54C3">
      <w:pPr>
        <w:shd w:val="clear" w:color="auto" w:fill="FFFFFF"/>
        <w:spacing w:after="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    </w:t>
      </w:r>
      <w:r w:rsidR="00CF6FCC" w:rsidRPr="0085603A">
        <w:rPr>
          <w:rFonts w:ascii="Times New Roman" w:eastAsia="Times New Roman" w:hAnsi="Times New Roman" w:cs="Times New Roman"/>
          <w:sz w:val="28"/>
          <w:szCs w:val="28"/>
          <w:lang w:val="kk-KZ" w:eastAsia="ru-RU"/>
        </w:rPr>
        <w:t>Исламдық дүниетанымның таралуы, бұрынғы әлеуметтік құрылымның құлдырауы, яғни Иран қоғамындағы барлық топтардың ғылым үйренуге мүмкіндігі пайда болды;</w:t>
      </w:r>
    </w:p>
    <w:p w:rsidR="00CF6FCC" w:rsidRPr="0085603A" w:rsidRDefault="00DB2F24" w:rsidP="00AD54C3">
      <w:pPr>
        <w:shd w:val="clear" w:color="auto" w:fill="FFFFFF"/>
        <w:spacing w:after="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    </w:t>
      </w:r>
      <w:r w:rsidR="00CF6FCC" w:rsidRPr="0085603A">
        <w:rPr>
          <w:rFonts w:ascii="Times New Roman" w:eastAsia="Times New Roman" w:hAnsi="Times New Roman" w:cs="Times New Roman"/>
          <w:sz w:val="28"/>
          <w:szCs w:val="28"/>
          <w:lang w:val="kk-KZ" w:eastAsia="ru-RU"/>
        </w:rPr>
        <w:t>Қытайда қағаздың ойлап табылуы және оның х.қ.ж.с 1 ғасырында Самарқандқа жетуі, оның Ирандағы кітап шығару мен ғылымның дамуына әсері;</w:t>
      </w:r>
    </w:p>
    <w:p w:rsidR="00DB2F24" w:rsidRDefault="00CF6FCC" w:rsidP="00AD54C3">
      <w:pPr>
        <w:shd w:val="clear" w:color="auto" w:fill="FFFFFF"/>
        <w:spacing w:after="0"/>
        <w:jc w:val="both"/>
        <w:rPr>
          <w:rFonts w:ascii="Times New Roman" w:eastAsia="Times New Roman" w:hAnsi="Times New Roman" w:cs="Times New Roman"/>
          <w:sz w:val="28"/>
          <w:szCs w:val="28"/>
          <w:lang w:val="kk-KZ" w:eastAsia="ru-RU"/>
        </w:rPr>
      </w:pPr>
      <w:r w:rsidRPr="0085603A">
        <w:rPr>
          <w:rFonts w:ascii="Times New Roman" w:eastAsia="Times New Roman" w:hAnsi="Times New Roman" w:cs="Times New Roman"/>
          <w:sz w:val="28"/>
          <w:szCs w:val="28"/>
          <w:lang w:val="kk-KZ" w:eastAsia="ru-RU"/>
        </w:rPr>
        <w:t>Әртүрлі ойлардың бір-бірімен тоғысуына мүмкіндік жасалуы және оның жағымды әсерлері.</w:t>
      </w:r>
    </w:p>
    <w:p w:rsidR="00CF6FCC" w:rsidRPr="0085603A" w:rsidRDefault="00DB2F24" w:rsidP="00AD54C3">
      <w:pPr>
        <w:shd w:val="clear" w:color="auto" w:fill="FFFFFF"/>
        <w:spacing w:after="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    </w:t>
      </w:r>
      <w:r w:rsidR="00CF6FCC" w:rsidRPr="00CF6FCC">
        <w:rPr>
          <w:rFonts w:ascii="Times New Roman" w:eastAsia="Times New Roman" w:hAnsi="Times New Roman" w:cs="Times New Roman"/>
          <w:sz w:val="28"/>
          <w:szCs w:val="28"/>
          <w:lang w:val="kk-KZ" w:eastAsia="ru-RU"/>
        </w:rPr>
        <w:t xml:space="preserve">Осылайша, сол дәуірдегі ғылым, мәдениет және өнердің дамуынан әсер алған сәулет өнері көптеген жетістіктерге жетті. </w:t>
      </w:r>
      <w:r w:rsidR="00CF6FCC" w:rsidRPr="0085603A">
        <w:rPr>
          <w:rFonts w:ascii="Times New Roman" w:eastAsia="Times New Roman" w:hAnsi="Times New Roman" w:cs="Times New Roman"/>
          <w:sz w:val="28"/>
          <w:szCs w:val="28"/>
          <w:lang w:val="kk-KZ" w:eastAsia="ru-RU"/>
        </w:rPr>
        <w:t>Бұл жағдай кейбіреулердің Рази дәуірін "Иран өнерінің қайта өрлеуі" деп атауына себеп болды. Өкінішке орай, моңғолдардың шабуылы мен олардың қиратуларынан кейін осы дәуірдің өнері құлдырап кетті.</w:t>
      </w:r>
    </w:p>
    <w:p w:rsidR="00CF6FCC" w:rsidRPr="0085603A" w:rsidRDefault="00DB2F24" w:rsidP="00AD54C3">
      <w:pPr>
        <w:shd w:val="clear" w:color="auto" w:fill="FFFFFF"/>
        <w:spacing w:after="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    </w:t>
      </w:r>
      <w:r w:rsidR="00CF6FCC" w:rsidRPr="0085603A">
        <w:rPr>
          <w:rFonts w:ascii="Times New Roman" w:eastAsia="Times New Roman" w:hAnsi="Times New Roman" w:cs="Times New Roman"/>
          <w:sz w:val="28"/>
          <w:szCs w:val="28"/>
          <w:lang w:val="kk-KZ" w:eastAsia="ru-RU"/>
        </w:rPr>
        <w:t>Рази сәулет стилі қазіргі Тегеран қаласының оңтүстігінде орналасқан Рей қаласында басталды. Бұл стильдің ең жақсы ғимараттары осы қалада салынған. Рази стилінің пайда болып, дамыған "Рей" немесе "Рази" аймағы, қолда бар деректерге қарағанда, абадтандырылған жер болған. Мысалы, "Жеті ықылым" кітабында бұл аймақта 6 мың медресе мен дәруіштер үйі, 400 монша, 1700 мұнара және 15 мың құдық болған. Кейбір жазушылар гүлдену кезіндегі Рей халқының санын шамамен 1,5 млн адам деп жазған. Бұл абаттанған қала х.қ.ж.с. 617 жылы Шыңғысханның қолынан талан-таражға түсіп, қиратылды. Сол кезде Рей қаласының мәдени ескерткіштері жойылды. "Әлемнің қалыңдығы" деген атқа ие бұл қала қиратылғаннан кейін аталған аймақтың құлдырағаны соншалықты, тіпті кейіннен өзінің бұрынғы қалпы мен маңыздылығын өзіне қайтара алмады.</w:t>
      </w:r>
    </w:p>
    <w:p w:rsidR="00CF6FCC" w:rsidRPr="00CF6FCC" w:rsidRDefault="00CF6FCC" w:rsidP="00AD54C3">
      <w:pPr>
        <w:shd w:val="clear" w:color="auto" w:fill="FFFFFF"/>
        <w:spacing w:after="0"/>
        <w:jc w:val="both"/>
        <w:rPr>
          <w:rFonts w:ascii="Times New Roman" w:eastAsia="Times New Roman" w:hAnsi="Times New Roman" w:cs="Times New Roman"/>
          <w:sz w:val="28"/>
          <w:szCs w:val="28"/>
          <w:lang w:eastAsia="ru-RU"/>
        </w:rPr>
      </w:pPr>
      <w:r w:rsidRPr="008B116F">
        <w:rPr>
          <w:rFonts w:ascii="Times New Roman" w:eastAsia="Times New Roman" w:hAnsi="Times New Roman" w:cs="Times New Roman"/>
          <w:sz w:val="28"/>
          <w:szCs w:val="28"/>
          <w:lang w:val="kk-KZ" w:eastAsia="ru-RU"/>
        </w:rPr>
        <w:t xml:space="preserve">Рази стилінде қолдану аясы әртүрлі ғимараттар салынған. </w:t>
      </w:r>
      <w:proofErr w:type="spellStart"/>
      <w:r w:rsidRPr="00CF6FCC">
        <w:rPr>
          <w:rFonts w:ascii="Times New Roman" w:eastAsia="Times New Roman" w:hAnsi="Times New Roman" w:cs="Times New Roman"/>
          <w:sz w:val="28"/>
          <w:szCs w:val="28"/>
          <w:lang w:eastAsia="ru-RU"/>
        </w:rPr>
        <w:t>Мысалы</w:t>
      </w:r>
      <w:proofErr w:type="spellEnd"/>
      <w:r w:rsidRPr="00CF6FCC">
        <w:rPr>
          <w:rFonts w:ascii="Times New Roman" w:eastAsia="Times New Roman" w:hAnsi="Times New Roman" w:cs="Times New Roman"/>
          <w:sz w:val="28"/>
          <w:szCs w:val="28"/>
          <w:lang w:eastAsia="ru-RU"/>
        </w:rPr>
        <w:t xml:space="preserve">, </w:t>
      </w:r>
      <w:proofErr w:type="spellStart"/>
      <w:r w:rsidRPr="00CF6FCC">
        <w:rPr>
          <w:rFonts w:ascii="Times New Roman" w:eastAsia="Times New Roman" w:hAnsi="Times New Roman" w:cs="Times New Roman"/>
          <w:sz w:val="28"/>
          <w:szCs w:val="28"/>
          <w:lang w:eastAsia="ru-RU"/>
        </w:rPr>
        <w:t>мешіт</w:t>
      </w:r>
      <w:proofErr w:type="spellEnd"/>
      <w:r w:rsidRPr="00CF6FCC">
        <w:rPr>
          <w:rFonts w:ascii="Times New Roman" w:eastAsia="Times New Roman" w:hAnsi="Times New Roman" w:cs="Times New Roman"/>
          <w:sz w:val="28"/>
          <w:szCs w:val="28"/>
          <w:lang w:eastAsia="ru-RU"/>
        </w:rPr>
        <w:t xml:space="preserve">, </w:t>
      </w:r>
      <w:proofErr w:type="spellStart"/>
      <w:r w:rsidRPr="00CF6FCC">
        <w:rPr>
          <w:rFonts w:ascii="Times New Roman" w:eastAsia="Times New Roman" w:hAnsi="Times New Roman" w:cs="Times New Roman"/>
          <w:sz w:val="28"/>
          <w:szCs w:val="28"/>
          <w:lang w:eastAsia="ru-RU"/>
        </w:rPr>
        <w:t>жол</w:t>
      </w:r>
      <w:proofErr w:type="spellEnd"/>
      <w:r w:rsidRPr="00CF6FCC">
        <w:rPr>
          <w:rFonts w:ascii="Times New Roman" w:eastAsia="Times New Roman" w:hAnsi="Times New Roman" w:cs="Times New Roman"/>
          <w:sz w:val="28"/>
          <w:szCs w:val="28"/>
          <w:lang w:eastAsia="ru-RU"/>
        </w:rPr>
        <w:t xml:space="preserve"> бағандары мен </w:t>
      </w:r>
      <w:proofErr w:type="gramStart"/>
      <w:r w:rsidRPr="00CF6FCC">
        <w:rPr>
          <w:rFonts w:ascii="Times New Roman" w:eastAsia="Times New Roman" w:hAnsi="Times New Roman" w:cs="Times New Roman"/>
          <w:sz w:val="28"/>
          <w:szCs w:val="28"/>
          <w:lang w:eastAsia="ru-RU"/>
        </w:rPr>
        <w:t>м</w:t>
      </w:r>
      <w:proofErr w:type="gramEnd"/>
      <w:r w:rsidRPr="00CF6FCC">
        <w:rPr>
          <w:rFonts w:ascii="Times New Roman" w:eastAsia="Times New Roman" w:hAnsi="Times New Roman" w:cs="Times New Roman"/>
          <w:sz w:val="28"/>
          <w:szCs w:val="28"/>
          <w:lang w:eastAsia="ru-RU"/>
        </w:rPr>
        <w:t xml:space="preserve">ұнаралы </w:t>
      </w:r>
      <w:proofErr w:type="spellStart"/>
      <w:r w:rsidRPr="00CF6FCC">
        <w:rPr>
          <w:rFonts w:ascii="Times New Roman" w:eastAsia="Times New Roman" w:hAnsi="Times New Roman" w:cs="Times New Roman"/>
          <w:sz w:val="28"/>
          <w:szCs w:val="28"/>
          <w:lang w:eastAsia="ru-RU"/>
        </w:rPr>
        <w:t>кесенелер</w:t>
      </w:r>
      <w:proofErr w:type="spellEnd"/>
      <w:r w:rsidRPr="00CF6FCC">
        <w:rPr>
          <w:rFonts w:ascii="Times New Roman" w:eastAsia="Times New Roman" w:hAnsi="Times New Roman" w:cs="Times New Roman"/>
          <w:sz w:val="28"/>
          <w:szCs w:val="28"/>
          <w:lang w:eastAsia="ru-RU"/>
        </w:rPr>
        <w:t>.</w:t>
      </w:r>
    </w:p>
    <w:p w:rsidR="00CF6FCC" w:rsidRPr="0085603A" w:rsidRDefault="00DB2F24" w:rsidP="00AD54C3">
      <w:pPr>
        <w:shd w:val="clear" w:color="auto" w:fill="FFFFFF"/>
        <w:spacing w:after="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    </w:t>
      </w:r>
      <w:r w:rsidR="00CF6FCC" w:rsidRPr="0085603A">
        <w:rPr>
          <w:rFonts w:ascii="Times New Roman" w:eastAsia="Times New Roman" w:hAnsi="Times New Roman" w:cs="Times New Roman"/>
          <w:sz w:val="28"/>
          <w:szCs w:val="28"/>
          <w:lang w:val="kk-KZ" w:eastAsia="ru-RU"/>
        </w:rPr>
        <w:t>Мұнаралы кесенелер көпбұрышты немесе баған түрінде салынған биік және көбіне жіңішке құрылыстар болған. Кейбір кесенелер кірпіштен жасалған қарапайым құрылыс болған, ал кейбір кесенелер қабырғаларының сырты безендірілген.</w:t>
      </w:r>
    </w:p>
    <w:p w:rsidR="00CF6FCC" w:rsidRPr="008B116F" w:rsidRDefault="00DB2F24" w:rsidP="00AD54C3">
      <w:pPr>
        <w:shd w:val="clear" w:color="auto" w:fill="FFFFFF"/>
        <w:spacing w:after="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    </w:t>
      </w:r>
      <w:r w:rsidR="00CF6FCC" w:rsidRPr="0085603A">
        <w:rPr>
          <w:rFonts w:ascii="Times New Roman" w:eastAsia="Times New Roman" w:hAnsi="Times New Roman" w:cs="Times New Roman"/>
          <w:sz w:val="28"/>
          <w:szCs w:val="28"/>
          <w:lang w:val="kk-KZ" w:eastAsia="ru-RU"/>
        </w:rPr>
        <w:t xml:space="preserve">Осы құрылыстардың ең әйгілісі – "Қабус мұнарасы". Бұл мұнара х.қ.ж.с. 4 ғасырында (1006 жылы) Иранның солтүстік-шығысындағы Горган қаласында салынған. Осы қаланың символы болып саналатын бұл мұнара кірпіштен </w:t>
      </w:r>
      <w:r w:rsidR="00CF6FCC" w:rsidRPr="0085603A">
        <w:rPr>
          <w:rFonts w:ascii="Times New Roman" w:eastAsia="Times New Roman" w:hAnsi="Times New Roman" w:cs="Times New Roman"/>
          <w:sz w:val="28"/>
          <w:szCs w:val="28"/>
          <w:lang w:val="kk-KZ" w:eastAsia="ru-RU"/>
        </w:rPr>
        <w:lastRenderedPageBreak/>
        <w:t xml:space="preserve">салынған әлемдегі ең биік мұнаралардың бірі. Оның биіктігі шамамен 55,5 метр. Ол биіктігі 15 метр төбенің үстіне салынған. Мұнара конус пішіндес. Оның өне бойында сәулетшінің аты-жөні мен салынған жылы жазылған жазбадан басқа ешқандай жазу көзге көрінбейді. </w:t>
      </w:r>
      <w:r w:rsidR="00CF6FCC" w:rsidRPr="008B116F">
        <w:rPr>
          <w:rFonts w:ascii="Times New Roman" w:eastAsia="Times New Roman" w:hAnsi="Times New Roman" w:cs="Times New Roman"/>
          <w:sz w:val="28"/>
          <w:szCs w:val="28"/>
          <w:lang w:val="kk-KZ" w:eastAsia="ru-RU"/>
        </w:rPr>
        <w:t>Мұнараның ішкі диаметрі – 10 метр.</w:t>
      </w:r>
    </w:p>
    <w:p w:rsidR="00CF6FCC" w:rsidRPr="0085603A" w:rsidRDefault="00DB2F24" w:rsidP="00AD54C3">
      <w:pPr>
        <w:shd w:val="clear" w:color="auto" w:fill="FFFFFF"/>
        <w:spacing w:after="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    </w:t>
      </w:r>
      <w:r w:rsidR="00CF6FCC" w:rsidRPr="0085603A">
        <w:rPr>
          <w:rFonts w:ascii="Times New Roman" w:eastAsia="Times New Roman" w:hAnsi="Times New Roman" w:cs="Times New Roman"/>
          <w:sz w:val="28"/>
          <w:szCs w:val="28"/>
          <w:lang w:val="kk-KZ" w:eastAsia="ru-RU"/>
        </w:rPr>
        <w:t>Рази сәулет стилінде бағандармен салынған түнгі намаз оқитын орыны бар кейбір мешіттер төрт ашық дәлізі бар мешіттерге айналды. Осы сәулет стилінде мешіттегі мехраб маңы бағандары мен мешіттің айналасындағы бағандар алынып тасталып, оны төрт кең ашық дәліз бен оның үстіне бір күмбез салумен алмастырылды. Кейбір тарихшылар "Заваре" мешітін төрт ашық дәлізі бар жобамен салынған алғашқы мешіт деп есептейді. Бұл мешіті х.қ.ж.с. 530 жылы (1135 жылы) сәулетші Махмұд Исфахани салған. Бұл ежелгі мешіт жер астында қазіргі мешіттің солтүстік бөлігінде орналасқан. Қазір бұл мешіттің үстінде төбесі биік түнгі намаз оқитын орын мен мұнара салынған. Бұл мешіт өте әдемі жапсырмалармен безендірілген.</w:t>
      </w:r>
    </w:p>
    <w:p w:rsidR="00CF6FCC" w:rsidRPr="0085603A" w:rsidRDefault="00DB2F24" w:rsidP="00AD54C3">
      <w:pPr>
        <w:shd w:val="clear" w:color="auto" w:fill="FFFFFF"/>
        <w:spacing w:after="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    </w:t>
      </w:r>
      <w:r w:rsidR="00CF6FCC" w:rsidRPr="0085603A">
        <w:rPr>
          <w:rFonts w:ascii="Times New Roman" w:eastAsia="Times New Roman" w:hAnsi="Times New Roman" w:cs="Times New Roman"/>
          <w:sz w:val="28"/>
          <w:szCs w:val="28"/>
          <w:lang w:val="kk-KZ" w:eastAsia="ru-RU"/>
        </w:rPr>
        <w:t>Рази стиліндегі мұнараларда көбіне қосқабат қабырға салынған және олардың сыртқы пішіні әртүрлі. Мұнараларды салуға үлкен және кіші кірпіштер пайдаланылған. Сондай-ақ, қабырғаларға куфа жазуымен Құранның аяттары жазылған. Рази стилінде шекасте жазуын пайдалану арқылы мұнараларға кірпіш пен керамикалық тақталардың көмегімен көріністер салынған. Мұны "Мағели" деп атайды. Бұл стильде кірпіш қалау кезінде кафель пайдаланылған.</w:t>
      </w:r>
    </w:p>
    <w:p w:rsidR="00DB2F24" w:rsidRDefault="00DB2F24" w:rsidP="00AD54C3">
      <w:pPr>
        <w:shd w:val="clear" w:color="auto" w:fill="FFFFFF"/>
        <w:spacing w:after="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    </w:t>
      </w:r>
      <w:r w:rsidR="00CF6FCC" w:rsidRPr="0085603A">
        <w:rPr>
          <w:rFonts w:ascii="Times New Roman" w:eastAsia="Times New Roman" w:hAnsi="Times New Roman" w:cs="Times New Roman"/>
          <w:sz w:val="28"/>
          <w:szCs w:val="28"/>
          <w:lang w:val="kk-KZ" w:eastAsia="ru-RU"/>
        </w:rPr>
        <w:t>Осы дәуірдің тағы бір ерекшелігі – жапсырмаларды пайдалану. Гүлдер мен өсімдіктердің көрінісі салынған жапсырмалар қабырғалар мен күмбездерге әдемі келбет береді.</w:t>
      </w:r>
    </w:p>
    <w:p w:rsidR="00CF6FCC" w:rsidRPr="0085603A" w:rsidRDefault="00DB2F24" w:rsidP="00AD54C3">
      <w:pPr>
        <w:shd w:val="clear" w:color="auto" w:fill="FFFFFF"/>
        <w:spacing w:after="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    </w:t>
      </w:r>
      <w:r w:rsidR="00CF6FCC" w:rsidRPr="00CF6FCC">
        <w:rPr>
          <w:rFonts w:ascii="Times New Roman" w:eastAsia="Times New Roman" w:hAnsi="Times New Roman" w:cs="Times New Roman"/>
          <w:sz w:val="28"/>
          <w:szCs w:val="28"/>
          <w:lang w:val="kk-KZ" w:eastAsia="ru-RU"/>
        </w:rPr>
        <w:t xml:space="preserve">Сондай-ақ "алебастрды жону" осы дәуірде кеңінен таралды. </w:t>
      </w:r>
      <w:r w:rsidR="00CF6FCC" w:rsidRPr="0085603A">
        <w:rPr>
          <w:rFonts w:ascii="Times New Roman" w:eastAsia="Times New Roman" w:hAnsi="Times New Roman" w:cs="Times New Roman"/>
          <w:sz w:val="28"/>
          <w:szCs w:val="28"/>
          <w:lang w:val="kk-KZ" w:eastAsia="ru-RU"/>
        </w:rPr>
        <w:t>Осы арқылы алебастрды әртүрлі түспен араластырып, қатқан кезде оны әртүрлі пішінде жонған. Бұл алебастрдың бөліктерін кафель сияқты қалап, әдемі суреттер тудырған.</w:t>
      </w:r>
    </w:p>
    <w:p w:rsidR="00CF6FCC" w:rsidRPr="0085603A" w:rsidRDefault="00DB2F24" w:rsidP="00AD54C3">
      <w:pPr>
        <w:shd w:val="clear" w:color="auto" w:fill="FFFFFF"/>
        <w:spacing w:after="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    </w:t>
      </w:r>
      <w:r w:rsidR="00CF6FCC" w:rsidRPr="0085603A">
        <w:rPr>
          <w:rFonts w:ascii="Times New Roman" w:eastAsia="Times New Roman" w:hAnsi="Times New Roman" w:cs="Times New Roman"/>
          <w:sz w:val="28"/>
          <w:szCs w:val="28"/>
          <w:lang w:val="kk-KZ" w:eastAsia="ru-RU"/>
        </w:rPr>
        <w:t>Тарихи-әдеби деректер Ғазнавилер мен олардан кейінгі билеушілердің сәулет өнеріне қатты көңіл бөлгендігін көрсетеді. Ол заманда ғимараттардың саны ғана емес, олардың көлемі де көңіл аударуға тұрады. Кейбір тарихшылар Газни қаласындағы бір мешіт көлемінің әдемі де үлкен болуына байланысты "Аспанның қалыңдығы" деп аталғандығын айтады. Сондай-ақ, осы дәуірде шахтар өз билігінің күш-қуатын сарай салу арқылы көрсеткен. Тарихи деректер бойынша, бір сарайды салу 4 жылға созылып отырған және оның құрылыс материалдарының құны шамамен 7 млн дерхамды құраған. Рази стилі ерекшеліктерінің бірі болып табылатын әртүрлі жапсырмалар мен кафель салу – әкімшілік орындарын салуда көптеп пайдаланылған. Мысалы, әйгілі тарихшы Аттаба осы сарайлардың сыртқы келбетін көктем кезіндегі бақ деп сипаттаған. Ол: "Олар кейде кірпіш қабырғаларды нақышталған алебастрмен көмкеретіні сонша, ол түрлі түсті матаға ұқсап кетеді",-деп жазған.</w:t>
      </w:r>
    </w:p>
    <w:p w:rsidR="00CF6FCC" w:rsidRPr="0085603A" w:rsidRDefault="00DB2F24" w:rsidP="00AD54C3">
      <w:pPr>
        <w:shd w:val="clear" w:color="auto" w:fill="FFFFFF"/>
        <w:spacing w:after="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    </w:t>
      </w:r>
      <w:r w:rsidR="00CF6FCC" w:rsidRPr="0085603A">
        <w:rPr>
          <w:rFonts w:ascii="Times New Roman" w:eastAsia="Times New Roman" w:hAnsi="Times New Roman" w:cs="Times New Roman"/>
          <w:sz w:val="28"/>
          <w:szCs w:val="28"/>
          <w:lang w:val="kk-KZ" w:eastAsia="ru-RU"/>
        </w:rPr>
        <w:t xml:space="preserve">Қосқабатты мұнаралардың кең таралуы осы замандағы сәулет өнерінің негізгі ерекшеліктерінің бірі болып табылады. Кейбір еуропалық зерттеушілер, соның </w:t>
      </w:r>
      <w:r w:rsidR="00CF6FCC" w:rsidRPr="0085603A">
        <w:rPr>
          <w:rFonts w:ascii="Times New Roman" w:eastAsia="Times New Roman" w:hAnsi="Times New Roman" w:cs="Times New Roman"/>
          <w:sz w:val="28"/>
          <w:szCs w:val="28"/>
          <w:lang w:val="kk-KZ" w:eastAsia="ru-RU"/>
        </w:rPr>
        <w:lastRenderedPageBreak/>
        <w:t>ішінде Мунира Дувилар қосқабатты мұнаралардың бастамасын Орта Азиядан іздеген, бірақ мына мәселені ұмытпау керек: ортаазиялық сәулет өнерінде тастан құрылыс салуға көңіл бөлінген, ал Иранда піскен кірпіш көбірек қолданылған.</w:t>
      </w:r>
    </w:p>
    <w:p w:rsidR="00CF6FCC" w:rsidRPr="0085603A" w:rsidRDefault="00CF6FCC" w:rsidP="00AD54C3">
      <w:pPr>
        <w:shd w:val="clear" w:color="auto" w:fill="FFFFFF"/>
        <w:spacing w:after="0"/>
        <w:jc w:val="both"/>
        <w:rPr>
          <w:rFonts w:ascii="Times New Roman" w:eastAsia="Times New Roman" w:hAnsi="Times New Roman" w:cs="Times New Roman"/>
          <w:sz w:val="28"/>
          <w:szCs w:val="28"/>
          <w:lang w:val="kk-KZ" w:eastAsia="ru-RU"/>
        </w:rPr>
      </w:pPr>
      <w:r w:rsidRPr="0085603A">
        <w:rPr>
          <w:rFonts w:ascii="Times New Roman" w:eastAsia="Times New Roman" w:hAnsi="Times New Roman" w:cs="Times New Roman"/>
          <w:sz w:val="28"/>
          <w:szCs w:val="28"/>
          <w:lang w:val="kk-KZ" w:eastAsia="ru-RU"/>
        </w:rPr>
        <w:t>Рази стилінде қосқабатты мұнаралар салуға өте көп көңіл бөлінген. Мұнараның "қосқабатты" деп аталуының себебі – мұнараның ішкі және сыртқы кеңістігінің бір-бірінен айырмашылығы бар. Мұнараның іші жартылай шар пішіндес, ал сырты үшкір басты сопақ пішіндес. Мұндай мұнараның көрнекті үлгісі - "Исфахан мешітінің" мұнарасы. Батыс зерттеушісі және жазушысы Шредер бұл мұнараны шабыт беру тұрғысынан күшті, математикалық есептер тұрғысынан нақты есептелген, механика тұрғысынан толық және ақаусыз деп сипаттаған.</w:t>
      </w:r>
    </w:p>
    <w:p w:rsidR="00F76230" w:rsidRPr="00DB2F24" w:rsidRDefault="00DB2F24" w:rsidP="00AD54C3">
      <w:pPr>
        <w:shd w:val="clear" w:color="auto" w:fill="F9F9F9"/>
        <w:spacing w:after="0"/>
        <w:jc w:val="both"/>
        <w:rPr>
          <w:rFonts w:ascii="Times New Roman" w:eastAsia="Times New Roman" w:hAnsi="Times New Roman" w:cs="Times New Roman"/>
          <w:sz w:val="28"/>
          <w:szCs w:val="28"/>
          <w:lang w:val="kk-KZ" w:eastAsia="ru-RU"/>
        </w:rPr>
      </w:pPr>
      <w:r>
        <w:rPr>
          <w:rFonts w:ascii="Times New Roman" w:hAnsi="Times New Roman" w:cs="Times New Roman"/>
          <w:noProof/>
          <w:sz w:val="28"/>
          <w:szCs w:val="28"/>
          <w:lang w:val="kk-KZ" w:eastAsia="ru-RU"/>
        </w:rPr>
        <w:t xml:space="preserve"> </w:t>
      </w:r>
    </w:p>
    <w:p w:rsidR="00F76230" w:rsidRPr="00F76230" w:rsidRDefault="0085603A" w:rsidP="00AD54C3">
      <w:pPr>
        <w:shd w:val="clear" w:color="auto" w:fill="FFFFFF"/>
        <w:spacing w:after="0"/>
        <w:jc w:val="both"/>
        <w:rPr>
          <w:rFonts w:ascii="Times New Roman" w:eastAsia="Times New Roman" w:hAnsi="Times New Roman" w:cs="Times New Roman"/>
          <w:sz w:val="28"/>
          <w:szCs w:val="28"/>
          <w:lang w:val="kk-KZ" w:eastAsia="ru-RU"/>
        </w:rPr>
      </w:pPr>
      <w:r w:rsidRPr="00F76230">
        <w:rPr>
          <w:rFonts w:ascii="Times New Roman" w:hAnsi="Times New Roman" w:cs="Times New Roman"/>
          <w:noProof/>
          <w:sz w:val="28"/>
          <w:szCs w:val="28"/>
          <w:lang w:eastAsia="ru-RU"/>
        </w:rPr>
        <w:drawing>
          <wp:anchor distT="0" distB="0" distL="114300" distR="114300" simplePos="0" relativeHeight="251661312" behindDoc="0" locked="0" layoutInCell="1" allowOverlap="1">
            <wp:simplePos x="0" y="0"/>
            <wp:positionH relativeFrom="column">
              <wp:posOffset>3175</wp:posOffset>
            </wp:positionH>
            <wp:positionV relativeFrom="paragraph">
              <wp:posOffset>2138045</wp:posOffset>
            </wp:positionV>
            <wp:extent cx="3744595" cy="2943860"/>
            <wp:effectExtent l="0" t="0" r="8255" b="8890"/>
            <wp:wrapSquare wrapText="bothSides"/>
            <wp:docPr id="12" name="Рисунок 12" descr="https://upload.wikimedia.org/wikipedia/commons/b/bd/Kharagh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upload.wikimedia.org/wikipedia/commons/b/bd/Kharaghan.jpg"/>
                    <pic:cNvPicPr>
                      <a:picLocks noChangeAspect="1" noChangeArrowheads="1"/>
                    </pic:cNvPicPr>
                  </pic:nvPicPr>
                  <pic:blipFill>
                    <a:blip r:embed="rId14" cstate="print">
                      <a:grayscl/>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744595" cy="2943860"/>
                    </a:xfrm>
                    <a:prstGeom prst="rect">
                      <a:avLst/>
                    </a:prstGeom>
                    <a:ln>
                      <a:noFill/>
                    </a:ln>
                    <a:effectLst>
                      <a:softEdge rad="112500"/>
                    </a:effectLst>
                  </pic:spPr>
                </pic:pic>
              </a:graphicData>
            </a:graphic>
          </wp:anchor>
        </w:drawing>
      </w:r>
      <w:r w:rsidR="00DB2F24">
        <w:rPr>
          <w:rFonts w:ascii="Times New Roman" w:eastAsia="Times New Roman" w:hAnsi="Times New Roman" w:cs="Times New Roman"/>
          <w:b/>
          <w:bCs/>
          <w:sz w:val="28"/>
          <w:szCs w:val="28"/>
          <w:lang w:val="kk-KZ" w:eastAsia="ru-RU"/>
        </w:rPr>
        <w:t xml:space="preserve">    </w:t>
      </w:r>
      <w:r w:rsidR="00F76230" w:rsidRPr="00F76230">
        <w:rPr>
          <w:rFonts w:ascii="Times New Roman" w:eastAsia="Times New Roman" w:hAnsi="Times New Roman" w:cs="Times New Roman"/>
          <w:b/>
          <w:bCs/>
          <w:sz w:val="28"/>
          <w:szCs w:val="28"/>
          <w:lang w:val="kk-KZ" w:eastAsia="ru-RU"/>
        </w:rPr>
        <w:t>Сұлтание ғимараттары</w:t>
      </w:r>
      <w:r w:rsidR="00F76230" w:rsidRPr="00F76230">
        <w:rPr>
          <w:rFonts w:ascii="Times New Roman" w:eastAsia="Times New Roman" w:hAnsi="Times New Roman" w:cs="Times New Roman"/>
          <w:sz w:val="28"/>
          <w:szCs w:val="28"/>
          <w:lang w:val="kk-KZ" w:eastAsia="ru-RU"/>
        </w:rPr>
        <w:t> (</w:t>
      </w:r>
      <w:hyperlink r:id="rId15" w:tooltip="Парсы тілі" w:history="1">
        <w:r w:rsidR="00F76230" w:rsidRPr="00F76230">
          <w:rPr>
            <w:rFonts w:ascii="Times New Roman" w:eastAsia="Times New Roman" w:hAnsi="Times New Roman" w:cs="Times New Roman"/>
            <w:sz w:val="28"/>
            <w:szCs w:val="28"/>
            <w:lang w:val="kk-KZ" w:eastAsia="ru-RU"/>
          </w:rPr>
          <w:t>парсыша</w:t>
        </w:r>
      </w:hyperlink>
      <w:r w:rsidR="00F76230" w:rsidRPr="00F76230">
        <w:rPr>
          <w:rFonts w:ascii="Times New Roman" w:eastAsia="Times New Roman" w:hAnsi="Times New Roman" w:cs="Times New Roman"/>
          <w:sz w:val="28"/>
          <w:szCs w:val="28"/>
          <w:lang w:val="kk-KZ" w:eastAsia="ru-RU"/>
        </w:rPr>
        <w:t>: </w:t>
      </w:r>
      <w:r w:rsidR="00F76230" w:rsidRPr="00F76230">
        <w:rPr>
          <w:rFonts w:ascii="Times New Roman" w:eastAsia="Times New Roman" w:hAnsi="Times New Roman" w:cs="Times New Roman"/>
          <w:sz w:val="28"/>
          <w:szCs w:val="28"/>
          <w:rtl/>
          <w:lang w:eastAsia="ru-RU" w:bidi="fa-IR"/>
        </w:rPr>
        <w:t>سلطانيه</w:t>
      </w:r>
      <w:r w:rsidR="00F76230" w:rsidRPr="00F76230">
        <w:rPr>
          <w:rFonts w:ascii="Times New Roman" w:eastAsia="Times New Roman" w:hAnsi="Times New Roman" w:cs="Times New Roman"/>
          <w:sz w:val="28"/>
          <w:szCs w:val="28"/>
          <w:lang w:val="kk-KZ" w:eastAsia="ru-RU"/>
        </w:rPr>
        <w:t>‎)— </w:t>
      </w:r>
      <w:hyperlink r:id="rId16" w:tooltip="Әзери стиль" w:history="1">
        <w:r w:rsidR="00F76230" w:rsidRPr="00F76230">
          <w:rPr>
            <w:rFonts w:ascii="Times New Roman" w:eastAsia="Times New Roman" w:hAnsi="Times New Roman" w:cs="Times New Roman"/>
            <w:sz w:val="28"/>
            <w:szCs w:val="28"/>
            <w:lang w:val="kk-KZ" w:eastAsia="ru-RU"/>
          </w:rPr>
          <w:t>Әзери стилінде</w:t>
        </w:r>
      </w:hyperlink>
      <w:r w:rsidR="00F76230" w:rsidRPr="00F76230">
        <w:rPr>
          <w:rFonts w:ascii="Times New Roman" w:eastAsia="Times New Roman" w:hAnsi="Times New Roman" w:cs="Times New Roman"/>
          <w:sz w:val="28"/>
          <w:szCs w:val="28"/>
          <w:lang w:val="kk-KZ" w:eastAsia="ru-RU"/>
        </w:rPr>
        <w:t> </w:t>
      </w:r>
      <w:hyperlink r:id="rId17" w:tooltip="Иран" w:history="1">
        <w:r w:rsidR="00F76230" w:rsidRPr="00F76230">
          <w:rPr>
            <w:rFonts w:ascii="Times New Roman" w:eastAsia="Times New Roman" w:hAnsi="Times New Roman" w:cs="Times New Roman"/>
            <w:sz w:val="28"/>
            <w:szCs w:val="28"/>
            <w:lang w:val="kk-KZ" w:eastAsia="ru-RU"/>
          </w:rPr>
          <w:t>Иранның</w:t>
        </w:r>
      </w:hyperlink>
      <w:r w:rsidR="00F76230" w:rsidRPr="00F76230">
        <w:rPr>
          <w:rFonts w:ascii="Times New Roman" w:eastAsia="Times New Roman" w:hAnsi="Times New Roman" w:cs="Times New Roman"/>
          <w:sz w:val="28"/>
          <w:szCs w:val="28"/>
          <w:lang w:val="kk-KZ" w:eastAsia="ru-RU"/>
        </w:rPr>
        <w:t> Занжан облысындағы ортағасырларда салынған кесене, </w:t>
      </w:r>
      <w:hyperlink r:id="rId18" w:tooltip="ЮНЕСКО" w:history="1">
        <w:r w:rsidR="00F76230" w:rsidRPr="00F76230">
          <w:rPr>
            <w:rFonts w:ascii="Times New Roman" w:eastAsia="Times New Roman" w:hAnsi="Times New Roman" w:cs="Times New Roman"/>
            <w:sz w:val="28"/>
            <w:szCs w:val="28"/>
            <w:lang w:val="kk-KZ" w:eastAsia="ru-RU"/>
          </w:rPr>
          <w:t>ЮНЕСКО</w:t>
        </w:r>
      </w:hyperlink>
      <w:r w:rsidR="00F76230" w:rsidRPr="00F76230">
        <w:rPr>
          <w:rFonts w:ascii="Times New Roman" w:eastAsia="Times New Roman" w:hAnsi="Times New Roman" w:cs="Times New Roman"/>
          <w:sz w:val="28"/>
          <w:szCs w:val="28"/>
          <w:lang w:val="kk-KZ" w:eastAsia="ru-RU"/>
        </w:rPr>
        <w:t> әлемдік мұра тізіміне енген. Бұл кесене - алты қырлы ғимарат. Оның ішкі диаметрі 26 м. Осы алты қырлы ғимараттың басы үшкір күмбезі шеңберлі қалыптың үстіне салынған. Жерден күмбездің ұшар басына дейінгі биіктік 54 м. Бұл кесененің ішкі бөлігі кафель және кірпішпен өрілген, кейіннен оның кейбір бөліктері алебастрмен сыланған. Бұл ғимараттың сыртқы беті қыш тақталар және кірпішпен өрілген. Ғимараттың ең батыл бастамасы оның сыртын қоршап тұрған тәж немесе кішкене сегіз мұнарадан тұратын шеңбер болып табылады. Сұлтание кесенесінде сегіз ашық дәліз бен 50 бөлме бар. Діни рәсімдер немесе әртүрлі мерекелер өткізілген уақытта ер адамдар төменгі қабатта, әйел адамдар ашық дәліздерде орналастырылған.</w:t>
      </w:r>
    </w:p>
    <w:p w:rsidR="00F76230" w:rsidRPr="008B116F" w:rsidRDefault="00F76230" w:rsidP="00AD54C3">
      <w:pPr>
        <w:shd w:val="clear" w:color="auto" w:fill="F9F9F9"/>
        <w:spacing w:after="0"/>
        <w:jc w:val="both"/>
        <w:rPr>
          <w:rFonts w:ascii="Times New Roman" w:eastAsia="Times New Roman" w:hAnsi="Times New Roman" w:cs="Times New Roman"/>
          <w:sz w:val="28"/>
          <w:szCs w:val="28"/>
          <w:lang w:val="kk-KZ" w:eastAsia="ru-RU"/>
        </w:rPr>
      </w:pPr>
      <w:r w:rsidRPr="00F76230">
        <w:rPr>
          <w:rFonts w:ascii="Times New Roman" w:eastAsia="Times New Roman" w:hAnsi="Times New Roman" w:cs="Times New Roman"/>
          <w:sz w:val="28"/>
          <w:szCs w:val="28"/>
          <w:lang w:val="kk-KZ" w:eastAsia="ru-RU"/>
        </w:rPr>
        <w:t xml:space="preserve">Сұлтание кесенесі грегориан күнтізбесі бойынша 1313 жылы илхандық билеушілердің бірі Олжайтудың бұйрығымен Алишах есімді сәулетшінің қолымен салынды және оның ашылу рәсімі биліктегі барлық лауазым иелерінің қатысуымен өткізілді. </w:t>
      </w:r>
      <w:r w:rsidRPr="0085603A">
        <w:rPr>
          <w:rFonts w:ascii="Times New Roman" w:eastAsia="Times New Roman" w:hAnsi="Times New Roman" w:cs="Times New Roman"/>
          <w:sz w:val="28"/>
          <w:szCs w:val="28"/>
          <w:lang w:val="kk-KZ" w:eastAsia="ru-RU"/>
        </w:rPr>
        <w:t xml:space="preserve">Кейбір дереккөздер бойынша, Олжайту мұсылмандықты қабылдағаннан кейін кейбір діни тұлғалардың қабірін осы кесенеге әкелдірмек ниетте болған. Бірақ кейін бұл ниетін орындай алмаған соң, өзі о дүниеге аттанғаннан кейін оны осы кесенеге қойсын деп бұйрық береді. Бірақ Сұлтание қаласын абадтандыру арманы ұзаққа бармады. Олжайту қайтыс болғаннан кейін Сұлтание қаласына мәжбүрлеп көшірілген адамдардың көбі ол жерді тастап кетті. Сөйтіп бұл қала біртіндеп құлдырауға ұшырады. Қазір ол жерде Сұлтание кесенесі мен оның айналасында бірнеше тұрғын үй ғана қалған. </w:t>
      </w:r>
      <w:r w:rsidRPr="008B116F">
        <w:rPr>
          <w:rFonts w:ascii="Times New Roman" w:eastAsia="Times New Roman" w:hAnsi="Times New Roman" w:cs="Times New Roman"/>
          <w:sz w:val="28"/>
          <w:szCs w:val="28"/>
          <w:lang w:val="kk-KZ" w:eastAsia="ru-RU"/>
        </w:rPr>
        <w:t xml:space="preserve">Илхандықтардың бастамасымен салынған бұл </w:t>
      </w:r>
      <w:r w:rsidRPr="008B116F">
        <w:rPr>
          <w:rFonts w:ascii="Times New Roman" w:eastAsia="Times New Roman" w:hAnsi="Times New Roman" w:cs="Times New Roman"/>
          <w:sz w:val="28"/>
          <w:szCs w:val="28"/>
          <w:lang w:val="kk-KZ" w:eastAsia="ru-RU"/>
        </w:rPr>
        <w:lastRenderedPageBreak/>
        <w:t>қаладан тек археологиялық ескерткіштер ғана бізге жетті. Ал Сұлтание қаласынан 30 шақырым жердегі Занджан қаласы одан бірнеше ғасыр бұрын салынса да, әлі күнге дейін абадтандырылған күйде өз тіршілігін жалғастыруда.</w:t>
      </w:r>
    </w:p>
    <w:p w:rsidR="00F76230" w:rsidRPr="008B116F" w:rsidRDefault="00DB2F24" w:rsidP="00AD54C3">
      <w:pPr>
        <w:shd w:val="clear" w:color="auto" w:fill="FFFFFF"/>
        <w:spacing w:after="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    </w:t>
      </w:r>
      <w:r w:rsidR="00F76230" w:rsidRPr="0085603A">
        <w:rPr>
          <w:rFonts w:ascii="Times New Roman" w:eastAsia="Times New Roman" w:hAnsi="Times New Roman" w:cs="Times New Roman"/>
          <w:sz w:val="28"/>
          <w:szCs w:val="28"/>
          <w:lang w:val="kk-KZ" w:eastAsia="ru-RU"/>
        </w:rPr>
        <w:t xml:space="preserve">Флоренция сәулет факультетінің бұрынғы басшысы профессор П. Санпаулеси жылдар бойы Иран мен Италияның күмбез салу жобасы жайлы зерттеу жүргізді және Сұлтание ғимараттарының Италияның сәулет өнеріне тигізген әсері жайлы кітап жазып шығарды. Ол Флоренция қаласында салынған Санта Мария дель Фьера шіркеуі күмбезінің құрылысын Занджан қаласындағы Сұлтание кесенесінен үлгі алған деп атап, былай деп жазды: "Табанды, иманды және дарынды ирандықтар классикалық әдебиет, поэзия, өнер, мәдениет және сәулет стильдері мен техникалық жаңалықтарды өзге елдерге таратқан халық болған. Мұның айғағы маңызды құрылыс бастамалары, яғни кірпіштен өрілген арасы бір-біріне жақын қосқабатты күмбездер болып табылады. Олар ешқандай қаңқаның көмегінсіз жасалған. Бұл стиль Сұлтание қаласынан жүздеген шақырымға сапар шегіп, жүз жылдан кейін Италиядағы Санта Мария дель Фьера шіркеуіне жетті. </w:t>
      </w:r>
      <w:r w:rsidR="00F76230" w:rsidRPr="008B116F">
        <w:rPr>
          <w:rFonts w:ascii="Times New Roman" w:eastAsia="Times New Roman" w:hAnsi="Times New Roman" w:cs="Times New Roman"/>
          <w:sz w:val="28"/>
          <w:szCs w:val="28"/>
          <w:lang w:val="kk-KZ" w:eastAsia="ru-RU"/>
        </w:rPr>
        <w:t>Сөйтіп, өнер формаларын тасымалдау ісінде үлкен оқиға орын алды".</w:t>
      </w:r>
    </w:p>
    <w:p w:rsidR="00F76230" w:rsidRPr="0085603A" w:rsidRDefault="00DB2F24" w:rsidP="00AD54C3">
      <w:pPr>
        <w:shd w:val="clear" w:color="auto" w:fill="FFFFFF"/>
        <w:spacing w:after="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    </w:t>
      </w:r>
      <w:r w:rsidR="00F76230" w:rsidRPr="0085603A">
        <w:rPr>
          <w:rFonts w:ascii="Times New Roman" w:eastAsia="Times New Roman" w:hAnsi="Times New Roman" w:cs="Times New Roman"/>
          <w:sz w:val="28"/>
          <w:szCs w:val="28"/>
          <w:lang w:val="kk-KZ" w:eastAsia="ru-RU"/>
        </w:rPr>
        <w:t>Профессор Санпаулеси сөзінің жалғасында бұл шіркеуге дейін Италияның еш жерінде осы пішіндес ғимарат болмаған. Мұнара салу стилі Иран сәулет өнерінен алынды деп мойындайды.</w:t>
      </w:r>
    </w:p>
    <w:p w:rsidR="00F76230" w:rsidRPr="00CF6FCC" w:rsidRDefault="00F76230" w:rsidP="00AD54C3">
      <w:pPr>
        <w:shd w:val="clear" w:color="auto" w:fill="F9F9F9"/>
        <w:spacing w:after="0"/>
        <w:jc w:val="both"/>
        <w:rPr>
          <w:rFonts w:ascii="Times New Roman" w:eastAsia="Times New Roman" w:hAnsi="Times New Roman" w:cs="Times New Roman"/>
          <w:sz w:val="28"/>
          <w:szCs w:val="28"/>
          <w:lang w:val="kk-KZ" w:eastAsia="ru-RU"/>
        </w:rPr>
      </w:pPr>
    </w:p>
    <w:p w:rsidR="00F76230" w:rsidRPr="00F76230" w:rsidRDefault="0085603A" w:rsidP="00AD54C3">
      <w:pPr>
        <w:shd w:val="clear" w:color="auto" w:fill="FFFFFF"/>
        <w:spacing w:after="0"/>
        <w:jc w:val="both"/>
        <w:rPr>
          <w:rFonts w:ascii="Times New Roman" w:eastAsia="Times New Roman" w:hAnsi="Times New Roman" w:cs="Times New Roman"/>
          <w:sz w:val="28"/>
          <w:szCs w:val="28"/>
          <w:lang w:val="kk-KZ" w:eastAsia="ru-RU"/>
        </w:rPr>
      </w:pPr>
      <w:r w:rsidRPr="00F76230">
        <w:rPr>
          <w:rFonts w:ascii="Times New Roman" w:eastAsia="Times New Roman" w:hAnsi="Times New Roman" w:cs="Times New Roman"/>
          <w:noProof/>
          <w:sz w:val="28"/>
          <w:szCs w:val="28"/>
          <w:lang w:eastAsia="ru-RU"/>
        </w:rPr>
        <w:drawing>
          <wp:anchor distT="0" distB="0" distL="114300" distR="114300" simplePos="0" relativeHeight="251662336" behindDoc="0" locked="0" layoutInCell="1" allowOverlap="1">
            <wp:simplePos x="0" y="0"/>
            <wp:positionH relativeFrom="column">
              <wp:posOffset>3175</wp:posOffset>
            </wp:positionH>
            <wp:positionV relativeFrom="paragraph">
              <wp:posOffset>228600</wp:posOffset>
            </wp:positionV>
            <wp:extent cx="2654300" cy="2400935"/>
            <wp:effectExtent l="0" t="0" r="0" b="0"/>
            <wp:wrapSquare wrapText="bothSides"/>
            <wp:docPr id="13" name="Рисунок 13" descr="Olcaytu Xudabəndə türbəsinin kəsiyi-001.jpg">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Olcaytu Xudabəndə türbəsinin kəsiyi-001.jpg">
                      <a:hlinkClick r:id="rId19"/>
                    </pic:cNvPr>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54300" cy="2400935"/>
                    </a:xfrm>
                    <a:prstGeom prst="rect">
                      <a:avLst/>
                    </a:prstGeom>
                    <a:noFill/>
                    <a:ln>
                      <a:noFill/>
                    </a:ln>
                  </pic:spPr>
                </pic:pic>
              </a:graphicData>
            </a:graphic>
          </wp:anchor>
        </w:drawing>
      </w:r>
      <w:r w:rsidR="00393F19">
        <w:rPr>
          <w:rFonts w:ascii="Times New Roman" w:eastAsia="Times New Roman" w:hAnsi="Times New Roman" w:cs="Times New Roman"/>
          <w:sz w:val="28"/>
          <w:szCs w:val="28"/>
          <w:lang w:val="kk-KZ" w:eastAsia="ru-RU"/>
        </w:rPr>
        <w:t xml:space="preserve">    </w:t>
      </w:r>
      <w:r w:rsidR="00DB2F24">
        <w:rPr>
          <w:rFonts w:ascii="Times New Roman" w:eastAsia="Times New Roman" w:hAnsi="Times New Roman" w:cs="Times New Roman"/>
          <w:sz w:val="28"/>
          <w:szCs w:val="28"/>
          <w:lang w:val="kk-KZ" w:eastAsia="ru-RU"/>
        </w:rPr>
        <w:t xml:space="preserve"> </w:t>
      </w:r>
      <w:r w:rsidR="00F76230" w:rsidRPr="00F76230">
        <w:rPr>
          <w:rFonts w:ascii="Times New Roman" w:eastAsia="Times New Roman" w:hAnsi="Times New Roman" w:cs="Times New Roman"/>
          <w:b/>
          <w:bCs/>
          <w:sz w:val="28"/>
          <w:szCs w:val="28"/>
          <w:lang w:val="kk-KZ" w:eastAsia="ru-RU"/>
        </w:rPr>
        <w:t>Тұпрақ қамалы</w:t>
      </w:r>
      <w:r w:rsidR="00F76230" w:rsidRPr="00F76230">
        <w:rPr>
          <w:rFonts w:ascii="Times New Roman" w:eastAsia="Times New Roman" w:hAnsi="Times New Roman" w:cs="Times New Roman"/>
          <w:sz w:val="28"/>
          <w:szCs w:val="28"/>
          <w:lang w:val="kk-KZ" w:eastAsia="ru-RU"/>
        </w:rPr>
        <w:t> — </w:t>
      </w:r>
      <w:hyperlink r:id="rId21" w:tooltip="Хорезмшах мемлекеті" w:history="1">
        <w:r w:rsidR="00F76230" w:rsidRPr="00F76230">
          <w:rPr>
            <w:rFonts w:ascii="Times New Roman" w:eastAsia="Times New Roman" w:hAnsi="Times New Roman" w:cs="Times New Roman"/>
            <w:sz w:val="28"/>
            <w:szCs w:val="28"/>
            <w:lang w:val="kk-KZ" w:eastAsia="ru-RU"/>
          </w:rPr>
          <w:t>Хорезмшахтар</w:t>
        </w:r>
      </w:hyperlink>
      <w:r w:rsidR="00F76230" w:rsidRPr="00F76230">
        <w:rPr>
          <w:rFonts w:ascii="Times New Roman" w:eastAsia="Times New Roman" w:hAnsi="Times New Roman" w:cs="Times New Roman"/>
          <w:sz w:val="28"/>
          <w:szCs w:val="28"/>
          <w:lang w:val="kk-KZ" w:eastAsia="ru-RU"/>
        </w:rPr>
        <w:t> дәуірінде салынған қамал. Хорезмшах сәулет өнерінің ең маңызды формасы қамал салу ісінде көрініс тапты. Осы дәуірдің ең көрнекті қамалы – "Тұпрақ" қамалы. Бұл қамал Хорезмшах билеушілерінің өмір сүріп, билік құратын орны болған. Толстов өзінің қазба жұмыстарында тек тұрғын үй кешендерін ғана емес, мүсіндеу және сурет салу өнерінің көңіл аударарлық белгілері бар қаланы анықтады.</w:t>
      </w:r>
    </w:p>
    <w:p w:rsidR="00F76230" w:rsidRPr="00F76230" w:rsidRDefault="00DB2F24" w:rsidP="00AD54C3">
      <w:pPr>
        <w:shd w:val="clear" w:color="auto" w:fill="FFFFFF"/>
        <w:spacing w:after="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    </w:t>
      </w:r>
      <w:r w:rsidR="00F76230" w:rsidRPr="00F76230">
        <w:rPr>
          <w:rFonts w:ascii="Times New Roman" w:eastAsia="Times New Roman" w:hAnsi="Times New Roman" w:cs="Times New Roman"/>
          <w:sz w:val="28"/>
          <w:szCs w:val="28"/>
          <w:lang w:val="kk-KZ" w:eastAsia="ru-RU"/>
        </w:rPr>
        <w:t>"Тұпрақ" қамалы – тіктөртбұрышты кешен. Оның ауданы 1380х1910 шаршы метрді құрайды. Оның айналасына кең ор қазылған. Ордың үстіне салынған көпір қамалдың сыртқы қабырғасына салынған кішкене сарайға жол ашады. Осы кіре беріс сарай бұл қамалды қалаға айналдырды. Әртүрлі көлемдегі төртбұрышты мұнаралар бұл тарихи құрылыс ерекшеліктерінің бірі болып табылады. Тіпті бұл қамалдың жоғары қабаттарынан бедерлі тиындар табылды. Бұл тиындарда нақты уақыт б.з. 6-7 ғасыры деп жазылған.</w:t>
      </w:r>
    </w:p>
    <w:p w:rsidR="00F76230" w:rsidRPr="00F76230" w:rsidRDefault="00DB2F24" w:rsidP="00AD54C3">
      <w:pPr>
        <w:shd w:val="clear" w:color="auto" w:fill="FFFFFF"/>
        <w:spacing w:after="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    </w:t>
      </w:r>
      <w:r w:rsidR="00F76230" w:rsidRPr="00F76230">
        <w:rPr>
          <w:rFonts w:ascii="Times New Roman" w:eastAsia="Times New Roman" w:hAnsi="Times New Roman" w:cs="Times New Roman"/>
          <w:sz w:val="28"/>
          <w:szCs w:val="28"/>
          <w:lang w:val="kk-KZ" w:eastAsia="ru-RU"/>
        </w:rPr>
        <w:t xml:space="preserve">Хорезмшах билеушілерінің өмір сүріп, билік құрған орны болған "Тұпрақ" қамалының басты бөлігі көп бөлмелі екі қабаттан тұрған. Орталық бөлмелер </w:t>
      </w:r>
      <w:r w:rsidR="00F76230" w:rsidRPr="00F76230">
        <w:rPr>
          <w:rFonts w:ascii="Times New Roman" w:eastAsia="Times New Roman" w:hAnsi="Times New Roman" w:cs="Times New Roman"/>
          <w:sz w:val="28"/>
          <w:szCs w:val="28"/>
          <w:lang w:val="kk-KZ" w:eastAsia="ru-RU"/>
        </w:rPr>
        <w:lastRenderedPageBreak/>
        <w:t>әдемі мүсіндер және суреттермен безендірілген. Бұл бөлмелер сарайдың арнайы қонақтарын қабылдайтын орындары болған. Мүсіндердің маңызды ерекшелігі - олардың түрлі түсті болуы. Жанама залдар, бөлмелер мен дәліздер әртүрлі суреттермен безендірілген. Бізге жеткен мүсіндердің ішінде көңіл аударуға тұрарлық бірнеше туынды бар. Олардың бірі - жеміс көтерген әйелдің мүсіні, екіншісі – арфа тартып отырған екі адамның мүсіні. Еуропалық өнердің әсерімен жасалынған бұл мүсіндердің басқа мүсіндерден ерекше айырмашылығы бар.</w:t>
      </w:r>
    </w:p>
    <w:p w:rsidR="00DB2F24" w:rsidRDefault="00DB2F24" w:rsidP="00AD54C3">
      <w:pPr>
        <w:shd w:val="clear" w:color="auto" w:fill="FFFFFF"/>
        <w:spacing w:after="0"/>
        <w:jc w:val="both"/>
        <w:rPr>
          <w:rFonts w:ascii="Times New Roman" w:eastAsia="Times New Roman" w:hAnsi="Times New Roman" w:cs="Times New Roman"/>
          <w:b/>
          <w:bCs/>
          <w:sz w:val="28"/>
          <w:szCs w:val="28"/>
          <w:lang w:val="kk-KZ" w:eastAsia="ru-RU"/>
        </w:rPr>
      </w:pPr>
    </w:p>
    <w:p w:rsidR="00F76230" w:rsidRPr="00F76230" w:rsidRDefault="00DB2F24" w:rsidP="00AD54C3">
      <w:pPr>
        <w:shd w:val="clear" w:color="auto" w:fill="FFFFFF"/>
        <w:spacing w:after="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b/>
          <w:bCs/>
          <w:sz w:val="28"/>
          <w:szCs w:val="28"/>
          <w:lang w:val="kk-KZ" w:eastAsia="ru-RU"/>
        </w:rPr>
        <w:t xml:space="preserve">    </w:t>
      </w:r>
      <w:r w:rsidR="00F76230" w:rsidRPr="00F76230">
        <w:rPr>
          <w:rFonts w:ascii="Times New Roman" w:eastAsia="Times New Roman" w:hAnsi="Times New Roman" w:cs="Times New Roman"/>
          <w:b/>
          <w:bCs/>
          <w:sz w:val="28"/>
          <w:szCs w:val="28"/>
          <w:lang w:val="kk-KZ" w:eastAsia="ru-RU"/>
        </w:rPr>
        <w:t>Хорасан стилі</w:t>
      </w:r>
      <w:r w:rsidR="00F76230" w:rsidRPr="00F76230">
        <w:rPr>
          <w:rFonts w:ascii="Times New Roman" w:eastAsia="Times New Roman" w:hAnsi="Times New Roman" w:cs="Times New Roman"/>
          <w:sz w:val="28"/>
          <w:szCs w:val="28"/>
          <w:lang w:val="kk-KZ" w:eastAsia="ru-RU"/>
        </w:rPr>
        <w:t> </w:t>
      </w:r>
      <w:hyperlink r:id="rId22" w:tooltip="Иран" w:history="1">
        <w:r w:rsidR="00F76230" w:rsidRPr="00F76230">
          <w:rPr>
            <w:rFonts w:ascii="Times New Roman" w:eastAsia="Times New Roman" w:hAnsi="Times New Roman" w:cs="Times New Roman"/>
            <w:sz w:val="28"/>
            <w:szCs w:val="28"/>
            <w:lang w:val="kk-KZ" w:eastAsia="ru-RU"/>
          </w:rPr>
          <w:t>Иранның</w:t>
        </w:r>
      </w:hyperlink>
      <w:r w:rsidR="00F76230" w:rsidRPr="00F76230">
        <w:rPr>
          <w:rFonts w:ascii="Times New Roman" w:eastAsia="Times New Roman" w:hAnsi="Times New Roman" w:cs="Times New Roman"/>
          <w:sz w:val="28"/>
          <w:szCs w:val="28"/>
          <w:lang w:val="kk-KZ" w:eastAsia="ru-RU"/>
        </w:rPr>
        <w:t> </w:t>
      </w:r>
      <w:hyperlink r:id="rId23" w:tooltip="Сәулет" w:history="1">
        <w:r w:rsidR="00F76230" w:rsidRPr="00F76230">
          <w:rPr>
            <w:rFonts w:ascii="Times New Roman" w:eastAsia="Times New Roman" w:hAnsi="Times New Roman" w:cs="Times New Roman"/>
            <w:sz w:val="28"/>
            <w:szCs w:val="28"/>
            <w:lang w:val="kk-KZ" w:eastAsia="ru-RU"/>
          </w:rPr>
          <w:t>сәулет</w:t>
        </w:r>
      </w:hyperlink>
      <w:r w:rsidR="00F76230" w:rsidRPr="00F76230">
        <w:rPr>
          <w:rFonts w:ascii="Times New Roman" w:eastAsia="Times New Roman" w:hAnsi="Times New Roman" w:cs="Times New Roman"/>
          <w:sz w:val="28"/>
          <w:szCs w:val="28"/>
          <w:lang w:val="kk-KZ" w:eastAsia="ru-RU"/>
        </w:rPr>
        <w:t> өнерінде Х.қ.ж.с. алғашқы ғасырларында пайда болды. Бұл стиль х.қ.ж.с. 4 ғасырға дейін жалғасын тапты. Сол заманның мәдениеті жайлы мына мәселені айта кеткен жөн: мәдени-әдеби өзгерістер сол замандағы Хорасан аймағында орын алды. Хорасан ол кезде өте үлкен аймақты алып жатты. Ислам сәулет өнерінің алғашқы үлгілері сол аймақта пайда болды және сол жерден Иранның басқа аймақтарына таралды. Егер сол замандағы сәулет құрылыстарын нақтылап қарайтын болсақ, барлығына ортақ ерекшеліктерді көруге болады. Ислам келгеннен кейін исламдық құндылықтар ел арасына таралып, ғимараттар халықтың күнделікті тұрмысына жақындай түсті.</w:t>
      </w:r>
    </w:p>
    <w:p w:rsidR="00F76230" w:rsidRPr="00F76230" w:rsidRDefault="00F76230" w:rsidP="00AD54C3">
      <w:pPr>
        <w:shd w:val="clear" w:color="auto" w:fill="FFFFFF"/>
        <w:spacing w:after="0"/>
        <w:jc w:val="both"/>
        <w:rPr>
          <w:rFonts w:ascii="Times New Roman" w:eastAsia="Times New Roman" w:hAnsi="Times New Roman" w:cs="Times New Roman"/>
          <w:sz w:val="28"/>
          <w:szCs w:val="28"/>
          <w:lang w:val="kk-KZ" w:eastAsia="ru-RU"/>
        </w:rPr>
      </w:pPr>
      <w:r w:rsidRPr="00F76230">
        <w:rPr>
          <w:rFonts w:ascii="Times New Roman" w:eastAsia="Times New Roman" w:hAnsi="Times New Roman" w:cs="Times New Roman"/>
          <w:sz w:val="28"/>
          <w:szCs w:val="28"/>
          <w:lang w:val="kk-KZ" w:eastAsia="ru-RU"/>
        </w:rPr>
        <w:t>Парттардың сәулет стилінде де белгілі бір дәрежеде халықтың күнделікті тіршілігі көрініс тапса да, Ислам келгеннен кейін бұл құндылықтар көбірек көріне бастады. Хорасан стилінде өте үлкен де салтанатты ғимараттарды салу тоқтатылды деп айтса болады. Олардың орнына қарапайымдау ғимараттар салынды.</w:t>
      </w:r>
    </w:p>
    <w:p w:rsidR="00F76230" w:rsidRPr="00F76230" w:rsidRDefault="00DB2F24" w:rsidP="00AD54C3">
      <w:pPr>
        <w:shd w:val="clear" w:color="auto" w:fill="FFFFFF"/>
        <w:spacing w:after="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    </w:t>
      </w:r>
      <w:r w:rsidR="00F76230" w:rsidRPr="00F76230">
        <w:rPr>
          <w:rFonts w:ascii="Times New Roman" w:eastAsia="Times New Roman" w:hAnsi="Times New Roman" w:cs="Times New Roman"/>
          <w:sz w:val="28"/>
          <w:szCs w:val="28"/>
          <w:lang w:val="kk-KZ" w:eastAsia="ru-RU"/>
        </w:rPr>
        <w:t>Тарихи дәуір тұрғысынан Хорасан сәулет өнерінің стилі Сасанидтер дәуірінің соңына дейін, яғни х.қ.ж.с. 389 жылына (999 жылы) дейін Иранның түкпір-түкпірінде, әсіресе Хорасан мен Иранның орталық бөлігінде қолданыста болды, соның алғашқы үлгісі негізінде көптеген туындылар салынды. Бізге жеткен ескерткіштердің көбі – мешіт. Уақыт өте келе олардың іші әртүрлі өрнектермен безендірілді. Исфаханның орталық мешіті, Ардастан мешіті, Нами мешіті, Нейриз мешіті – осы заманның ең маңызды ғимарттарының бірі болып табылады.</w:t>
      </w:r>
    </w:p>
    <w:p w:rsidR="00DB2F24" w:rsidRDefault="00DB2F24" w:rsidP="00AD54C3">
      <w:pPr>
        <w:shd w:val="clear" w:color="auto" w:fill="FFFFFF"/>
        <w:spacing w:after="0"/>
        <w:jc w:val="both"/>
        <w:rPr>
          <w:rFonts w:ascii="Times New Roman" w:eastAsia="Times New Roman" w:hAnsi="Times New Roman" w:cs="Times New Roman"/>
          <w:b/>
          <w:bCs/>
          <w:sz w:val="28"/>
          <w:szCs w:val="28"/>
          <w:lang w:val="kk-KZ" w:eastAsia="ru-RU"/>
        </w:rPr>
      </w:pPr>
    </w:p>
    <w:p w:rsidR="00F76230" w:rsidRPr="00F76230" w:rsidRDefault="00DB2F24" w:rsidP="00AD54C3">
      <w:pPr>
        <w:shd w:val="clear" w:color="auto" w:fill="FFFFFF"/>
        <w:spacing w:after="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b/>
          <w:bCs/>
          <w:sz w:val="28"/>
          <w:szCs w:val="28"/>
          <w:lang w:val="kk-KZ" w:eastAsia="ru-RU"/>
        </w:rPr>
        <w:t xml:space="preserve">    </w:t>
      </w:r>
      <w:r w:rsidR="00F76230" w:rsidRPr="00F76230">
        <w:rPr>
          <w:rFonts w:ascii="Times New Roman" w:eastAsia="Times New Roman" w:hAnsi="Times New Roman" w:cs="Times New Roman"/>
          <w:b/>
          <w:bCs/>
          <w:sz w:val="28"/>
          <w:szCs w:val="28"/>
          <w:lang w:val="kk-KZ" w:eastAsia="ru-RU"/>
        </w:rPr>
        <w:t>Эрам бағы</w:t>
      </w:r>
      <w:r w:rsidR="00F76230" w:rsidRPr="00F76230">
        <w:rPr>
          <w:rFonts w:ascii="Times New Roman" w:eastAsia="Times New Roman" w:hAnsi="Times New Roman" w:cs="Times New Roman"/>
          <w:sz w:val="28"/>
          <w:szCs w:val="28"/>
          <w:lang w:val="kk-KZ" w:eastAsia="ru-RU"/>
        </w:rPr>
        <w:t> </w:t>
      </w:r>
      <w:hyperlink r:id="rId24" w:tooltip="Иран" w:history="1">
        <w:r w:rsidR="00F76230" w:rsidRPr="00F76230">
          <w:rPr>
            <w:rFonts w:ascii="Times New Roman" w:eastAsia="Times New Roman" w:hAnsi="Times New Roman" w:cs="Times New Roman"/>
            <w:sz w:val="28"/>
            <w:szCs w:val="28"/>
            <w:lang w:val="kk-KZ" w:eastAsia="ru-RU"/>
          </w:rPr>
          <w:t>Иранның</w:t>
        </w:r>
      </w:hyperlink>
      <w:r w:rsidR="00F76230" w:rsidRPr="00F76230">
        <w:rPr>
          <w:rFonts w:ascii="Times New Roman" w:eastAsia="Times New Roman" w:hAnsi="Times New Roman" w:cs="Times New Roman"/>
          <w:sz w:val="28"/>
          <w:szCs w:val="28"/>
          <w:lang w:val="kk-KZ" w:eastAsia="ru-RU"/>
        </w:rPr>
        <w:t> ең әйгілі және ең ежелгі тарихи бақтарының бірі болып саналады. Бұл бақ Иранның дәстүрлі сәулет стилімен салынған. Аспанға бой көтерген биік сауырағаштары бар бақтың әдемі көрінісі Шираз қаласының тартымды жерлерінің бірі болып саналады. Эрам бағының іргетасы Ильханидтер кезінде (х.қ.ж.с.б. 654 – 750 жылдар) қаланды. Содан кейін Шираздың екі шебер сәулетшісінің қолымен қайта жөнделіп шықты.</w:t>
      </w:r>
    </w:p>
    <w:p w:rsidR="00F76230" w:rsidRPr="00F76230" w:rsidRDefault="00DB2F24" w:rsidP="00AD54C3">
      <w:pPr>
        <w:shd w:val="clear" w:color="auto" w:fill="FFFFFF"/>
        <w:spacing w:after="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    </w:t>
      </w:r>
      <w:r w:rsidR="00F76230" w:rsidRPr="00F76230">
        <w:rPr>
          <w:rFonts w:ascii="Times New Roman" w:eastAsia="Times New Roman" w:hAnsi="Times New Roman" w:cs="Times New Roman"/>
          <w:sz w:val="28"/>
          <w:szCs w:val="28"/>
          <w:lang w:val="kk-KZ" w:eastAsia="ru-RU"/>
        </w:rPr>
        <w:t xml:space="preserve">Шамамен 100 жыл бұрын бұл бақта үш қабатты ғимарат салынды. Бұл ғимараттың архитектуралық жобасы, онда қолданылған мүсіндеу, бояу (сурет салу), алебастр жабыстыру мен кафельдеу өнерлері Қаджар дәуіріндегі (XIX ғ.) өнер туындыларының бірегей үлгісі болып саналады. Ғимараттың бірінші </w:t>
      </w:r>
      <w:r w:rsidR="00F76230" w:rsidRPr="00F76230">
        <w:rPr>
          <w:rFonts w:ascii="Times New Roman" w:eastAsia="Times New Roman" w:hAnsi="Times New Roman" w:cs="Times New Roman"/>
          <w:sz w:val="28"/>
          <w:szCs w:val="28"/>
          <w:lang w:val="kk-KZ" w:eastAsia="ru-RU"/>
        </w:rPr>
        <w:lastRenderedPageBreak/>
        <w:t>қабатында тас тақташалар ілінген. Онда Иранның атақты ақындары </w:t>
      </w:r>
      <w:hyperlink r:id="rId25" w:tooltip="Хафиз бен Шуриде Ширази (мұндай бет жоқ)" w:history="1">
        <w:r w:rsidR="00F76230" w:rsidRPr="00F76230">
          <w:rPr>
            <w:rFonts w:ascii="Times New Roman" w:eastAsia="Times New Roman" w:hAnsi="Times New Roman" w:cs="Times New Roman"/>
            <w:sz w:val="28"/>
            <w:szCs w:val="28"/>
            <w:lang w:val="kk-KZ" w:eastAsia="ru-RU"/>
          </w:rPr>
          <w:t>Хафиз бен Шуриде Ширазидің</w:t>
        </w:r>
      </w:hyperlink>
      <w:r w:rsidR="00F76230" w:rsidRPr="00F76230">
        <w:rPr>
          <w:rFonts w:ascii="Times New Roman" w:eastAsia="Times New Roman" w:hAnsi="Times New Roman" w:cs="Times New Roman"/>
          <w:sz w:val="28"/>
          <w:szCs w:val="28"/>
          <w:lang w:val="kk-KZ" w:eastAsia="ru-RU"/>
        </w:rPr>
        <w:t> өлеңдері жазылған.</w:t>
      </w:r>
    </w:p>
    <w:p w:rsidR="00F76230" w:rsidRPr="00F76230" w:rsidRDefault="00DB2F24" w:rsidP="00AD54C3">
      <w:pPr>
        <w:shd w:val="clear" w:color="auto" w:fill="FFFFFF"/>
        <w:spacing w:after="0"/>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 xml:space="preserve">    </w:t>
      </w:r>
      <w:r w:rsidR="00F76230" w:rsidRPr="00F76230">
        <w:rPr>
          <w:rFonts w:ascii="Times New Roman" w:eastAsia="Times New Roman" w:hAnsi="Times New Roman" w:cs="Times New Roman"/>
          <w:sz w:val="28"/>
          <w:szCs w:val="28"/>
          <w:lang w:val="kk-KZ" w:eastAsia="ru-RU"/>
        </w:rPr>
        <w:t>Эрам бағын Иранның басқа бақтарынан Хазірет Сүлейменнің дастаны, парсы тілдес ақын Ганжелік Низамидің поэмалары және қонақ күту рәсімі желісімен көріністер салынған әдемі кафельдер ерекшелендіреді. Жалпы бақтың қабырғаларында салынған суреттер мен кафельдер Иран халқының ежелгі мәдени дәстүрінің көрінісі болып табылады. Бұл дәстүр бойынша қабырғаларда Құран Кәрім мен Фердоусидің ШаҺнамасынан алынған дастандар бейнеленген. Эрам бағының жобасы бойынша су солтүстік бұрыштан кафельденген арықтар арқылы ағып, ғимараттың төменгі қабатынан өтеді. Сөйтіп ғимаратты салқындатып турады. Су айналымын реттейтін орын хауызхана деп аталады. Ғимараттың алдында кафельденген хауыз бар. Хауыздың суымен шағылысқан табиғат, ғимарат, қабырғалардағы суреттер мен сауырағаштардың бейнесі көрген адамның көзін қызықтырады. Биік те әдемі сауырағаштар Эрам бағының даңқын асырды. Эрам бағындағы сауырағаштардың ішінде 250 жылдық, биіктігі 36 метрге жететін әлемге әйгілі сауырағаш бар. Аталмыш сауырағаш Эрам ғимаратына қарама</w:t>
      </w:r>
      <w:r w:rsidR="00F76230" w:rsidRPr="00F76230">
        <w:rPr>
          <w:rFonts w:ascii="Times New Roman" w:eastAsia="Times New Roman" w:hAnsi="Times New Roman" w:cs="Times New Roman"/>
          <w:sz w:val="28"/>
          <w:szCs w:val="28"/>
          <w:lang w:val="kk-KZ" w:eastAsia="ru-RU"/>
        </w:rPr>
        <w:noBreakHyphen/>
        <w:t>қарсы кафельденген хауыздың оңтүстік жағында өсіп тұр. Бүгінде Эрам бағы өсімдіктану бағы ретінде Шираз Университетінің қарамағына берілген. Жыл сайын студенттер, ирантанушы ғалымдар, шетелдік саяхатшылар мен отандық зерттеушілер бұл бақты тамашалауға келеді. Бақтың аумағында бес жүзге жуық сирек кездесетін гүлдер мен өсімдіктер егілген. Олардың кейбіреулері тіпті өте сирек кездесетін өсімдіктерге жатады.</w:t>
      </w:r>
    </w:p>
    <w:p w:rsidR="00F76230" w:rsidRPr="00F76230" w:rsidRDefault="00F76230" w:rsidP="00AD54C3">
      <w:pPr>
        <w:shd w:val="clear" w:color="auto" w:fill="FFFFFF"/>
        <w:spacing w:after="0"/>
        <w:jc w:val="both"/>
        <w:rPr>
          <w:rFonts w:ascii="Times New Roman" w:eastAsia="Times New Roman" w:hAnsi="Times New Roman" w:cs="Times New Roman"/>
          <w:sz w:val="28"/>
          <w:szCs w:val="28"/>
          <w:lang w:val="kk-KZ" w:eastAsia="ru-RU"/>
        </w:rPr>
      </w:pPr>
    </w:p>
    <w:p w:rsidR="00DB2F24" w:rsidRDefault="00DB2F24" w:rsidP="00AD54C3">
      <w:pPr>
        <w:pStyle w:val="a3"/>
        <w:shd w:val="clear" w:color="auto" w:fill="FFFFFF"/>
        <w:spacing w:before="0" w:beforeAutospacing="0" w:after="0" w:afterAutospacing="0" w:line="276" w:lineRule="auto"/>
        <w:jc w:val="both"/>
        <w:rPr>
          <w:sz w:val="28"/>
          <w:szCs w:val="28"/>
          <w:lang w:val="kk-KZ"/>
        </w:rPr>
      </w:pPr>
      <w:r>
        <w:rPr>
          <w:b/>
          <w:bCs/>
          <w:sz w:val="28"/>
          <w:szCs w:val="28"/>
          <w:lang w:val="kk-KZ"/>
        </w:rPr>
        <w:t xml:space="preserve">    </w:t>
      </w:r>
      <w:r w:rsidR="00F76230" w:rsidRPr="00F76230">
        <w:rPr>
          <w:b/>
          <w:bCs/>
          <w:sz w:val="28"/>
          <w:szCs w:val="28"/>
          <w:lang w:val="kk-KZ"/>
        </w:rPr>
        <w:t>Әзери стиль</w:t>
      </w:r>
      <w:r w:rsidR="00F76230" w:rsidRPr="00F76230">
        <w:rPr>
          <w:rStyle w:val="apple-converted-space"/>
          <w:sz w:val="28"/>
          <w:szCs w:val="28"/>
          <w:lang w:val="kk-KZ"/>
        </w:rPr>
        <w:t> </w:t>
      </w:r>
      <w:r w:rsidR="00F76230" w:rsidRPr="00F76230">
        <w:rPr>
          <w:sz w:val="28"/>
          <w:szCs w:val="28"/>
          <w:lang w:val="kk-KZ"/>
        </w:rPr>
        <w:t>-</w:t>
      </w:r>
      <w:r w:rsidR="00F76230" w:rsidRPr="00F76230">
        <w:rPr>
          <w:rStyle w:val="apple-converted-space"/>
          <w:sz w:val="28"/>
          <w:szCs w:val="28"/>
          <w:lang w:val="kk-KZ"/>
        </w:rPr>
        <w:t> </w:t>
      </w:r>
      <w:hyperlink r:id="rId26" w:tooltip="Иран" w:history="1">
        <w:r w:rsidR="00F76230" w:rsidRPr="00F76230">
          <w:rPr>
            <w:rStyle w:val="a4"/>
            <w:color w:val="auto"/>
            <w:sz w:val="28"/>
            <w:szCs w:val="28"/>
            <w:u w:val="none"/>
            <w:lang w:val="kk-KZ"/>
          </w:rPr>
          <w:t>Ирандағы</w:t>
        </w:r>
      </w:hyperlink>
      <w:r w:rsidR="00F76230" w:rsidRPr="00F76230">
        <w:rPr>
          <w:rStyle w:val="apple-converted-space"/>
          <w:sz w:val="28"/>
          <w:szCs w:val="28"/>
          <w:lang w:val="kk-KZ"/>
        </w:rPr>
        <w:t> </w:t>
      </w:r>
      <w:r w:rsidR="00F76230" w:rsidRPr="00F76230">
        <w:rPr>
          <w:sz w:val="28"/>
          <w:szCs w:val="28"/>
          <w:lang w:val="kk-KZ"/>
        </w:rPr>
        <w:t>орта ғасырлардағы</w:t>
      </w:r>
      <w:r w:rsidR="00F76230" w:rsidRPr="00F76230">
        <w:rPr>
          <w:rStyle w:val="apple-converted-space"/>
          <w:sz w:val="28"/>
          <w:szCs w:val="28"/>
          <w:lang w:val="kk-KZ"/>
        </w:rPr>
        <w:t> </w:t>
      </w:r>
      <w:hyperlink r:id="rId27" w:tooltip="Сәулет" w:history="1">
        <w:r w:rsidR="00F76230" w:rsidRPr="00F76230">
          <w:rPr>
            <w:rStyle w:val="a4"/>
            <w:color w:val="auto"/>
            <w:sz w:val="28"/>
            <w:szCs w:val="28"/>
            <w:u w:val="none"/>
            <w:lang w:val="kk-KZ"/>
          </w:rPr>
          <w:t>сәулет</w:t>
        </w:r>
      </w:hyperlink>
      <w:r w:rsidR="00F76230" w:rsidRPr="00F76230">
        <w:rPr>
          <w:rStyle w:val="apple-converted-space"/>
          <w:sz w:val="28"/>
          <w:szCs w:val="28"/>
          <w:lang w:val="kk-KZ"/>
        </w:rPr>
        <w:t> </w:t>
      </w:r>
      <w:r w:rsidR="00F76230" w:rsidRPr="00F76230">
        <w:rPr>
          <w:sz w:val="28"/>
          <w:szCs w:val="28"/>
          <w:lang w:val="kk-KZ"/>
        </w:rPr>
        <w:t>өнерінің бір стилі. "Әзери" сәулет стилі екі кезеңге бөлінеді. Бірінші кезең Әзірбайжанда Хулагу мен оның орынбасары билік құрып, Марағе қаласы астана болған кезінде қалыптасты.</w:t>
      </w:r>
    </w:p>
    <w:p w:rsidR="00F76230" w:rsidRPr="00F76230" w:rsidRDefault="00DB2F24" w:rsidP="00AD54C3">
      <w:pPr>
        <w:pStyle w:val="a3"/>
        <w:shd w:val="clear" w:color="auto" w:fill="FFFFFF"/>
        <w:spacing w:before="0" w:beforeAutospacing="0" w:after="0" w:afterAutospacing="0" w:line="276" w:lineRule="auto"/>
        <w:jc w:val="both"/>
        <w:rPr>
          <w:sz w:val="28"/>
          <w:szCs w:val="28"/>
          <w:lang w:val="kk-KZ"/>
        </w:rPr>
      </w:pPr>
      <w:r>
        <w:rPr>
          <w:sz w:val="28"/>
          <w:szCs w:val="28"/>
          <w:lang w:val="kk-KZ"/>
        </w:rPr>
        <w:t xml:space="preserve">    </w:t>
      </w:r>
      <w:r w:rsidR="00F76230" w:rsidRPr="00F76230">
        <w:rPr>
          <w:sz w:val="28"/>
          <w:szCs w:val="28"/>
          <w:lang w:val="kk-KZ"/>
        </w:rPr>
        <w:t>Екінші кезең Әмір Темір заманында Самарқандтың астана болып таңдалынып алынған кезінде қалыптасты.</w:t>
      </w:r>
    </w:p>
    <w:p w:rsidR="00F76230" w:rsidRPr="00F76230" w:rsidRDefault="00DB2F24" w:rsidP="00AD54C3">
      <w:pPr>
        <w:pStyle w:val="a3"/>
        <w:shd w:val="clear" w:color="auto" w:fill="FFFFFF"/>
        <w:spacing w:before="0" w:beforeAutospacing="0" w:after="0" w:afterAutospacing="0" w:line="276" w:lineRule="auto"/>
        <w:jc w:val="both"/>
        <w:rPr>
          <w:sz w:val="28"/>
          <w:szCs w:val="28"/>
          <w:lang w:val="kk-KZ"/>
        </w:rPr>
      </w:pPr>
      <w:r>
        <w:rPr>
          <w:sz w:val="28"/>
          <w:szCs w:val="28"/>
          <w:lang w:val="kk-KZ"/>
        </w:rPr>
        <w:t xml:space="preserve">    </w:t>
      </w:r>
      <w:r w:rsidR="00F76230" w:rsidRPr="00F76230">
        <w:rPr>
          <w:sz w:val="28"/>
          <w:szCs w:val="28"/>
          <w:lang w:val="kk-KZ"/>
        </w:rPr>
        <w:t>Бұл тарихи кезеңнің сәулет өнеріне әсер еткен ерекшеліктері бар. Мысалы, құрылыс салудағы жылдамдық, жұмыс күшінің көп болуы және оның артылып жатуы кейбір ғимараттардың көзге ұрып тұрған қателіктермен салынуына себеп болды. Бұл кезеңде кейбір билеушілер жолдың бағытын ауыстырып отырған, осы себептен кейбір қалалар құлдырап, ал кейбіреулері абадтандырылды. Бұл жағдай "Әзери" сәулет стилінде өте тартымды әралуандықты тудырды.</w:t>
      </w:r>
    </w:p>
    <w:p w:rsidR="00F76230" w:rsidRPr="00F76230" w:rsidRDefault="00DB2F24" w:rsidP="00AD54C3">
      <w:pPr>
        <w:pStyle w:val="a3"/>
        <w:shd w:val="clear" w:color="auto" w:fill="FFFFFF"/>
        <w:spacing w:before="0" w:beforeAutospacing="0" w:after="0" w:afterAutospacing="0" w:line="276" w:lineRule="auto"/>
        <w:jc w:val="both"/>
        <w:rPr>
          <w:sz w:val="28"/>
          <w:szCs w:val="28"/>
          <w:lang w:val="kk-KZ"/>
        </w:rPr>
      </w:pPr>
      <w:r>
        <w:rPr>
          <w:sz w:val="28"/>
          <w:szCs w:val="28"/>
          <w:lang w:val="kk-KZ"/>
        </w:rPr>
        <w:t xml:space="preserve">    </w:t>
      </w:r>
      <w:hyperlink r:id="rId28" w:tooltip="Әзірбайжан" w:history="1">
        <w:r w:rsidR="00F76230" w:rsidRPr="00F76230">
          <w:rPr>
            <w:rStyle w:val="a4"/>
            <w:color w:val="auto"/>
            <w:sz w:val="28"/>
            <w:szCs w:val="28"/>
            <w:u w:val="none"/>
            <w:lang w:val="kk-KZ"/>
          </w:rPr>
          <w:t>Әзірбайжан</w:t>
        </w:r>
      </w:hyperlink>
      <w:r w:rsidR="00F76230" w:rsidRPr="00F76230">
        <w:rPr>
          <w:rStyle w:val="apple-converted-space"/>
          <w:sz w:val="28"/>
          <w:szCs w:val="28"/>
          <w:lang w:val="kk-KZ"/>
        </w:rPr>
        <w:t> </w:t>
      </w:r>
      <w:r w:rsidR="00F76230" w:rsidRPr="00F76230">
        <w:rPr>
          <w:sz w:val="28"/>
          <w:szCs w:val="28"/>
          <w:lang w:val="kk-KZ"/>
        </w:rPr>
        <w:t>аймағының сәулет өнері маңыздылығы жағынан Иран сәулет стилінің алдыңғы қатарында тұр. Өйткені Парсы, Әзери және</w:t>
      </w:r>
      <w:r w:rsidR="00F76230" w:rsidRPr="00F76230">
        <w:rPr>
          <w:rStyle w:val="apple-converted-space"/>
          <w:sz w:val="28"/>
          <w:szCs w:val="28"/>
          <w:lang w:val="kk-KZ"/>
        </w:rPr>
        <w:t> </w:t>
      </w:r>
      <w:hyperlink r:id="rId29" w:tooltip="Исфахан стилі" w:history="1">
        <w:r w:rsidR="00F76230" w:rsidRPr="00F76230">
          <w:rPr>
            <w:rStyle w:val="a4"/>
            <w:color w:val="auto"/>
            <w:sz w:val="28"/>
            <w:szCs w:val="28"/>
            <w:u w:val="none"/>
            <w:lang w:val="kk-KZ"/>
          </w:rPr>
          <w:t>Исфахан</w:t>
        </w:r>
      </w:hyperlink>
      <w:r w:rsidR="00F76230" w:rsidRPr="00F76230">
        <w:rPr>
          <w:rStyle w:val="apple-converted-space"/>
          <w:sz w:val="28"/>
          <w:szCs w:val="28"/>
          <w:lang w:val="kk-KZ"/>
        </w:rPr>
        <w:t> </w:t>
      </w:r>
      <w:r w:rsidR="00F76230" w:rsidRPr="00F76230">
        <w:rPr>
          <w:sz w:val="28"/>
          <w:szCs w:val="28"/>
          <w:lang w:val="kk-KZ"/>
        </w:rPr>
        <w:t>сәулет стильдері сол аймақтан бастау алып, Иранның түкпір-түкпіріне таралды.</w:t>
      </w:r>
    </w:p>
    <w:p w:rsidR="00F76230" w:rsidRPr="00F76230" w:rsidRDefault="00DB2F24" w:rsidP="00AD54C3">
      <w:pPr>
        <w:pStyle w:val="a3"/>
        <w:shd w:val="clear" w:color="auto" w:fill="FFFFFF"/>
        <w:spacing w:before="0" w:beforeAutospacing="0" w:after="0" w:afterAutospacing="0" w:line="276" w:lineRule="auto"/>
        <w:jc w:val="both"/>
        <w:rPr>
          <w:sz w:val="28"/>
          <w:szCs w:val="28"/>
          <w:lang w:val="kk-KZ"/>
        </w:rPr>
      </w:pPr>
      <w:r>
        <w:rPr>
          <w:sz w:val="28"/>
          <w:szCs w:val="28"/>
          <w:lang w:val="kk-KZ"/>
        </w:rPr>
        <w:t xml:space="preserve">    </w:t>
      </w:r>
      <w:r w:rsidR="00F76230" w:rsidRPr="00F76230">
        <w:rPr>
          <w:sz w:val="28"/>
          <w:szCs w:val="28"/>
          <w:lang w:val="kk-KZ"/>
        </w:rPr>
        <w:t>Арий тайпасының бір бөлігі Аран тауларын басып өтіп, Иранға қарай бағыт алып, Әзірбайжан жерін басып өткен кезде онда ағаштан жасалған бағаналары бар верандалар, үлкен жертөлелер мен әдемі сарайларды көрді. Олар жаңа жерде орналасқаннан кейін құрылыс салуда Әзери стилін қолданған. Бұл стиль Ахеменидтер дәуірінің сарайлары мен үйлерін салуда көптеп пайдаланылды.</w:t>
      </w:r>
    </w:p>
    <w:p w:rsidR="00F76230" w:rsidRPr="00F76230" w:rsidRDefault="00F76230" w:rsidP="00AD54C3">
      <w:pPr>
        <w:pStyle w:val="a3"/>
        <w:shd w:val="clear" w:color="auto" w:fill="FFFFFF"/>
        <w:spacing w:before="0" w:beforeAutospacing="0" w:after="0" w:afterAutospacing="0" w:line="276" w:lineRule="auto"/>
        <w:jc w:val="both"/>
        <w:rPr>
          <w:sz w:val="28"/>
          <w:szCs w:val="28"/>
          <w:lang w:val="kk-KZ"/>
        </w:rPr>
      </w:pPr>
      <w:r w:rsidRPr="00F76230">
        <w:rPr>
          <w:sz w:val="28"/>
          <w:szCs w:val="28"/>
          <w:lang w:val="kk-KZ"/>
        </w:rPr>
        <w:lastRenderedPageBreak/>
        <w:t>Сәулет өнері тарихына шолу жасай келіп, Әзірбайжан сәулет өнерінің Исфахан сәулет өнеріне әсер еткендігін көруге болады. Өйткені Сефевидтер кезінде Сефевид шахтары өз құрылыстарында Әзірбайжанның Марағе және Бұнаб қалаларында кең таралған бағанды ағаш үйлерді салу стилінен үлгі алып, Исфаханды осы стиль түрінің көрмесіне айналдырды. Әрине,</w:t>
      </w:r>
      <w:r w:rsidRPr="00F76230">
        <w:rPr>
          <w:rStyle w:val="apple-converted-space"/>
          <w:sz w:val="28"/>
          <w:szCs w:val="28"/>
          <w:lang w:val="kk-KZ"/>
        </w:rPr>
        <w:t> </w:t>
      </w:r>
      <w:hyperlink r:id="rId30" w:tooltip="Исфахан" w:history="1">
        <w:r w:rsidRPr="00F76230">
          <w:rPr>
            <w:rStyle w:val="a4"/>
            <w:color w:val="auto"/>
            <w:sz w:val="28"/>
            <w:szCs w:val="28"/>
            <w:u w:val="none"/>
            <w:lang w:val="kk-KZ"/>
          </w:rPr>
          <w:t>Исфахан</w:t>
        </w:r>
      </w:hyperlink>
      <w:r w:rsidRPr="00F76230">
        <w:rPr>
          <w:rStyle w:val="apple-converted-space"/>
          <w:sz w:val="28"/>
          <w:szCs w:val="28"/>
          <w:lang w:val="kk-KZ"/>
        </w:rPr>
        <w:t> </w:t>
      </w:r>
      <w:r w:rsidRPr="00F76230">
        <w:rPr>
          <w:sz w:val="28"/>
          <w:szCs w:val="28"/>
          <w:lang w:val="kk-KZ"/>
        </w:rPr>
        <w:t>стилі жайлы келесі бағдарламаларымызда көбірек тоқталатын боламыз.</w:t>
      </w:r>
    </w:p>
    <w:p w:rsidR="00F76230" w:rsidRPr="00F76230" w:rsidRDefault="00DB2F24" w:rsidP="00AD54C3">
      <w:pPr>
        <w:pStyle w:val="a3"/>
        <w:shd w:val="clear" w:color="auto" w:fill="FFFFFF"/>
        <w:spacing w:before="0" w:beforeAutospacing="0" w:after="0" w:afterAutospacing="0" w:line="276" w:lineRule="auto"/>
        <w:jc w:val="both"/>
        <w:rPr>
          <w:sz w:val="28"/>
          <w:szCs w:val="28"/>
          <w:lang w:val="kk-KZ"/>
        </w:rPr>
      </w:pPr>
      <w:r>
        <w:rPr>
          <w:sz w:val="28"/>
          <w:szCs w:val="28"/>
          <w:lang w:val="kk-KZ"/>
        </w:rPr>
        <w:t xml:space="preserve">    </w:t>
      </w:r>
      <w:r w:rsidR="00F76230" w:rsidRPr="00F76230">
        <w:rPr>
          <w:sz w:val="28"/>
          <w:szCs w:val="28"/>
          <w:lang w:val="kk-KZ"/>
        </w:rPr>
        <w:t>"Әзери" стилінде Әзірбайжан сәулетшілерінің барлық ерекшеліктері толықтай көрініс тапқан. Осы ерекшеліктердің бірі осы дәуірде айрықша байқалатын қосқабырғалы күмбез салу болып табылады</w:t>
      </w:r>
    </w:p>
    <w:p w:rsidR="00DB2F24" w:rsidRDefault="00DB2F24" w:rsidP="00AD54C3">
      <w:pPr>
        <w:pStyle w:val="2"/>
        <w:pBdr>
          <w:bottom w:val="single" w:sz="6" w:space="0" w:color="AAAAAA"/>
        </w:pBdr>
        <w:shd w:val="clear" w:color="auto" w:fill="FFFFFF"/>
        <w:spacing w:before="0" w:beforeAutospacing="0" w:after="0" w:afterAutospacing="0" w:line="276" w:lineRule="auto"/>
        <w:jc w:val="both"/>
        <w:rPr>
          <w:rStyle w:val="mw-headline"/>
          <w:b w:val="0"/>
          <w:bCs w:val="0"/>
          <w:sz w:val="28"/>
          <w:szCs w:val="28"/>
          <w:lang w:val="kk-KZ"/>
        </w:rPr>
      </w:pPr>
    </w:p>
    <w:p w:rsidR="00F76230" w:rsidRPr="00F76230" w:rsidRDefault="00F76230" w:rsidP="00AD54C3">
      <w:pPr>
        <w:pStyle w:val="2"/>
        <w:pBdr>
          <w:bottom w:val="single" w:sz="6" w:space="0" w:color="AAAAAA"/>
        </w:pBdr>
        <w:shd w:val="clear" w:color="auto" w:fill="FFFFFF"/>
        <w:spacing w:before="0" w:beforeAutospacing="0" w:after="0" w:afterAutospacing="0" w:line="276" w:lineRule="auto"/>
        <w:jc w:val="both"/>
        <w:rPr>
          <w:b w:val="0"/>
          <w:bCs w:val="0"/>
          <w:sz w:val="28"/>
          <w:szCs w:val="28"/>
          <w:lang w:val="kk-KZ"/>
        </w:rPr>
      </w:pPr>
      <w:r w:rsidRPr="00F76230">
        <w:rPr>
          <w:rStyle w:val="mw-headline"/>
          <w:b w:val="0"/>
          <w:bCs w:val="0"/>
          <w:sz w:val="28"/>
          <w:szCs w:val="28"/>
          <w:lang w:val="kk-KZ"/>
        </w:rPr>
        <w:t>Тарихы</w:t>
      </w:r>
    </w:p>
    <w:p w:rsidR="00F76230" w:rsidRPr="00F76230" w:rsidRDefault="00DB2F24" w:rsidP="00AD54C3">
      <w:pPr>
        <w:pStyle w:val="a3"/>
        <w:shd w:val="clear" w:color="auto" w:fill="FFFFFF"/>
        <w:spacing w:before="0" w:beforeAutospacing="0" w:after="0" w:afterAutospacing="0" w:line="276" w:lineRule="auto"/>
        <w:jc w:val="both"/>
        <w:rPr>
          <w:sz w:val="28"/>
          <w:szCs w:val="28"/>
          <w:lang w:val="kk-KZ"/>
        </w:rPr>
      </w:pPr>
      <w:r>
        <w:rPr>
          <w:sz w:val="28"/>
          <w:szCs w:val="28"/>
          <w:lang w:val="kk-KZ"/>
        </w:rPr>
        <w:t xml:space="preserve">    </w:t>
      </w:r>
      <w:r w:rsidR="00F76230" w:rsidRPr="00F76230">
        <w:rPr>
          <w:sz w:val="28"/>
          <w:szCs w:val="28"/>
          <w:lang w:val="kk-KZ"/>
        </w:rPr>
        <w:t>Хорезмшах билеушілерінің өмір сүріп, билік құрған орны болған "Тұпрақ" қамалының басты бөлігі көп бөлмелі екі қабаттан тұрған. Орталық бөлмелер әдемі мүсіндер және суреттермен безендірілген. Бұл бөлмелер сарайдың арнайы қонақтарын қабылдайтын орындары болған. Мүсіндердің маңызды ерекшелігі - олардың түрлі түсті болуы. Жанама залдар, бөлмелер мен дәліздер әртүрлі суреттермен безендірілген. Бізге жеткен мүсіндердің ішінде көңіл аударуға тұрарлық бірнеше туынды бар. Олардың бірі - жеміс көтерген әйелдің мүсіні, екіншісі – арфа тартып отырған екі адамның мүсіні. Еуропалық өнердің әсерімен жасалынған бұл мүсіндердің басқа мүсіндерден ерекше айырмашылығы бар.</w:t>
      </w:r>
    </w:p>
    <w:p w:rsidR="00F76230" w:rsidRPr="00F76230" w:rsidRDefault="00F76230" w:rsidP="00AD54C3">
      <w:pPr>
        <w:pStyle w:val="a3"/>
        <w:shd w:val="clear" w:color="auto" w:fill="FFFFFF"/>
        <w:spacing w:before="0" w:beforeAutospacing="0" w:after="0" w:afterAutospacing="0" w:line="276" w:lineRule="auto"/>
        <w:jc w:val="both"/>
        <w:rPr>
          <w:sz w:val="28"/>
          <w:szCs w:val="28"/>
          <w:lang w:val="kk-KZ"/>
        </w:rPr>
      </w:pPr>
      <w:r w:rsidRPr="00F76230">
        <w:rPr>
          <w:sz w:val="28"/>
          <w:szCs w:val="28"/>
          <w:lang w:val="kk-KZ"/>
        </w:rPr>
        <w:t>Х.қ.ж.с.б. 7 ғасырдың басында моңғолдар Иранның абадтандырылған жеріне шабуыл жасады. Олар қырып-жойып, талан-таражға салғаннан кейін бұл жерді сөнген қабірстанға айналдырды. Моңғолдардың шабуылынан қашқан бұқаралық бір дәруіштен "не көрдің" деп сұрапты. Ол: "Келді, отқа орады, қырып-жойды да кете барды", -деп жауап беріпті.</w:t>
      </w:r>
    </w:p>
    <w:p w:rsidR="00F76230" w:rsidRPr="00F76230" w:rsidRDefault="00DB2F24" w:rsidP="00AD54C3">
      <w:pPr>
        <w:pStyle w:val="a3"/>
        <w:shd w:val="clear" w:color="auto" w:fill="FFFFFF"/>
        <w:spacing w:before="0" w:beforeAutospacing="0" w:after="0" w:afterAutospacing="0" w:line="276" w:lineRule="auto"/>
        <w:jc w:val="both"/>
        <w:rPr>
          <w:sz w:val="28"/>
          <w:szCs w:val="28"/>
          <w:lang w:val="kk-KZ"/>
        </w:rPr>
      </w:pPr>
      <w:bookmarkStart w:id="0" w:name="_GoBack"/>
      <w:r w:rsidRPr="00F76230">
        <w:rPr>
          <w:noProof/>
          <w:sz w:val="28"/>
          <w:szCs w:val="28"/>
        </w:rPr>
        <w:drawing>
          <wp:anchor distT="0" distB="0" distL="114300" distR="114300" simplePos="0" relativeHeight="251663360" behindDoc="0" locked="0" layoutInCell="1" allowOverlap="1">
            <wp:simplePos x="0" y="0"/>
            <wp:positionH relativeFrom="column">
              <wp:posOffset>-46990</wp:posOffset>
            </wp:positionH>
            <wp:positionV relativeFrom="paragraph">
              <wp:posOffset>283210</wp:posOffset>
            </wp:positionV>
            <wp:extent cx="3014345" cy="3402330"/>
            <wp:effectExtent l="0" t="0" r="0" b="7620"/>
            <wp:wrapSquare wrapText="bothSides"/>
            <wp:docPr id="14" name="Рисунок 14" descr="https://upload.wikimedia.org/wikipedia/commons/3/3a/Arg_Alishah%2C_Tabri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upload.wikimedia.org/wikipedia/commons/3/3a/Arg_Alishah%2C_Tabriz.jpg"/>
                    <pic:cNvPicPr>
                      <a:picLocks noChangeAspect="1" noChangeArrowheads="1"/>
                    </pic:cNvPicPr>
                  </pic:nvPicPr>
                  <pic:blipFill>
                    <a:blip r:embed="rId31" cstate="print">
                      <a:grayscl/>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14345" cy="3402330"/>
                    </a:xfrm>
                    <a:prstGeom prst="rect">
                      <a:avLst/>
                    </a:prstGeom>
                    <a:ln>
                      <a:noFill/>
                    </a:ln>
                    <a:effectLst>
                      <a:softEdge rad="112500"/>
                    </a:effectLst>
                  </pic:spPr>
                </pic:pic>
              </a:graphicData>
            </a:graphic>
          </wp:anchor>
        </w:drawing>
      </w:r>
      <w:bookmarkEnd w:id="0"/>
      <w:r>
        <w:rPr>
          <w:sz w:val="28"/>
          <w:szCs w:val="28"/>
          <w:lang w:val="kk-KZ"/>
        </w:rPr>
        <w:t xml:space="preserve">    </w:t>
      </w:r>
      <w:r w:rsidR="00F76230" w:rsidRPr="00F76230">
        <w:rPr>
          <w:sz w:val="28"/>
          <w:szCs w:val="28"/>
          <w:lang w:val="kk-KZ"/>
        </w:rPr>
        <w:t>Дәруіштің сөзіне керісінше моңғолдар Ираннан кете қойған жоқ. Бірнеше уақыт өткеннен кейін сол қанқұйлы жаугершілердің ұрпақтары басқа да басқыншылар секілді Иранның мәдениеті мен салт-дәстүріне бой ұсынды және олардың көбі Ислам дінін қабылдады. "Илханиан" деп аталатын олардың бір тармағы Иранның бұрынғы патшалары сияқты таққа отырып, тәж кию рәсімін өткізді. Олар шатырда тұруды қойып, өмір сүру үшін көптеген сарайлар мен қамалдар салды.</w:t>
      </w:r>
    </w:p>
    <w:p w:rsidR="00F76230" w:rsidRPr="00F76230" w:rsidRDefault="00F76230" w:rsidP="00AD54C3">
      <w:pPr>
        <w:pStyle w:val="a3"/>
        <w:shd w:val="clear" w:color="auto" w:fill="FFFFFF"/>
        <w:spacing w:before="0" w:beforeAutospacing="0" w:after="0" w:afterAutospacing="0" w:line="276" w:lineRule="auto"/>
        <w:jc w:val="both"/>
        <w:rPr>
          <w:sz w:val="28"/>
          <w:szCs w:val="28"/>
          <w:lang w:val="kk-KZ"/>
        </w:rPr>
      </w:pPr>
      <w:r w:rsidRPr="00F76230">
        <w:rPr>
          <w:sz w:val="28"/>
          <w:szCs w:val="28"/>
          <w:lang w:val="kk-KZ"/>
        </w:rPr>
        <w:t xml:space="preserve">Бірақ Илханиан билігі кезінде Иранның мәдениеті мен өнерінің бесігі болып табылатын Хорасан аймағында қалаларды қайта қалпына келтіретін сәулетшілер мен өнер иелері жетіспеді. Қуанышқа орай, Иранның оңтүстігі мен </w:t>
      </w:r>
      <w:r w:rsidRPr="00F76230">
        <w:rPr>
          <w:sz w:val="28"/>
          <w:szCs w:val="28"/>
          <w:lang w:val="kk-KZ"/>
        </w:rPr>
        <w:lastRenderedPageBreak/>
        <w:t>батысында моңғолдар шабуылынан қашқан сәулетшілер мен өнер адамдары Иранның мәдениеті мен өнерін қайта жандандыруға кірісті.</w:t>
      </w:r>
    </w:p>
    <w:p w:rsidR="00F76230" w:rsidRPr="0085603A" w:rsidRDefault="00DB2F24" w:rsidP="00AD54C3">
      <w:pPr>
        <w:pStyle w:val="a3"/>
        <w:shd w:val="clear" w:color="auto" w:fill="FFFFFF"/>
        <w:spacing w:before="0" w:beforeAutospacing="0" w:after="0" w:afterAutospacing="0" w:line="276" w:lineRule="auto"/>
        <w:jc w:val="both"/>
        <w:rPr>
          <w:sz w:val="28"/>
          <w:szCs w:val="28"/>
          <w:lang w:val="kk-KZ"/>
        </w:rPr>
      </w:pPr>
      <w:r>
        <w:rPr>
          <w:sz w:val="28"/>
          <w:szCs w:val="28"/>
          <w:lang w:val="kk-KZ"/>
        </w:rPr>
        <w:t xml:space="preserve">    </w:t>
      </w:r>
      <w:r w:rsidR="00F76230" w:rsidRPr="00DB2F24">
        <w:rPr>
          <w:sz w:val="28"/>
          <w:szCs w:val="28"/>
          <w:lang w:val="kk-KZ"/>
        </w:rPr>
        <w:t xml:space="preserve">Моңғолдың алғашқы илханы Хулагухан Бағдад халифатын құлатты. </w:t>
      </w:r>
      <w:r w:rsidR="00F76230" w:rsidRPr="0085603A">
        <w:rPr>
          <w:sz w:val="28"/>
          <w:szCs w:val="28"/>
          <w:lang w:val="kk-KZ"/>
        </w:rPr>
        <w:t>Ол Марағе қаласын өзінің елордасы ретінде таңдап алды және өзінің ирандық уәзірі данышпан Ходже Насер ад-Дин Тусидің бағыт-бағдар беруімен Иранның мәдениеті мен өнерін қайта жандандыруға кірісті. Осы жолда өткен замандардағы өнер тәсілдері Иранның оңтүстік және батысында таралған сәулет өнері және қала салу өнерінің ерекшеліктерімен араласып кетті. Осы стильдер тайталасында Әзірбайжан сәулет өнері басымдылық танытып, "Әзери" (әзірбайжандық) стилі пайда болды. Иранның астанасы Марағе қаласынан Тебризге, одан Занджанның маңындағы Сұлтание қаласына ауыстырылды. Осы қалалардың барлығы Иранның солтүстік-батысында, яғни Әзірбайжан аймағында орналасқан. Аз уақыт ішінде жаңа салынған Сұлтание қаласы абадтандырылу және әсемдігі жағынан сол замандағы қалалардың алдыңғы қатарына шықты. Бірақ табиғи жағынан қолайлы жер болмағандықтан, қалай тез абадтандырылды, солай тез қирап қалды. Илханиан заманында моңғол шапқыншылығының қирандыларын түзетуге көптеген әрекеттер жасалды. Біртіндеп көптеген қалаларда қирандылардың үстіне әдемі мешіттер, медреселер мен керуен сарайлар салынды.</w:t>
      </w:r>
    </w:p>
    <w:p w:rsidR="00F76230" w:rsidRPr="0085603A" w:rsidRDefault="00DB2F24" w:rsidP="00AD54C3">
      <w:pPr>
        <w:pStyle w:val="a3"/>
        <w:shd w:val="clear" w:color="auto" w:fill="FFFFFF"/>
        <w:spacing w:before="0" w:beforeAutospacing="0" w:after="0" w:afterAutospacing="0" w:line="276" w:lineRule="auto"/>
        <w:jc w:val="both"/>
        <w:rPr>
          <w:sz w:val="28"/>
          <w:szCs w:val="28"/>
          <w:lang w:val="kk-KZ"/>
        </w:rPr>
      </w:pPr>
      <w:r>
        <w:rPr>
          <w:sz w:val="28"/>
          <w:szCs w:val="28"/>
          <w:lang w:val="kk-KZ"/>
        </w:rPr>
        <w:t xml:space="preserve">    </w:t>
      </w:r>
      <w:r w:rsidR="00F76230" w:rsidRPr="0085603A">
        <w:rPr>
          <w:sz w:val="28"/>
          <w:szCs w:val="28"/>
          <w:lang w:val="kk-KZ"/>
        </w:rPr>
        <w:t>Аббас Экбаль сынды кейбір зерттеушілердің пікірінше, бұрын шектеулі болған Иран мен Қытайдың байланысы Илхандықтар кезінде шарықтау шегіне жетті. Бұл байланыс Иранның барлық өнер түрлері, әсіресе сәулет өнеріне өте күшті әсер етті. Мысалы, Қытайдың құрылыс жобасы мен формасына еліктеу, кафель салуда ашық көк түсті, ал күмбезді көмкеруде көк түсті пайдалану, ғимараттар мен мұнаралардың шатырын моңғолдардың киіз үйінің төбесіне ұқсатып салу кең таралды. Осы тарихи кезеңде ғимараттардың сырты шикі немесе кептірілген кірпіш және біртектес тастармен өрілген. Ал ғимараттардың іші кейде кірпіш пен алебастрдың бір қабат қабығымен жабылған. Біртіндеп ғимараттардың көбінде кірпіштің орнына нақышталған керамикалық жапсырмалар мен әшекейленген кафельдер пайдаланыла бастады. Кірпіш пен кафельді араластыра пайдалану және алебастрдың үстіне сурет салу кең таралды. Осы дәуірдің ерекшеліктерінің бірі сәулет құрылыстарының жобасын жасауда геометриялық өлшемдерді пайдалану болып табылады. Басқа дәуірлердегі стильдерге қарағанда "Әзери" стилінде жобаның әралуандығы көбірек байқалады. Сондай-ақ осы стильде бұрын соңды болмаған өте үлкен көлемдегі құрылыстар салынды. Мысалы, Сұлтание мұнарасы мен Әлишах мешіті.</w:t>
      </w:r>
    </w:p>
    <w:p w:rsidR="00F76230" w:rsidRPr="00CF6FCC" w:rsidRDefault="00F76230" w:rsidP="00AD54C3">
      <w:pPr>
        <w:shd w:val="clear" w:color="auto" w:fill="FFFFFF"/>
        <w:spacing w:after="0"/>
        <w:jc w:val="both"/>
        <w:rPr>
          <w:rFonts w:ascii="Times New Roman" w:eastAsia="Times New Roman" w:hAnsi="Times New Roman" w:cs="Times New Roman"/>
          <w:sz w:val="28"/>
          <w:szCs w:val="28"/>
          <w:lang w:val="kk-KZ" w:eastAsia="ru-RU"/>
        </w:rPr>
      </w:pPr>
    </w:p>
    <w:p w:rsidR="00CF6FCC" w:rsidRPr="00F76230" w:rsidRDefault="00CF6FCC" w:rsidP="00AD54C3">
      <w:pPr>
        <w:pStyle w:val="a3"/>
        <w:shd w:val="clear" w:color="auto" w:fill="FFFFFF"/>
        <w:spacing w:before="0" w:beforeAutospacing="0" w:after="0" w:afterAutospacing="0" w:line="276" w:lineRule="auto"/>
        <w:jc w:val="both"/>
        <w:rPr>
          <w:sz w:val="28"/>
          <w:szCs w:val="28"/>
          <w:lang w:val="kk-KZ"/>
        </w:rPr>
      </w:pPr>
    </w:p>
    <w:p w:rsidR="0012580D" w:rsidRDefault="0012580D" w:rsidP="00AD54C3">
      <w:pPr>
        <w:spacing w:after="0"/>
        <w:jc w:val="both"/>
        <w:rPr>
          <w:rFonts w:ascii="Times New Roman" w:hAnsi="Times New Roman" w:cs="Times New Roman"/>
          <w:sz w:val="28"/>
          <w:szCs w:val="28"/>
          <w:lang w:val="kk-KZ"/>
        </w:rPr>
      </w:pPr>
    </w:p>
    <w:p w:rsidR="000E2E7D" w:rsidRDefault="000E2E7D" w:rsidP="00AD54C3">
      <w:pPr>
        <w:spacing w:after="0"/>
        <w:jc w:val="both"/>
        <w:rPr>
          <w:rFonts w:ascii="Times New Roman" w:hAnsi="Times New Roman" w:cs="Times New Roman"/>
          <w:sz w:val="28"/>
          <w:szCs w:val="28"/>
          <w:lang w:val="kk-KZ"/>
        </w:rPr>
      </w:pPr>
    </w:p>
    <w:p w:rsidR="000E2E7D" w:rsidRDefault="000E2E7D" w:rsidP="00AD54C3">
      <w:pPr>
        <w:spacing w:after="0"/>
        <w:jc w:val="both"/>
        <w:rPr>
          <w:rFonts w:ascii="Times New Roman" w:hAnsi="Times New Roman" w:cs="Times New Roman"/>
          <w:sz w:val="28"/>
          <w:szCs w:val="28"/>
          <w:lang w:val="kk-KZ"/>
        </w:rPr>
      </w:pPr>
    </w:p>
    <w:p w:rsidR="000E2E7D" w:rsidRDefault="000E2E7D" w:rsidP="000E2E7D">
      <w:pPr>
        <w:spacing w:after="0"/>
        <w:jc w:val="center"/>
        <w:rPr>
          <w:rFonts w:ascii="Times New Roman" w:hAnsi="Times New Roman" w:cs="Times New Roman"/>
          <w:sz w:val="28"/>
          <w:szCs w:val="28"/>
          <w:lang w:val="kk-KZ"/>
        </w:rPr>
      </w:pPr>
    </w:p>
    <w:p w:rsidR="0085603A" w:rsidRDefault="0085603A" w:rsidP="000E2E7D">
      <w:pPr>
        <w:spacing w:after="0"/>
        <w:jc w:val="center"/>
        <w:rPr>
          <w:rFonts w:ascii="Times New Roman" w:hAnsi="Times New Roman" w:cs="Times New Roman"/>
          <w:caps/>
          <w:sz w:val="28"/>
          <w:szCs w:val="28"/>
          <w:lang w:val="kk-KZ"/>
        </w:rPr>
      </w:pPr>
    </w:p>
    <w:p w:rsidR="000E2E7D" w:rsidRPr="000E2E7D" w:rsidRDefault="000E2E7D" w:rsidP="000E2E7D">
      <w:pPr>
        <w:spacing w:after="0" w:line="360" w:lineRule="auto"/>
        <w:jc w:val="right"/>
        <w:rPr>
          <w:rFonts w:ascii="Times New Roman" w:hAnsi="Times New Roman" w:cs="Times New Roman"/>
          <w:sz w:val="32"/>
          <w:szCs w:val="28"/>
          <w:lang w:val="kk-KZ"/>
        </w:rPr>
      </w:pPr>
    </w:p>
    <w:sectPr w:rsidR="000E2E7D" w:rsidRPr="000E2E7D" w:rsidSect="00AD54C3">
      <w:pgSz w:w="11906" w:h="16838"/>
      <w:pgMar w:top="567" w:right="849" w:bottom="568" w:left="1276"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F75F6A"/>
    <w:multiLevelType w:val="multilevel"/>
    <w:tmpl w:val="71EE1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475F3E54"/>
    <w:multiLevelType w:val="multilevel"/>
    <w:tmpl w:val="BA40C2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602A77D1"/>
    <w:multiLevelType w:val="multilevel"/>
    <w:tmpl w:val="CBE8F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hideSpellingErrors/>
  <w:proofState w:spelling="clean" w:grammar="clean"/>
  <w:defaultTabStop w:val="708"/>
  <w:characterSpacingControl w:val="doNotCompress"/>
  <w:compat/>
  <w:rsids>
    <w:rsidRoot w:val="00CF6FCC"/>
    <w:rsid w:val="000E2E7D"/>
    <w:rsid w:val="00117D4F"/>
    <w:rsid w:val="0012580D"/>
    <w:rsid w:val="00210670"/>
    <w:rsid w:val="00393F19"/>
    <w:rsid w:val="0085603A"/>
    <w:rsid w:val="008B116F"/>
    <w:rsid w:val="00AD54C3"/>
    <w:rsid w:val="00C23396"/>
    <w:rsid w:val="00CE14E3"/>
    <w:rsid w:val="00CF6FCC"/>
    <w:rsid w:val="00DB2F24"/>
    <w:rsid w:val="00E679FA"/>
    <w:rsid w:val="00EE7A1E"/>
    <w:rsid w:val="00F7623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79FA"/>
  </w:style>
  <w:style w:type="paragraph" w:styleId="2">
    <w:name w:val="heading 2"/>
    <w:basedOn w:val="a"/>
    <w:link w:val="20"/>
    <w:uiPriority w:val="9"/>
    <w:qFormat/>
    <w:rsid w:val="00CF6FCC"/>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F6FC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CF6FCC"/>
  </w:style>
  <w:style w:type="character" w:styleId="a4">
    <w:name w:val="Hyperlink"/>
    <w:basedOn w:val="a0"/>
    <w:uiPriority w:val="99"/>
    <w:semiHidden/>
    <w:unhideWhenUsed/>
    <w:rsid w:val="00CF6FCC"/>
    <w:rPr>
      <w:color w:val="0000FF"/>
      <w:u w:val="single"/>
    </w:rPr>
  </w:style>
  <w:style w:type="paragraph" w:styleId="a5">
    <w:name w:val="Balloon Text"/>
    <w:basedOn w:val="a"/>
    <w:link w:val="a6"/>
    <w:uiPriority w:val="99"/>
    <w:semiHidden/>
    <w:unhideWhenUsed/>
    <w:rsid w:val="00CF6FCC"/>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CF6FCC"/>
    <w:rPr>
      <w:rFonts w:ascii="Tahoma" w:hAnsi="Tahoma" w:cs="Tahoma"/>
      <w:sz w:val="16"/>
      <w:szCs w:val="16"/>
    </w:rPr>
  </w:style>
  <w:style w:type="character" w:customStyle="1" w:styleId="20">
    <w:name w:val="Заголовок 2 Знак"/>
    <w:basedOn w:val="a0"/>
    <w:link w:val="2"/>
    <w:uiPriority w:val="9"/>
    <w:rsid w:val="00CF6FCC"/>
    <w:rPr>
      <w:rFonts w:ascii="Times New Roman" w:eastAsia="Times New Roman" w:hAnsi="Times New Roman" w:cs="Times New Roman"/>
      <w:b/>
      <w:bCs/>
      <w:sz w:val="36"/>
      <w:szCs w:val="36"/>
      <w:lang w:eastAsia="ru-RU"/>
    </w:rPr>
  </w:style>
  <w:style w:type="character" w:customStyle="1" w:styleId="mw-headline">
    <w:name w:val="mw-headline"/>
    <w:basedOn w:val="a0"/>
    <w:rsid w:val="00CF6FCC"/>
  </w:style>
  <w:style w:type="character" w:customStyle="1" w:styleId="mw-editsection">
    <w:name w:val="mw-editsection"/>
    <w:basedOn w:val="a0"/>
    <w:rsid w:val="00CF6FCC"/>
  </w:style>
  <w:style w:type="character" w:customStyle="1" w:styleId="mw-editsection-bracket">
    <w:name w:val="mw-editsection-bracket"/>
    <w:basedOn w:val="a0"/>
    <w:rsid w:val="00CF6FC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CF6FCC"/>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F6FC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CF6FCC"/>
  </w:style>
  <w:style w:type="character" w:styleId="a4">
    <w:name w:val="Hyperlink"/>
    <w:basedOn w:val="a0"/>
    <w:uiPriority w:val="99"/>
    <w:semiHidden/>
    <w:unhideWhenUsed/>
    <w:rsid w:val="00CF6FCC"/>
    <w:rPr>
      <w:color w:val="0000FF"/>
      <w:u w:val="single"/>
    </w:rPr>
  </w:style>
  <w:style w:type="paragraph" w:styleId="a5">
    <w:name w:val="Balloon Text"/>
    <w:basedOn w:val="a"/>
    <w:link w:val="a6"/>
    <w:uiPriority w:val="99"/>
    <w:semiHidden/>
    <w:unhideWhenUsed/>
    <w:rsid w:val="00CF6FCC"/>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CF6FCC"/>
    <w:rPr>
      <w:rFonts w:ascii="Tahoma" w:hAnsi="Tahoma" w:cs="Tahoma"/>
      <w:sz w:val="16"/>
      <w:szCs w:val="16"/>
    </w:rPr>
  </w:style>
  <w:style w:type="character" w:customStyle="1" w:styleId="20">
    <w:name w:val="Заголовок 2 Знак"/>
    <w:basedOn w:val="a0"/>
    <w:link w:val="2"/>
    <w:uiPriority w:val="9"/>
    <w:rsid w:val="00CF6FCC"/>
    <w:rPr>
      <w:rFonts w:ascii="Times New Roman" w:eastAsia="Times New Roman" w:hAnsi="Times New Roman" w:cs="Times New Roman"/>
      <w:b/>
      <w:bCs/>
      <w:sz w:val="36"/>
      <w:szCs w:val="36"/>
      <w:lang w:eastAsia="ru-RU"/>
    </w:rPr>
  </w:style>
  <w:style w:type="character" w:customStyle="1" w:styleId="mw-headline">
    <w:name w:val="mw-headline"/>
    <w:basedOn w:val="a0"/>
    <w:rsid w:val="00CF6FCC"/>
  </w:style>
  <w:style w:type="character" w:customStyle="1" w:styleId="mw-editsection">
    <w:name w:val="mw-editsection"/>
    <w:basedOn w:val="a0"/>
    <w:rsid w:val="00CF6FCC"/>
  </w:style>
  <w:style w:type="character" w:customStyle="1" w:styleId="mw-editsection-bracket">
    <w:name w:val="mw-editsection-bracket"/>
    <w:basedOn w:val="a0"/>
    <w:rsid w:val="00CF6FCC"/>
  </w:style>
</w:styles>
</file>

<file path=word/webSettings.xml><?xml version="1.0" encoding="utf-8"?>
<w:webSettings xmlns:r="http://schemas.openxmlformats.org/officeDocument/2006/relationships" xmlns:w="http://schemas.openxmlformats.org/wordprocessingml/2006/main">
  <w:divs>
    <w:div w:id="55789233">
      <w:bodyDiv w:val="1"/>
      <w:marLeft w:val="0"/>
      <w:marRight w:val="0"/>
      <w:marTop w:val="0"/>
      <w:marBottom w:val="0"/>
      <w:divBdr>
        <w:top w:val="none" w:sz="0" w:space="0" w:color="auto"/>
        <w:left w:val="none" w:sz="0" w:space="0" w:color="auto"/>
        <w:bottom w:val="none" w:sz="0" w:space="0" w:color="auto"/>
        <w:right w:val="none" w:sz="0" w:space="0" w:color="auto"/>
      </w:divBdr>
    </w:div>
    <w:div w:id="58676885">
      <w:bodyDiv w:val="1"/>
      <w:marLeft w:val="0"/>
      <w:marRight w:val="0"/>
      <w:marTop w:val="0"/>
      <w:marBottom w:val="0"/>
      <w:divBdr>
        <w:top w:val="none" w:sz="0" w:space="0" w:color="auto"/>
        <w:left w:val="none" w:sz="0" w:space="0" w:color="auto"/>
        <w:bottom w:val="none" w:sz="0" w:space="0" w:color="auto"/>
        <w:right w:val="none" w:sz="0" w:space="0" w:color="auto"/>
      </w:divBdr>
    </w:div>
    <w:div w:id="273944345">
      <w:bodyDiv w:val="1"/>
      <w:marLeft w:val="0"/>
      <w:marRight w:val="0"/>
      <w:marTop w:val="0"/>
      <w:marBottom w:val="0"/>
      <w:divBdr>
        <w:top w:val="none" w:sz="0" w:space="0" w:color="auto"/>
        <w:left w:val="none" w:sz="0" w:space="0" w:color="auto"/>
        <w:bottom w:val="none" w:sz="0" w:space="0" w:color="auto"/>
        <w:right w:val="none" w:sz="0" w:space="0" w:color="auto"/>
      </w:divBdr>
    </w:div>
    <w:div w:id="344140243">
      <w:bodyDiv w:val="1"/>
      <w:marLeft w:val="0"/>
      <w:marRight w:val="0"/>
      <w:marTop w:val="0"/>
      <w:marBottom w:val="0"/>
      <w:divBdr>
        <w:top w:val="none" w:sz="0" w:space="0" w:color="auto"/>
        <w:left w:val="none" w:sz="0" w:space="0" w:color="auto"/>
        <w:bottom w:val="none" w:sz="0" w:space="0" w:color="auto"/>
        <w:right w:val="none" w:sz="0" w:space="0" w:color="auto"/>
      </w:divBdr>
      <w:divsChild>
        <w:div w:id="1733238983">
          <w:marLeft w:val="0"/>
          <w:marRight w:val="336"/>
          <w:marTop w:val="120"/>
          <w:marBottom w:val="312"/>
          <w:divBdr>
            <w:top w:val="none" w:sz="0" w:space="0" w:color="auto"/>
            <w:left w:val="none" w:sz="0" w:space="0" w:color="auto"/>
            <w:bottom w:val="none" w:sz="0" w:space="0" w:color="auto"/>
            <w:right w:val="none" w:sz="0" w:space="0" w:color="auto"/>
          </w:divBdr>
          <w:divsChild>
            <w:div w:id="1653829522">
              <w:marLeft w:val="0"/>
              <w:marRight w:val="0"/>
              <w:marTop w:val="0"/>
              <w:marBottom w:val="0"/>
              <w:divBdr>
                <w:top w:val="single" w:sz="6" w:space="2" w:color="CCCCCC"/>
                <w:left w:val="single" w:sz="6" w:space="2" w:color="CCCCCC"/>
                <w:bottom w:val="single" w:sz="6" w:space="2" w:color="CCCCCC"/>
                <w:right w:val="single" w:sz="6" w:space="2" w:color="CCCCCC"/>
              </w:divBdr>
            </w:div>
          </w:divsChild>
        </w:div>
        <w:div w:id="183524163">
          <w:marLeft w:val="336"/>
          <w:marRight w:val="0"/>
          <w:marTop w:val="120"/>
          <w:marBottom w:val="312"/>
          <w:divBdr>
            <w:top w:val="none" w:sz="0" w:space="0" w:color="auto"/>
            <w:left w:val="none" w:sz="0" w:space="0" w:color="auto"/>
            <w:bottom w:val="none" w:sz="0" w:space="0" w:color="auto"/>
            <w:right w:val="none" w:sz="0" w:space="0" w:color="auto"/>
          </w:divBdr>
          <w:divsChild>
            <w:div w:id="308556230">
              <w:marLeft w:val="0"/>
              <w:marRight w:val="0"/>
              <w:marTop w:val="0"/>
              <w:marBottom w:val="0"/>
              <w:divBdr>
                <w:top w:val="single" w:sz="6" w:space="2" w:color="CCCCCC"/>
                <w:left w:val="single" w:sz="6" w:space="2" w:color="CCCCCC"/>
                <w:bottom w:val="single" w:sz="6" w:space="2" w:color="CCCCCC"/>
                <w:right w:val="single" w:sz="6" w:space="2" w:color="CCCCCC"/>
              </w:divBdr>
            </w:div>
          </w:divsChild>
        </w:div>
        <w:div w:id="1805077299">
          <w:marLeft w:val="0"/>
          <w:marRight w:val="336"/>
          <w:marTop w:val="120"/>
          <w:marBottom w:val="312"/>
          <w:divBdr>
            <w:top w:val="none" w:sz="0" w:space="0" w:color="auto"/>
            <w:left w:val="none" w:sz="0" w:space="0" w:color="auto"/>
            <w:bottom w:val="none" w:sz="0" w:space="0" w:color="auto"/>
            <w:right w:val="none" w:sz="0" w:space="0" w:color="auto"/>
          </w:divBdr>
          <w:divsChild>
            <w:div w:id="982739411">
              <w:marLeft w:val="0"/>
              <w:marRight w:val="0"/>
              <w:marTop w:val="0"/>
              <w:marBottom w:val="0"/>
              <w:divBdr>
                <w:top w:val="single" w:sz="6" w:space="2" w:color="CCCCCC"/>
                <w:left w:val="single" w:sz="6" w:space="2" w:color="CCCCCC"/>
                <w:bottom w:val="single" w:sz="6" w:space="2" w:color="CCCCCC"/>
                <w:right w:val="single" w:sz="6" w:space="2" w:color="CCCCCC"/>
              </w:divBdr>
            </w:div>
          </w:divsChild>
        </w:div>
        <w:div w:id="1583491896">
          <w:marLeft w:val="336"/>
          <w:marRight w:val="0"/>
          <w:marTop w:val="120"/>
          <w:marBottom w:val="312"/>
          <w:divBdr>
            <w:top w:val="none" w:sz="0" w:space="0" w:color="auto"/>
            <w:left w:val="none" w:sz="0" w:space="0" w:color="auto"/>
            <w:bottom w:val="none" w:sz="0" w:space="0" w:color="auto"/>
            <w:right w:val="none" w:sz="0" w:space="0" w:color="auto"/>
          </w:divBdr>
          <w:divsChild>
            <w:div w:id="302122317">
              <w:marLeft w:val="0"/>
              <w:marRight w:val="0"/>
              <w:marTop w:val="0"/>
              <w:marBottom w:val="0"/>
              <w:divBdr>
                <w:top w:val="single" w:sz="6" w:space="2" w:color="CCCCCC"/>
                <w:left w:val="single" w:sz="6" w:space="2" w:color="CCCCCC"/>
                <w:bottom w:val="single" w:sz="6" w:space="2" w:color="CCCCCC"/>
                <w:right w:val="single" w:sz="6" w:space="2" w:color="CCCCCC"/>
              </w:divBdr>
            </w:div>
          </w:divsChild>
        </w:div>
        <w:div w:id="1868326747">
          <w:marLeft w:val="0"/>
          <w:marRight w:val="336"/>
          <w:marTop w:val="120"/>
          <w:marBottom w:val="312"/>
          <w:divBdr>
            <w:top w:val="none" w:sz="0" w:space="0" w:color="auto"/>
            <w:left w:val="none" w:sz="0" w:space="0" w:color="auto"/>
            <w:bottom w:val="none" w:sz="0" w:space="0" w:color="auto"/>
            <w:right w:val="none" w:sz="0" w:space="0" w:color="auto"/>
          </w:divBdr>
          <w:divsChild>
            <w:div w:id="639650170">
              <w:marLeft w:val="0"/>
              <w:marRight w:val="0"/>
              <w:marTop w:val="0"/>
              <w:marBottom w:val="0"/>
              <w:divBdr>
                <w:top w:val="single" w:sz="6" w:space="2" w:color="CCCCCC"/>
                <w:left w:val="single" w:sz="6" w:space="2" w:color="CCCCCC"/>
                <w:bottom w:val="single" w:sz="6" w:space="2" w:color="CCCCCC"/>
                <w:right w:val="single" w:sz="6" w:space="2" w:color="CCCCCC"/>
              </w:divBdr>
            </w:div>
          </w:divsChild>
        </w:div>
        <w:div w:id="1981958180">
          <w:marLeft w:val="336"/>
          <w:marRight w:val="0"/>
          <w:marTop w:val="120"/>
          <w:marBottom w:val="312"/>
          <w:divBdr>
            <w:top w:val="none" w:sz="0" w:space="0" w:color="auto"/>
            <w:left w:val="none" w:sz="0" w:space="0" w:color="auto"/>
            <w:bottom w:val="none" w:sz="0" w:space="0" w:color="auto"/>
            <w:right w:val="none" w:sz="0" w:space="0" w:color="auto"/>
          </w:divBdr>
          <w:divsChild>
            <w:div w:id="1109855803">
              <w:marLeft w:val="0"/>
              <w:marRight w:val="0"/>
              <w:marTop w:val="0"/>
              <w:marBottom w:val="0"/>
              <w:divBdr>
                <w:top w:val="single" w:sz="6" w:space="2" w:color="CCCCCC"/>
                <w:left w:val="single" w:sz="6" w:space="2" w:color="CCCCCC"/>
                <w:bottom w:val="single" w:sz="6" w:space="2" w:color="CCCCCC"/>
                <w:right w:val="single" w:sz="6" w:space="2" w:color="CCCCCC"/>
              </w:divBdr>
            </w:div>
          </w:divsChild>
        </w:div>
        <w:div w:id="1511871425">
          <w:marLeft w:val="336"/>
          <w:marRight w:val="0"/>
          <w:marTop w:val="120"/>
          <w:marBottom w:val="312"/>
          <w:divBdr>
            <w:top w:val="none" w:sz="0" w:space="0" w:color="auto"/>
            <w:left w:val="none" w:sz="0" w:space="0" w:color="auto"/>
            <w:bottom w:val="none" w:sz="0" w:space="0" w:color="auto"/>
            <w:right w:val="none" w:sz="0" w:space="0" w:color="auto"/>
          </w:divBdr>
          <w:divsChild>
            <w:div w:id="915282975">
              <w:marLeft w:val="0"/>
              <w:marRight w:val="0"/>
              <w:marTop w:val="0"/>
              <w:marBottom w:val="0"/>
              <w:divBdr>
                <w:top w:val="single" w:sz="6" w:space="2" w:color="CCCCCC"/>
                <w:left w:val="single" w:sz="6" w:space="2" w:color="CCCCCC"/>
                <w:bottom w:val="single" w:sz="6" w:space="2" w:color="CCCCCC"/>
                <w:right w:val="single" w:sz="6" w:space="2" w:color="CCCCCC"/>
              </w:divBdr>
            </w:div>
          </w:divsChild>
        </w:div>
        <w:div w:id="1678919902">
          <w:marLeft w:val="336"/>
          <w:marRight w:val="0"/>
          <w:marTop w:val="120"/>
          <w:marBottom w:val="312"/>
          <w:divBdr>
            <w:top w:val="none" w:sz="0" w:space="0" w:color="auto"/>
            <w:left w:val="none" w:sz="0" w:space="0" w:color="auto"/>
            <w:bottom w:val="none" w:sz="0" w:space="0" w:color="auto"/>
            <w:right w:val="none" w:sz="0" w:space="0" w:color="auto"/>
          </w:divBdr>
          <w:divsChild>
            <w:div w:id="740950165">
              <w:marLeft w:val="0"/>
              <w:marRight w:val="0"/>
              <w:marTop w:val="0"/>
              <w:marBottom w:val="0"/>
              <w:divBdr>
                <w:top w:val="single" w:sz="6" w:space="2" w:color="CCCCCC"/>
                <w:left w:val="single" w:sz="6" w:space="2" w:color="CCCCCC"/>
                <w:bottom w:val="single" w:sz="6" w:space="2" w:color="CCCCCC"/>
                <w:right w:val="single" w:sz="6" w:space="2" w:color="CCCCCC"/>
              </w:divBdr>
            </w:div>
          </w:divsChild>
        </w:div>
        <w:div w:id="544751941">
          <w:marLeft w:val="0"/>
          <w:marRight w:val="0"/>
          <w:marTop w:val="0"/>
          <w:marBottom w:val="120"/>
          <w:divBdr>
            <w:top w:val="none" w:sz="0" w:space="0" w:color="auto"/>
            <w:left w:val="none" w:sz="0" w:space="0" w:color="auto"/>
            <w:bottom w:val="none" w:sz="0" w:space="0" w:color="auto"/>
            <w:right w:val="none" w:sz="0" w:space="0" w:color="auto"/>
          </w:divBdr>
          <w:divsChild>
            <w:div w:id="178354942">
              <w:marLeft w:val="0"/>
              <w:marRight w:val="0"/>
              <w:marTop w:val="0"/>
              <w:marBottom w:val="0"/>
              <w:divBdr>
                <w:top w:val="single" w:sz="6" w:space="2" w:color="CCCCCC"/>
                <w:left w:val="single" w:sz="6" w:space="2" w:color="CCCCCC"/>
                <w:bottom w:val="single" w:sz="6" w:space="2" w:color="CCCCCC"/>
                <w:right w:val="single" w:sz="6" w:space="2" w:color="CCCCCC"/>
              </w:divBdr>
            </w:div>
          </w:divsChild>
        </w:div>
        <w:div w:id="160388352">
          <w:marLeft w:val="0"/>
          <w:marRight w:val="0"/>
          <w:marTop w:val="0"/>
          <w:marBottom w:val="120"/>
          <w:divBdr>
            <w:top w:val="none" w:sz="0" w:space="0" w:color="auto"/>
            <w:left w:val="none" w:sz="0" w:space="0" w:color="auto"/>
            <w:bottom w:val="none" w:sz="0" w:space="0" w:color="auto"/>
            <w:right w:val="none" w:sz="0" w:space="0" w:color="auto"/>
          </w:divBdr>
          <w:divsChild>
            <w:div w:id="401604802">
              <w:marLeft w:val="0"/>
              <w:marRight w:val="0"/>
              <w:marTop w:val="0"/>
              <w:marBottom w:val="0"/>
              <w:divBdr>
                <w:top w:val="single" w:sz="6" w:space="2" w:color="CCCCCC"/>
                <w:left w:val="single" w:sz="6" w:space="2" w:color="CCCCCC"/>
                <w:bottom w:val="single" w:sz="6" w:space="2" w:color="CCCCCC"/>
                <w:right w:val="single" w:sz="6" w:space="2" w:color="CCCCCC"/>
              </w:divBdr>
            </w:div>
          </w:divsChild>
        </w:div>
      </w:divsChild>
    </w:div>
    <w:div w:id="401025513">
      <w:bodyDiv w:val="1"/>
      <w:marLeft w:val="0"/>
      <w:marRight w:val="0"/>
      <w:marTop w:val="0"/>
      <w:marBottom w:val="0"/>
      <w:divBdr>
        <w:top w:val="none" w:sz="0" w:space="0" w:color="auto"/>
        <w:left w:val="none" w:sz="0" w:space="0" w:color="auto"/>
        <w:bottom w:val="none" w:sz="0" w:space="0" w:color="auto"/>
        <w:right w:val="none" w:sz="0" w:space="0" w:color="auto"/>
      </w:divBdr>
    </w:div>
    <w:div w:id="513422405">
      <w:bodyDiv w:val="1"/>
      <w:marLeft w:val="0"/>
      <w:marRight w:val="0"/>
      <w:marTop w:val="0"/>
      <w:marBottom w:val="0"/>
      <w:divBdr>
        <w:top w:val="none" w:sz="0" w:space="0" w:color="auto"/>
        <w:left w:val="none" w:sz="0" w:space="0" w:color="auto"/>
        <w:bottom w:val="none" w:sz="0" w:space="0" w:color="auto"/>
        <w:right w:val="none" w:sz="0" w:space="0" w:color="auto"/>
      </w:divBdr>
    </w:div>
    <w:div w:id="679741830">
      <w:bodyDiv w:val="1"/>
      <w:marLeft w:val="0"/>
      <w:marRight w:val="0"/>
      <w:marTop w:val="0"/>
      <w:marBottom w:val="0"/>
      <w:divBdr>
        <w:top w:val="none" w:sz="0" w:space="0" w:color="auto"/>
        <w:left w:val="none" w:sz="0" w:space="0" w:color="auto"/>
        <w:bottom w:val="none" w:sz="0" w:space="0" w:color="auto"/>
        <w:right w:val="none" w:sz="0" w:space="0" w:color="auto"/>
      </w:divBdr>
    </w:div>
    <w:div w:id="939531371">
      <w:bodyDiv w:val="1"/>
      <w:marLeft w:val="0"/>
      <w:marRight w:val="0"/>
      <w:marTop w:val="0"/>
      <w:marBottom w:val="0"/>
      <w:divBdr>
        <w:top w:val="none" w:sz="0" w:space="0" w:color="auto"/>
        <w:left w:val="none" w:sz="0" w:space="0" w:color="auto"/>
        <w:bottom w:val="none" w:sz="0" w:space="0" w:color="auto"/>
        <w:right w:val="none" w:sz="0" w:space="0" w:color="auto"/>
      </w:divBdr>
    </w:div>
    <w:div w:id="1201431445">
      <w:bodyDiv w:val="1"/>
      <w:marLeft w:val="0"/>
      <w:marRight w:val="0"/>
      <w:marTop w:val="0"/>
      <w:marBottom w:val="0"/>
      <w:divBdr>
        <w:top w:val="none" w:sz="0" w:space="0" w:color="auto"/>
        <w:left w:val="none" w:sz="0" w:space="0" w:color="auto"/>
        <w:bottom w:val="none" w:sz="0" w:space="0" w:color="auto"/>
        <w:right w:val="none" w:sz="0" w:space="0" w:color="auto"/>
      </w:divBdr>
    </w:div>
    <w:div w:id="1636982316">
      <w:bodyDiv w:val="1"/>
      <w:marLeft w:val="0"/>
      <w:marRight w:val="0"/>
      <w:marTop w:val="0"/>
      <w:marBottom w:val="0"/>
      <w:divBdr>
        <w:top w:val="none" w:sz="0" w:space="0" w:color="auto"/>
        <w:left w:val="none" w:sz="0" w:space="0" w:color="auto"/>
        <w:bottom w:val="none" w:sz="0" w:space="0" w:color="auto"/>
        <w:right w:val="none" w:sz="0" w:space="0" w:color="auto"/>
      </w:divBdr>
    </w:div>
    <w:div w:id="1805392319">
      <w:bodyDiv w:val="1"/>
      <w:marLeft w:val="0"/>
      <w:marRight w:val="0"/>
      <w:marTop w:val="0"/>
      <w:marBottom w:val="0"/>
      <w:divBdr>
        <w:top w:val="none" w:sz="0" w:space="0" w:color="auto"/>
        <w:left w:val="none" w:sz="0" w:space="0" w:color="auto"/>
        <w:bottom w:val="none" w:sz="0" w:space="0" w:color="auto"/>
        <w:right w:val="none" w:sz="0" w:space="0" w:color="auto"/>
      </w:divBdr>
    </w:div>
    <w:div w:id="1912302225">
      <w:bodyDiv w:val="1"/>
      <w:marLeft w:val="0"/>
      <w:marRight w:val="0"/>
      <w:marTop w:val="0"/>
      <w:marBottom w:val="0"/>
      <w:divBdr>
        <w:top w:val="none" w:sz="0" w:space="0" w:color="auto"/>
        <w:left w:val="none" w:sz="0" w:space="0" w:color="auto"/>
        <w:bottom w:val="none" w:sz="0" w:space="0" w:color="auto"/>
        <w:right w:val="none" w:sz="0" w:space="0" w:color="auto"/>
      </w:divBdr>
    </w:div>
    <w:div w:id="1912885426">
      <w:bodyDiv w:val="1"/>
      <w:marLeft w:val="0"/>
      <w:marRight w:val="0"/>
      <w:marTop w:val="0"/>
      <w:marBottom w:val="0"/>
      <w:divBdr>
        <w:top w:val="none" w:sz="0" w:space="0" w:color="auto"/>
        <w:left w:val="none" w:sz="0" w:space="0" w:color="auto"/>
        <w:bottom w:val="none" w:sz="0" w:space="0" w:color="auto"/>
        <w:right w:val="none" w:sz="0" w:space="0" w:color="auto"/>
      </w:divBdr>
      <w:divsChild>
        <w:div w:id="2131894624">
          <w:marLeft w:val="0"/>
          <w:marRight w:val="336"/>
          <w:marTop w:val="120"/>
          <w:marBottom w:val="312"/>
          <w:divBdr>
            <w:top w:val="none" w:sz="0" w:space="0" w:color="auto"/>
            <w:left w:val="none" w:sz="0" w:space="0" w:color="auto"/>
            <w:bottom w:val="none" w:sz="0" w:space="0" w:color="auto"/>
            <w:right w:val="none" w:sz="0" w:space="0" w:color="auto"/>
          </w:divBdr>
          <w:divsChild>
            <w:div w:id="1563058343">
              <w:marLeft w:val="0"/>
              <w:marRight w:val="0"/>
              <w:marTop w:val="0"/>
              <w:marBottom w:val="0"/>
              <w:divBdr>
                <w:top w:val="single" w:sz="6" w:space="2" w:color="CCCCCC"/>
                <w:left w:val="single" w:sz="6" w:space="2" w:color="CCCCCC"/>
                <w:bottom w:val="single" w:sz="6" w:space="2" w:color="CCCCCC"/>
                <w:right w:val="single" w:sz="6" w:space="2" w:color="CCCCCC"/>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s://kk.wikipedia.org/w/index.php?title=%D0%A0%D0%B5%D0%B9_%D2%9B%D0%B0%D0%BB%D0%B0%D1%81%D1%8B&amp;action=edit&amp;redlink=1" TargetMode="External"/><Relationship Id="rId18" Type="http://schemas.openxmlformats.org/officeDocument/2006/relationships/hyperlink" Target="https://kk.wikipedia.org/wiki/%D0%AE%D0%9D%D0%95%D0%A1%D0%9A%D0%9E" TargetMode="External"/><Relationship Id="rId26" Type="http://schemas.openxmlformats.org/officeDocument/2006/relationships/hyperlink" Target="https://kk.wikipedia.org/wiki/%D0%98%D1%80%D0%B0%D0%BD" TargetMode="External"/><Relationship Id="rId3" Type="http://schemas.openxmlformats.org/officeDocument/2006/relationships/settings" Target="settings.xml"/><Relationship Id="rId21" Type="http://schemas.openxmlformats.org/officeDocument/2006/relationships/hyperlink" Target="https://kk.wikipedia.org/wiki/%D0%A5%D0%BE%D1%80%D0%B5%D0%B7%D0%BC%D1%88%D0%B0%D1%85_%D0%BC%D0%B5%D0%BC%D0%BB%D0%B5%D0%BA%D0%B5%D1%82%D1%96" TargetMode="External"/><Relationship Id="rId34" Type="http://schemas.microsoft.com/office/2007/relationships/stylesWithEffects" Target="stylesWithEffects.xml"/><Relationship Id="rId7" Type="http://schemas.openxmlformats.org/officeDocument/2006/relationships/hyperlink" Target="https://kk.wikipedia.org/wiki/%D0%A1%D1%83%D1%80%D0%B5%D1%82:Plan_of_Persepolis.png" TargetMode="External"/><Relationship Id="rId12" Type="http://schemas.openxmlformats.org/officeDocument/2006/relationships/hyperlink" Target="https://kk.wikipedia.org/wiki/%D0%A1%D3%99%D1%83%D0%BB%D0%B5%D1%82" TargetMode="External"/><Relationship Id="rId17" Type="http://schemas.openxmlformats.org/officeDocument/2006/relationships/hyperlink" Target="https://kk.wikipedia.org/wiki/%D0%98%D1%80%D0%B0%D0%BD" TargetMode="External"/><Relationship Id="rId25" Type="http://schemas.openxmlformats.org/officeDocument/2006/relationships/hyperlink" Target="https://kk.wikipedia.org/w/index.php?title=%D0%A5%D0%B0%D1%84%D0%B8%D0%B7_%D0%B1%D0%B5%D0%BD_%D0%A8%D1%83%D1%80%D0%B8%D0%B4%D0%B5_%D0%A8%D0%B8%D1%80%D0%B0%D0%B7%D0%B8&amp;action=edit&amp;redlink=1"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kk.wikipedia.org/wiki/%D3%98%D0%B7%D0%B5%D1%80%D0%B8_%D1%81%D1%82%D0%B8%D0%BB%D1%8C" TargetMode="External"/><Relationship Id="rId20" Type="http://schemas.openxmlformats.org/officeDocument/2006/relationships/image" Target="media/image6.jpeg"/><Relationship Id="rId29" Type="http://schemas.openxmlformats.org/officeDocument/2006/relationships/hyperlink" Target="https://kk.wikipedia.org/wiki/%D0%98%D1%81%D1%84%D0%B0%D1%85%D0%B0%D0%BD_%D1%81%D1%82%D0%B8%D0%BB%D1%96"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kk.wikipedia.org/wiki/%D0%98%D1%80%D0%B0%D0%BD" TargetMode="External"/><Relationship Id="rId24" Type="http://schemas.openxmlformats.org/officeDocument/2006/relationships/hyperlink" Target="https://kk.wikipedia.org/wiki/%D0%98%D1%80%D0%B0%D0%BD" TargetMode="External"/><Relationship Id="rId32"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hyperlink" Target="https://kk.wikipedia.org/wiki/%D0%9F%D0%B0%D1%80%D1%81%D1%8B_%D1%82%D1%96%D0%BB%D1%96" TargetMode="External"/><Relationship Id="rId23" Type="http://schemas.openxmlformats.org/officeDocument/2006/relationships/hyperlink" Target="https://kk.wikipedia.org/wiki/%D0%A1%D3%99%D1%83%D0%BB%D0%B5%D1%82" TargetMode="External"/><Relationship Id="rId28" Type="http://schemas.openxmlformats.org/officeDocument/2006/relationships/hyperlink" Target="https://kk.wikipedia.org/wiki/%D3%98%D0%B7%D1%96%D1%80%D0%B1%D0%B0%D0%B9%D0%B6%D0%B0%D0%BD" TargetMode="External"/><Relationship Id="rId10" Type="http://schemas.openxmlformats.org/officeDocument/2006/relationships/image" Target="media/image4.jpeg"/><Relationship Id="rId19" Type="http://schemas.openxmlformats.org/officeDocument/2006/relationships/hyperlink" Target="https://kk.wikipedia.org/wiki/%D0%A1%D1%83%D1%80%D0%B5%D1%82:Olcaytu_Xudab%C9%99nd%C9%99_t%C3%BCrb%C9%99sinin_k%C9%99siyi-001.jpg" TargetMode="External"/><Relationship Id="rId31" Type="http://schemas.openxmlformats.org/officeDocument/2006/relationships/image" Target="media/image7.jpeg"/><Relationship Id="rId4" Type="http://schemas.openxmlformats.org/officeDocument/2006/relationships/webSettings" Target="webSettings.xml"/><Relationship Id="rId9" Type="http://schemas.openxmlformats.org/officeDocument/2006/relationships/hyperlink" Target="https://kk.wikipedia.org/wiki/%D0%A1%D1%83%D1%80%D0%B5%D1%82:PersepolisPanorama2007.jpg" TargetMode="External"/><Relationship Id="rId14" Type="http://schemas.openxmlformats.org/officeDocument/2006/relationships/image" Target="media/image5.jpeg"/><Relationship Id="rId22" Type="http://schemas.openxmlformats.org/officeDocument/2006/relationships/hyperlink" Target="https://kk.wikipedia.org/wiki/%D0%98%D1%80%D0%B0%D0%BD" TargetMode="External"/><Relationship Id="rId27" Type="http://schemas.openxmlformats.org/officeDocument/2006/relationships/hyperlink" Target="https://kk.wikipedia.org/wiki/%D0%A1%D3%99%D1%83%D0%BB%D0%B5%D1%82" TargetMode="External"/><Relationship Id="rId30" Type="http://schemas.openxmlformats.org/officeDocument/2006/relationships/hyperlink" Target="https://kk.wikipedia.org/wiki/%D0%98%D1%81%D1%84%D0%B0%D1%85%D0%B0%D0%BD"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84</TotalTime>
  <Pages>1</Pages>
  <Words>7608</Words>
  <Characters>43371</Characters>
  <Application>Microsoft Office Word</Application>
  <DocSecurity>0</DocSecurity>
  <Lines>361</Lines>
  <Paragraphs>101</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50878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XTreme.ws</dc:creator>
  <cp:lastModifiedBy>Админ</cp:lastModifiedBy>
  <cp:revision>6</cp:revision>
  <dcterms:created xsi:type="dcterms:W3CDTF">2015-10-07T03:22:00Z</dcterms:created>
  <dcterms:modified xsi:type="dcterms:W3CDTF">2020-03-27T02:03:00Z</dcterms:modified>
</cp:coreProperties>
</file>