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507" w:rsidRPr="00A05292" w:rsidRDefault="00FB6507" w:rsidP="00A05292">
      <w:pPr>
        <w:ind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>Трубопроводы тепловых электростанций</w:t>
      </w:r>
    </w:p>
    <w:p w:rsidR="00FB6507" w:rsidRPr="00A05292" w:rsidRDefault="00FB6507" w:rsidP="00A05292">
      <w:pPr>
        <w:ind w:firstLine="851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B6507" w:rsidRPr="00A05292" w:rsidRDefault="00FB6507" w:rsidP="00A05292">
      <w:pPr>
        <w:ind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>Категории, материал и сортамент трубопроводов.</w:t>
      </w:r>
    </w:p>
    <w:p w:rsidR="00FB6507" w:rsidRPr="00A05292" w:rsidRDefault="00FB6507" w:rsidP="00A05292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По виду протекающей среды трубопроводы разделяются на паропроводы и водопроводы, воздухопроводы (воздуховоды) и газопроводы (газоходы),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ма-зутопроводы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маслопроводы,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пылепроводы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др.</w:t>
      </w:r>
    </w:p>
    <w:p w:rsidR="00FB6507" w:rsidRPr="00A05292" w:rsidRDefault="00FB6507" w:rsidP="00A05292">
      <w:pPr>
        <w:ind w:right="2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По назначению станционные трубопроводы классифицируются по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следую-щим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группам:</w:t>
      </w: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Главные паропроводы </w:t>
      </w:r>
      <w:r w:rsidRPr="00A05292">
        <w:rPr>
          <w:rFonts w:ascii="Times New Roman" w:eastAsia="Arial" w:hAnsi="Times New Roman" w:cs="Times New Roman"/>
          <w:sz w:val="28"/>
          <w:szCs w:val="28"/>
        </w:rPr>
        <w:t>–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подают пар от котельных агрегатов к турбинам,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турбонасосам, РОУ и другим потребителям пара. К главным паропроводам также относятся паропроводы от турбин к вторичным пароперегревателям и от них к части низкого давления турбин.</w:t>
      </w: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Питательные трубопроводы </w:t>
      </w:r>
      <w:r w:rsidRPr="00A05292">
        <w:rPr>
          <w:rFonts w:ascii="Times New Roman" w:eastAsia="Arial" w:hAnsi="Times New Roman" w:cs="Times New Roman"/>
          <w:sz w:val="28"/>
          <w:szCs w:val="28"/>
        </w:rPr>
        <w:t>служат для подачи воды питательным насосам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от деаэраторных блоков к котлам. В эту группу входят трубопроводы от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пи-тательных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баков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деаэрированной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воды до питательных насосов; напорные трубопроводы от питательных насосов до регенеративных подогревателей высокого давления и обводная линия "холодного" питания ПВД.</w:t>
      </w: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Трубопроводы регенеративного цикла </w:t>
      </w:r>
      <w:r w:rsidRPr="00A05292">
        <w:rPr>
          <w:rFonts w:ascii="Times New Roman" w:eastAsia="Arial" w:hAnsi="Times New Roman" w:cs="Times New Roman"/>
          <w:sz w:val="28"/>
          <w:szCs w:val="28"/>
        </w:rPr>
        <w:t>включают в себя паропроводы,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подводящие пар из отборов турбин и от паровых приводов вспомогательных механизмов к подогревателям, деаэраторам, испарителям, водопроводы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кон-денсата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турбин, трубопроводы слива конденсата из подогревателей, а также трубопроводы испарительных установок.</w:t>
      </w: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Циркуляционные трубопроводы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предназначены для подачи и отвода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охла-ждающей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воды, прокачиваемой циркуляционными насосами через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конденса-торы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, маслоохладители турбин 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газоохладители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или воздухоохладители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ге-нераторов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>.</w:t>
      </w: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Выхлопные трубопроводы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служат для отвода пара в атмосферу от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армату-ры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, предохраняющей котлы, турбины и аппараты при 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чрезмерном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повыше-нии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давления, от баков, где может происходить испарение воды, а также от эпизодически работающих механизмов с паровым приводом.</w:t>
      </w: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Маслопроводы </w:t>
      </w:r>
      <w:r w:rsidRPr="00A05292">
        <w:rPr>
          <w:rFonts w:ascii="Times New Roman" w:eastAsia="Arial" w:hAnsi="Times New Roman" w:cs="Times New Roman"/>
          <w:sz w:val="28"/>
          <w:szCs w:val="28"/>
        </w:rPr>
        <w:t>используются для подачи масла на смазку и охлаждение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подшипников турбин и механизмов и для отвода масла с подшипников.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Кро-ме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того, маслопроводы связывают маслохозяйство электростанции с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масле-ными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баками у агрегатов.</w:t>
      </w: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Трубопроводы </w:t>
      </w:r>
      <w:proofErr w:type="spellStart"/>
      <w:r w:rsidRPr="00A05292">
        <w:rPr>
          <w:rFonts w:ascii="Times New Roman" w:eastAsia="Arial" w:hAnsi="Times New Roman" w:cs="Times New Roman"/>
          <w:b/>
          <w:sz w:val="28"/>
          <w:szCs w:val="28"/>
        </w:rPr>
        <w:t>химводоочистки</w:t>
      </w:r>
      <w:r w:rsidRPr="00A05292">
        <w:rPr>
          <w:rFonts w:ascii="Times New Roman" w:eastAsia="Arial" w:hAnsi="Times New Roman" w:cs="Times New Roman"/>
          <w:sz w:val="28"/>
          <w:szCs w:val="28"/>
        </w:rPr>
        <w:t>предназначены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для соединения аппаратуры,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насосов и баков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химводоочистки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между собой и для транспортирования воды от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химводоочистки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к главному корпусу.</w:t>
      </w:r>
    </w:p>
    <w:p w:rsidR="00FB6507" w:rsidRPr="00A05292" w:rsidRDefault="00FB6507" w:rsidP="00A05292">
      <w:pPr>
        <w:ind w:right="40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0" w:name="page185"/>
      <w:bookmarkEnd w:id="0"/>
      <w:proofErr w:type="spellStart"/>
      <w:r w:rsidRPr="00A05292">
        <w:rPr>
          <w:rFonts w:ascii="Times New Roman" w:eastAsia="Arial" w:hAnsi="Times New Roman" w:cs="Times New Roman"/>
          <w:b/>
          <w:sz w:val="28"/>
          <w:szCs w:val="28"/>
        </w:rPr>
        <w:t>Мазутопроводы</w:t>
      </w:r>
      <w:r w:rsidRPr="00A05292">
        <w:rPr>
          <w:rFonts w:ascii="Times New Roman" w:eastAsia="Arial" w:hAnsi="Times New Roman" w:cs="Times New Roman"/>
          <w:sz w:val="28"/>
          <w:szCs w:val="28"/>
        </w:rPr>
        <w:t>включают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в себя трубопроводы для соединения мазутных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баков с насосами, аппаратуры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мазутонасосной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подачи мазута от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мазутона-сосной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к форсункам котлов.</w:t>
      </w:r>
    </w:p>
    <w:p w:rsidR="00FB6507" w:rsidRPr="00A05292" w:rsidRDefault="00FB6507" w:rsidP="00A05292">
      <w:pPr>
        <w:ind w:right="40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Газопроводы природного газа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служат для подачи природного газа от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газо-распределительного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пункта (ГРП) к горелкам котлов.</w:t>
      </w:r>
    </w:p>
    <w:p w:rsidR="00FB6507" w:rsidRPr="00A05292" w:rsidRDefault="00FB6507" w:rsidP="00A05292">
      <w:pPr>
        <w:ind w:right="40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lastRenderedPageBreak/>
        <w:t xml:space="preserve">Теплофикационные трубопроводы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включают в себя паропроводы для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по-дачи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пара к сетевым подогревателям,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паропреобразователям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внешним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по-требителям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; водопроводы тепловых сетей, находящиеся как внутри главного здания, так и внешние,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конденсатопроводы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от потребителей, а также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трубо-проводы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отвода конденсата из сетевых подогревателей,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паропреобразовате-лей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охладителей в систему регенерации.</w:t>
      </w:r>
    </w:p>
    <w:p w:rsidR="00FB6507" w:rsidRPr="00A05292" w:rsidRDefault="00FB6507" w:rsidP="00A05292">
      <w:pPr>
        <w:ind w:right="40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Прочие трубопроводы </w:t>
      </w:r>
      <w:r w:rsidRPr="00A05292">
        <w:rPr>
          <w:rFonts w:ascii="Times New Roman" w:eastAsia="Arial" w:hAnsi="Times New Roman" w:cs="Times New Roman"/>
          <w:sz w:val="28"/>
          <w:szCs w:val="28"/>
        </w:rPr>
        <w:t>состоят из трубопроводов золоудаления,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техниче-ской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воды, пожарные, сжатого воздуха, водорода, хозяйственные,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паропро-воды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обдувки, продувочные и спускные трубопроводы.</w:t>
      </w:r>
    </w:p>
    <w:tbl>
      <w:tblPr>
        <w:tblW w:w="0" w:type="auto"/>
        <w:tblInd w:w="37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20"/>
        <w:gridCol w:w="2980"/>
        <w:gridCol w:w="2280"/>
        <w:gridCol w:w="2040"/>
        <w:gridCol w:w="640"/>
      </w:tblGrid>
      <w:tr w:rsidR="00FB6507" w:rsidRPr="00A05292" w:rsidTr="008F181A">
        <w:trPr>
          <w:trHeight w:val="307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  <w:t>Категориятру</w:t>
            </w:r>
            <w:proofErr w:type="spellEnd"/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32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Рабочиепараметрысреды</w:t>
            </w:r>
            <w:proofErr w:type="spellEnd"/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142"/>
        </w:trPr>
        <w:tc>
          <w:tcPr>
            <w:tcW w:w="17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бопро</w:t>
            </w:r>
            <w:proofErr w:type="spellEnd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269"/>
        </w:trPr>
        <w:tc>
          <w:tcPr>
            <w:tcW w:w="17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температура, </w:t>
            </w:r>
            <w:r w:rsidRPr="00A05292">
              <w:rPr>
                <w:rFonts w:ascii="Times New Roman" w:eastAsia="Arial" w:hAnsi="Times New Roman" w:cs="Times New Roman"/>
                <w:sz w:val="28"/>
                <w:szCs w:val="28"/>
                <w:vertAlign w:val="superscript"/>
              </w:rPr>
              <w:t>0</w:t>
            </w: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давление, МПа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08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Водов</w:t>
            </w:r>
            <w:proofErr w:type="spellEnd"/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55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0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а) Перегретый пар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&gt;580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w w:val="96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w w:val="96"/>
                <w:sz w:val="28"/>
                <w:szCs w:val="28"/>
              </w:rPr>
              <w:t>Не   ограничено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jc w:val="right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Не</w:t>
            </w:r>
          </w:p>
        </w:tc>
      </w:tr>
      <w:tr w:rsidR="00FB6507" w:rsidRPr="00A05292" w:rsidTr="008F181A">
        <w:trPr>
          <w:trHeight w:val="370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б) Перегретый пар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&gt;540-580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ограничено</w:t>
            </w:r>
            <w:proofErr w:type="gram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 Н</w:t>
            </w:r>
            <w:proofErr w:type="gramEnd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jc w:val="right"/>
              <w:rPr>
                <w:rFonts w:ascii="Times New Roman" w:eastAsia="Arial" w:hAnsi="Times New Roman" w:cs="Times New Roman"/>
                <w:w w:val="90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w w:val="90"/>
                <w:sz w:val="28"/>
                <w:szCs w:val="28"/>
              </w:rPr>
              <w:t>огра</w:t>
            </w:r>
            <w:proofErr w:type="spellEnd"/>
            <w:r w:rsidRPr="00A05292">
              <w:rPr>
                <w:rFonts w:ascii="Times New Roman" w:eastAsia="Arial" w:hAnsi="Times New Roman" w:cs="Times New Roman"/>
                <w:w w:val="90"/>
                <w:sz w:val="28"/>
                <w:szCs w:val="28"/>
              </w:rPr>
              <w:t>-</w:t>
            </w:r>
          </w:p>
        </w:tc>
      </w:tr>
      <w:tr w:rsidR="00FB6507" w:rsidRPr="00A05292" w:rsidTr="008F181A">
        <w:trPr>
          <w:trHeight w:val="370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в) Перегретый пар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&gt;450-540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ничено</w:t>
            </w:r>
            <w:proofErr w:type="spellEnd"/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70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г) Перегретый пар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≤450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&gt;3,9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72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д</w:t>
            </w:r>
            <w:proofErr w:type="spellEnd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) Горячая вода,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&gt;115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&gt;8,0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70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насыщенный пар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55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04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а) Перегретый пар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&gt;350-450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&lt;3,9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72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б) Перегретый пар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≤350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&gt;2,2-3,9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70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в) Горячая вода,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&gt;115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&gt;3,9-8,0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70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насыщенный пар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58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04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а) Перегретый пар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&gt;250-350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&lt;2,2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70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б) Перегретый пар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≤250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&gt;1,6-2,2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70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в) Горячая вода,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&gt;115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&gt;1,6-3,9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73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насыщенный пар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55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04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а) Перегретый и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≥115-250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&gt;0,07-1,6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70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насыщенныйпар</w:t>
            </w:r>
            <w:proofErr w:type="spellEnd"/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72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б) </w:t>
            </w: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Горячаявода</w:t>
            </w:r>
            <w:proofErr w:type="spellEnd"/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&gt;115</w:t>
            </w:r>
          </w:p>
        </w:tc>
        <w:tc>
          <w:tcPr>
            <w:tcW w:w="2040" w:type="dxa"/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&lt;1,6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55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B6507" w:rsidRPr="00A05292" w:rsidRDefault="00FB6507" w:rsidP="00A052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B6507" w:rsidRPr="00A05292" w:rsidRDefault="00FB6507" w:rsidP="00A05292">
      <w:pPr>
        <w:ind w:right="40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Марки стали для труб выбираются в зависимости от рабочего давления,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тем-пературы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свойств среды.</w:t>
      </w:r>
    </w:p>
    <w:p w:rsidR="00FB6507" w:rsidRPr="00A05292" w:rsidRDefault="00FB6507" w:rsidP="00A05292">
      <w:pPr>
        <w:ind w:right="40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Для станционных трубопроводов применяются стальные бесшовные трубы холоднотянутые, холоднокатаные,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горячетянутые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теплокатаные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>, стальные</w:t>
      </w: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1" w:name="page186"/>
      <w:bookmarkEnd w:id="1"/>
      <w:r w:rsidRPr="00A05292">
        <w:rPr>
          <w:rFonts w:ascii="Times New Roman" w:eastAsia="Arial" w:hAnsi="Times New Roman" w:cs="Times New Roman"/>
          <w:sz w:val="28"/>
          <w:szCs w:val="28"/>
        </w:rPr>
        <w:lastRenderedPageBreak/>
        <w:t>сварные трубы с продольным или спиральным швом, а также трубы из пластмасс.</w:t>
      </w: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На тепловых электростанциях наибольшее распространение получили трубы, изготовленные из углеродистых и низколегированных марок сталей, а для трубопроводов сверхвысоких параметров – из сталей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аустенитногокласса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>.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Стали, применяющиеся для изготовления </w:t>
      </w:r>
      <w:r w:rsidR="00A05292">
        <w:rPr>
          <w:rFonts w:ascii="Times New Roman" w:eastAsia="Arial" w:hAnsi="Times New Roman" w:cs="Times New Roman"/>
          <w:sz w:val="28"/>
          <w:szCs w:val="28"/>
        </w:rPr>
        <w:t>труб паропроводов, транспортиру</w:t>
      </w:r>
      <w:r w:rsidRPr="00A05292">
        <w:rPr>
          <w:rFonts w:ascii="Times New Roman" w:eastAsia="Arial" w:hAnsi="Times New Roman" w:cs="Times New Roman"/>
          <w:sz w:val="28"/>
          <w:szCs w:val="28"/>
        </w:rPr>
        <w:t>ющих пар высокий температуры, подвергаются легированию для повышения</w:t>
      </w:r>
      <w:r w:rsid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прочностных  показателей,  в  первую  очередь  жаропрочности.  Основными</w:t>
      </w:r>
      <w:r w:rsid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присадками в перлитных сталях в этом случае являются молибден и ванадий.</w:t>
      </w: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>Поскольку молибден при температуре &gt;470-480° резко повышает склонность</w:t>
      </w:r>
      <w:r w:rsid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стали к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графитизации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, а присадка хрома </w:t>
      </w:r>
      <w:r w:rsidR="00A05292">
        <w:rPr>
          <w:rFonts w:ascii="Times New Roman" w:eastAsia="Arial" w:hAnsi="Times New Roman" w:cs="Times New Roman"/>
          <w:sz w:val="28"/>
          <w:szCs w:val="28"/>
        </w:rPr>
        <w:t>в небольших количествах ликвиди</w:t>
      </w:r>
      <w:r w:rsidRPr="00A05292">
        <w:rPr>
          <w:rFonts w:ascii="Times New Roman" w:eastAsia="Arial" w:hAnsi="Times New Roman" w:cs="Times New Roman"/>
          <w:sz w:val="28"/>
          <w:szCs w:val="28"/>
        </w:rPr>
        <w:t>рует это неблагоприятное свойство, исп</w:t>
      </w:r>
      <w:r w:rsidR="00A05292">
        <w:rPr>
          <w:rFonts w:ascii="Times New Roman" w:eastAsia="Arial" w:hAnsi="Times New Roman" w:cs="Times New Roman"/>
          <w:sz w:val="28"/>
          <w:szCs w:val="28"/>
        </w:rPr>
        <w:t>ользуются хромомолибденовые ста</w:t>
      </w:r>
      <w:r w:rsidRPr="00A05292">
        <w:rPr>
          <w:rFonts w:ascii="Times New Roman" w:eastAsia="Arial" w:hAnsi="Times New Roman" w:cs="Times New Roman"/>
          <w:sz w:val="28"/>
          <w:szCs w:val="28"/>
        </w:rPr>
        <w:t>ли. При температурах среды до ~450° применяются трубы из углеродистой</w:t>
      </w:r>
      <w:r w:rsid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стали. Поэтому водопроводные линии при любых давлениях и температуре</w:t>
      </w:r>
      <w:r w:rsid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воды изготовляют из углеродистых сталей. При температурах выше</w:t>
      </w:r>
      <w:r w:rsid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450°, но не более 570-580° используются низколегированные перлитные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ста-ли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, содержащие молибден, хром, ванадии. При более высоких температурах применяются стали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аустенитного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класса, содержащие значительные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количе-ства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хрома и никеля и некоторые другие элементы. Стали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аустенитного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клас-са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необходимы при особо высоких температурах среды, поскольку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перлит-ные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стали при этих условиях резко теряют свои прочностные свойства, в первую очередь жаропрочность.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Аустенитные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стали дороже легированных перлитных в 2-2,5 раза и, кроме того, очень чувствительны ко всяким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нару-шениям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их механической и термической обработки и эксплуатации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трубо-проводов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>.</w:t>
      </w:r>
      <w:proofErr w:type="gramEnd"/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Для трубопроводов высокого и сверхвысокого давления трубы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изготавлива-ются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по специальным техническим условиям из сталей 20, 15ГС, 12Х1МФ, 15Х1М1Ф. Трубы имеют толщину стенки до 80 мм.</w:t>
      </w:r>
    </w:p>
    <w:p w:rsidR="00FB6507" w:rsidRP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Электросварные трубы со спиральным швом разрешается применять только на прямых участках трубопроводов. Из них не разрешается изготовлять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фа-сонные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части.</w:t>
      </w:r>
    </w:p>
    <w:p w:rsidR="00A05292" w:rsidRDefault="00FB6507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Трубы из нержавеющей стали применяются в системах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химводоочистки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для трубопроводов с коррозионной средой. Эти трубы изготавливаются из сталей марок 08Х18Н10, 12Х18Н9, 12Х18Н10Т и др.</w:t>
      </w:r>
    </w:p>
    <w:p w:rsidR="00FB6507" w:rsidRPr="00A05292" w:rsidRDefault="00A05292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системах </w:t>
      </w:r>
      <w:proofErr w:type="spell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химводоочистки</w:t>
      </w:r>
      <w:proofErr w:type="spell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 для трубопроводов, по которым </w:t>
      </w:r>
      <w:proofErr w:type="spellStart"/>
      <w:proofErr w:type="gram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транспортиру-ется</w:t>
      </w:r>
      <w:proofErr w:type="spellEnd"/>
      <w:proofErr w:type="gram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 агрессивная среда (растворы кислот, осветлённая вода), во избежание их быстрого выхода из строя в результате коррозии применяют также стальные трубы, на внутреннюю поверхность кото</w:t>
      </w:r>
      <w:r>
        <w:rPr>
          <w:rFonts w:ascii="Times New Roman" w:eastAsia="Arial" w:hAnsi="Times New Roman" w:cs="Times New Roman"/>
          <w:sz w:val="28"/>
          <w:szCs w:val="28"/>
        </w:rPr>
        <w:t>рых наносится специальное защит</w:t>
      </w:r>
      <w:r w:rsidR="00FB6507" w:rsidRPr="00A05292">
        <w:rPr>
          <w:rFonts w:ascii="Times New Roman" w:eastAsia="Arial" w:hAnsi="Times New Roman" w:cs="Times New Roman"/>
          <w:sz w:val="28"/>
          <w:szCs w:val="28"/>
        </w:rPr>
        <w:t>ное</w:t>
      </w:r>
      <w:bookmarkStart w:id="2" w:name="page187"/>
      <w:bookmarkEnd w:id="2"/>
      <w:r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FB6507" w:rsidRPr="00A05292">
        <w:rPr>
          <w:rFonts w:ascii="Times New Roman" w:eastAsia="Arial" w:hAnsi="Times New Roman" w:cs="Times New Roman"/>
          <w:sz w:val="28"/>
          <w:szCs w:val="28"/>
        </w:rPr>
        <w:t>покрытие резиной или лаками, или же трубы из пластмасс.</w:t>
      </w:r>
    </w:p>
    <w:p w:rsidR="00FB6507" w:rsidRPr="00A05292" w:rsidRDefault="00A05292" w:rsidP="00A05292">
      <w:pPr>
        <w:numPr>
          <w:ilvl w:val="0"/>
          <w:numId w:val="1"/>
        </w:numPr>
        <w:tabs>
          <w:tab w:val="clear" w:pos="0"/>
          <w:tab w:val="num" w:pos="360"/>
          <w:tab w:val="left" w:pos="529"/>
        </w:tabs>
        <w:ind w:left="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настоящее время в системах </w:t>
      </w:r>
      <w:proofErr w:type="spell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химводоочистки</w:t>
      </w:r>
      <w:proofErr w:type="spell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 применяются трубы из </w:t>
      </w:r>
      <w:proofErr w:type="spellStart"/>
      <w:proofErr w:type="gram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вини-пласта</w:t>
      </w:r>
      <w:proofErr w:type="spellEnd"/>
      <w:proofErr w:type="gram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 - НПВХ, из полиэтилена высокой плотности - ПВП и из полиэтилена низкой плотности - ПНП.</w:t>
      </w:r>
    </w:p>
    <w:p w:rsidR="00FB6507" w:rsidRPr="00A05292" w:rsidRDefault="00FB6507" w:rsidP="00A05292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Пластмассовые трубы имеют следующие преимущества по сравнению с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ме-таллическими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: кислотоупорность, высокую стойкость против коррозии,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не-большую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массу, простоту обработки. Например, трубы из ПВП на 40% легче труб из НПВХ и в 8 раз легче стальных труб.</w:t>
      </w:r>
    </w:p>
    <w:p w:rsidR="00FB6507" w:rsidRPr="00A05292" w:rsidRDefault="00FB6507" w:rsidP="00A05292">
      <w:pPr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>Недостатком пластмассовых труб является значительная потеря прочности при высоких температурах, поэтому предел их применения по температуре среды ограничен.</w:t>
      </w:r>
    </w:p>
    <w:p w:rsidR="00A05292" w:rsidRDefault="00A05292" w:rsidP="00A05292">
      <w:pPr>
        <w:rPr>
          <w:rFonts w:ascii="Times New Roman" w:eastAsia="Arial" w:hAnsi="Times New Roman" w:cs="Times New Roman"/>
          <w:b/>
          <w:sz w:val="28"/>
          <w:szCs w:val="28"/>
        </w:rPr>
      </w:pPr>
    </w:p>
    <w:p w:rsidR="00A05292" w:rsidRDefault="00A05292" w:rsidP="00A05292">
      <w:pPr>
        <w:rPr>
          <w:rFonts w:ascii="Times New Roman" w:eastAsia="Arial" w:hAnsi="Times New Roman" w:cs="Times New Roman"/>
          <w:b/>
          <w:sz w:val="28"/>
          <w:szCs w:val="28"/>
        </w:rPr>
      </w:pPr>
    </w:p>
    <w:p w:rsidR="00A05292" w:rsidRDefault="00A05292" w:rsidP="00A05292">
      <w:pPr>
        <w:rPr>
          <w:rFonts w:ascii="Times New Roman" w:eastAsia="Arial" w:hAnsi="Times New Roman" w:cs="Times New Roman"/>
          <w:b/>
          <w:sz w:val="28"/>
          <w:szCs w:val="28"/>
        </w:rPr>
      </w:pPr>
    </w:p>
    <w:p w:rsidR="00FB6507" w:rsidRPr="00A05292" w:rsidRDefault="00FB6507" w:rsidP="00A05292">
      <w:pPr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>Давления условные, рабочие и пробные</w:t>
      </w:r>
    </w:p>
    <w:p w:rsidR="00FB6507" w:rsidRPr="00A05292" w:rsidRDefault="00FB6507" w:rsidP="00A052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B6507" w:rsidRPr="00A05292" w:rsidRDefault="00A05292" w:rsidP="00A05292">
      <w:pPr>
        <w:numPr>
          <w:ilvl w:val="0"/>
          <w:numId w:val="1"/>
        </w:numPr>
        <w:tabs>
          <w:tab w:val="clear" w:pos="0"/>
          <w:tab w:val="num" w:pos="360"/>
          <w:tab w:val="left" w:pos="1426"/>
        </w:tabs>
        <w:ind w:left="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С </w:t>
      </w:r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повышением температуры среды, протекающей по трубопроводу, механическая прочность деталей трубопровода понижается, причем для </w:t>
      </w:r>
      <w:proofErr w:type="spell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де-талей</w:t>
      </w:r>
      <w:proofErr w:type="spell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>, изготовленных из чугуна, - при температуре среды свыше 120</w:t>
      </w:r>
      <w:proofErr w:type="gram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°С</w:t>
      </w:r>
      <w:proofErr w:type="gram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, а из сталей - свыше 200°С. Поэтому в случае превышения указанных температур длительная работа допускается только с определенным давлением, </w:t>
      </w:r>
      <w:proofErr w:type="spell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выбран-ным</w:t>
      </w:r>
      <w:proofErr w:type="spell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 в зависимости от температуры протекающей среды.</w:t>
      </w:r>
    </w:p>
    <w:p w:rsidR="00FB6507" w:rsidRPr="00A05292" w:rsidRDefault="00FB6507" w:rsidP="00A05292">
      <w:pPr>
        <w:ind w:firstLine="854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>Для  характеристики  прочности  деталей  и  арматуры  трубопроводов</w:t>
      </w:r>
      <w:r w:rsid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введены понятия условного, рабочего и пробного давлений.</w:t>
      </w:r>
    </w:p>
    <w:p w:rsidR="00FB6507" w:rsidRPr="00A05292" w:rsidRDefault="00FB6507" w:rsidP="00A05292">
      <w:pPr>
        <w:ind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Под </w:t>
      </w:r>
      <w:r w:rsidRPr="00A05292">
        <w:rPr>
          <w:rFonts w:ascii="Times New Roman" w:eastAsia="Arial" w:hAnsi="Times New Roman" w:cs="Times New Roman"/>
          <w:i/>
          <w:sz w:val="28"/>
          <w:szCs w:val="28"/>
        </w:rPr>
        <w:t>условным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давлением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р</w:t>
      </w:r>
      <w:r w:rsidRPr="00A05292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у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понимается наибольшее избыточное рабочее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дав-ление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при температуре среды 20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°С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>, при котором обеспечивается длительная</w:t>
      </w:r>
      <w:r w:rsid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работа арматуры и соединительных частей.</w:t>
      </w:r>
    </w:p>
    <w:p w:rsidR="00FB6507" w:rsidRPr="00A05292" w:rsidRDefault="00FB6507" w:rsidP="00A05292">
      <w:pPr>
        <w:ind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Под </w:t>
      </w:r>
      <w:r w:rsidRPr="00A05292">
        <w:rPr>
          <w:rFonts w:ascii="Times New Roman" w:eastAsia="Arial" w:hAnsi="Times New Roman" w:cs="Times New Roman"/>
          <w:i/>
          <w:sz w:val="28"/>
          <w:szCs w:val="28"/>
        </w:rPr>
        <w:t>рабочим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давлением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р</w:t>
      </w:r>
      <w:r w:rsidRPr="00A05292">
        <w:rPr>
          <w:rFonts w:ascii="Times New Roman" w:eastAsia="Arial" w:hAnsi="Times New Roman" w:cs="Times New Roman"/>
          <w:sz w:val="28"/>
          <w:szCs w:val="28"/>
          <w:vertAlign w:val="subscript"/>
        </w:rPr>
        <w:t>раб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понимается наибольшее избыточное давление, при котором обеспечивается длительная работа арматуры и соединительных</w:t>
      </w:r>
      <w:r w:rsid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частей трубопровода при рабочей температуре среды</w:t>
      </w:r>
    </w:p>
    <w:p w:rsidR="00FB6507" w:rsidRPr="00A05292" w:rsidRDefault="00FB6507" w:rsidP="00A05292">
      <w:pPr>
        <w:ind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Под </w:t>
      </w:r>
      <w:r w:rsidRPr="00A05292">
        <w:rPr>
          <w:rFonts w:ascii="Times New Roman" w:eastAsia="Arial" w:hAnsi="Times New Roman" w:cs="Times New Roman"/>
          <w:i/>
          <w:sz w:val="28"/>
          <w:szCs w:val="28"/>
        </w:rPr>
        <w:t>пробным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давлением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р</w:t>
      </w:r>
      <w:r w:rsidRPr="00A05292">
        <w:rPr>
          <w:rFonts w:ascii="Times New Roman" w:eastAsia="Arial" w:hAnsi="Times New Roman" w:cs="Times New Roman"/>
          <w:sz w:val="28"/>
          <w:szCs w:val="28"/>
          <w:vertAlign w:val="subscript"/>
        </w:rPr>
        <w:t>пр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понимается избыточное давление, при котором арматура и соединительные части трубопроводов должны подвергаться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гид-равлическому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испытанию на прочность и плотность материала водой при температуре не выше 100°С. Арматура и соединительные части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трубопрово-дов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изготовляются на следующие условные давления: 0,1; 0,25; 0,4; 0,6; 1,0;</w:t>
      </w:r>
      <w:r w:rsid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1,6; 2,5;</w:t>
      </w:r>
      <w:r w:rsidR="00A05292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4,0; 8,0; 10,0; 16,0; 20,0; 25,0; 32,0; 40,0; 50,0; 64,0; 80,0 и 100,0 МПа.</w:t>
      </w:r>
    </w:p>
    <w:p w:rsidR="00FB6507" w:rsidRPr="00A05292" w:rsidRDefault="00FB6507" w:rsidP="00A05292">
      <w:pPr>
        <w:ind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Условные давления служат для выбора материала и конструкции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трубопро-вода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в зависимости от давления и температуры протекающей среды 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поло-жены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в основу при стандартизации деталей трубопроводов.</w:t>
      </w:r>
    </w:p>
    <w:p w:rsidR="00FB6507" w:rsidRPr="00A05292" w:rsidRDefault="00A05292" w:rsidP="00A05292">
      <w:pPr>
        <w:numPr>
          <w:ilvl w:val="0"/>
          <w:numId w:val="1"/>
        </w:numPr>
        <w:tabs>
          <w:tab w:val="clear" w:pos="0"/>
          <w:tab w:val="num" w:pos="360"/>
          <w:tab w:val="left" w:pos="1397"/>
        </w:tabs>
        <w:ind w:left="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3" w:name="page188"/>
      <w:bookmarkEnd w:id="3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зависимости от материала, из которого изготовлены корпуса </w:t>
      </w:r>
      <w:proofErr w:type="spellStart"/>
      <w:proofErr w:type="gram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арма-туры</w:t>
      </w:r>
      <w:proofErr w:type="spellEnd"/>
      <w:proofErr w:type="gram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, а также давления и температуры среды для изделий вводятся дополнительные обозначения. </w:t>
      </w:r>
      <w:proofErr w:type="gram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Арматура, изготовленная из углеродистых сталей на условное давление. 10,0 МПа, имеет обозначение </w:t>
      </w:r>
      <w:proofErr w:type="spell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р</w:t>
      </w:r>
      <w:r w:rsidR="00FB6507" w:rsidRPr="00A05292">
        <w:rPr>
          <w:rFonts w:ascii="Times New Roman" w:eastAsia="Arial" w:hAnsi="Times New Roman" w:cs="Times New Roman"/>
          <w:sz w:val="28"/>
          <w:szCs w:val="28"/>
          <w:vertAlign w:val="subscript"/>
        </w:rPr>
        <w:t>у</w:t>
      </w:r>
      <w:proofErr w:type="spell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 10,0; на рабочее </w:t>
      </w:r>
      <w:proofErr w:type="spell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давле-ние</w:t>
      </w:r>
      <w:proofErr w:type="spell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 16,0 МПа - </w:t>
      </w:r>
      <w:proofErr w:type="spell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р</w:t>
      </w:r>
      <w:r w:rsidR="00FB6507" w:rsidRPr="00A05292">
        <w:rPr>
          <w:rFonts w:ascii="Times New Roman" w:eastAsia="Arial" w:hAnsi="Times New Roman" w:cs="Times New Roman"/>
          <w:sz w:val="28"/>
          <w:szCs w:val="28"/>
          <w:vertAlign w:val="subscript"/>
        </w:rPr>
        <w:t>раб</w:t>
      </w:r>
      <w:proofErr w:type="spell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 16,0; на пробное давление 25,0 МПа - </w:t>
      </w:r>
      <w:proofErr w:type="spellStart"/>
      <w:r w:rsidR="00FB6507" w:rsidRPr="00A05292">
        <w:rPr>
          <w:rFonts w:ascii="Times New Roman" w:eastAsia="Arial" w:hAnsi="Times New Roman" w:cs="Times New Roman"/>
          <w:sz w:val="28"/>
          <w:szCs w:val="28"/>
        </w:rPr>
        <w:t>р</w:t>
      </w:r>
      <w:r w:rsidR="00FB6507" w:rsidRPr="00A05292">
        <w:rPr>
          <w:rFonts w:ascii="Times New Roman" w:eastAsia="Arial" w:hAnsi="Times New Roman" w:cs="Times New Roman"/>
          <w:sz w:val="28"/>
          <w:szCs w:val="28"/>
          <w:vertAlign w:val="subscript"/>
        </w:rPr>
        <w:t>пр</w:t>
      </w:r>
      <w:proofErr w:type="spellEnd"/>
      <w:r w:rsidR="00FB6507" w:rsidRPr="00A05292">
        <w:rPr>
          <w:rFonts w:ascii="Times New Roman" w:eastAsia="Arial" w:hAnsi="Times New Roman" w:cs="Times New Roman"/>
          <w:sz w:val="28"/>
          <w:szCs w:val="28"/>
        </w:rPr>
        <w:t xml:space="preserve"> 25,0.</w:t>
      </w:r>
      <w:proofErr w:type="gramEnd"/>
    </w:p>
    <w:p w:rsidR="00FB6507" w:rsidRPr="00A05292" w:rsidRDefault="00FB6507" w:rsidP="00A052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B6507" w:rsidRPr="00A05292" w:rsidRDefault="00FB6507" w:rsidP="00A052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B6507" w:rsidRPr="00A05292" w:rsidRDefault="00FB6507" w:rsidP="00A05292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3.5.3. </w:t>
      </w:r>
      <w:proofErr w:type="spellStart"/>
      <w:r w:rsidRPr="00A05292">
        <w:rPr>
          <w:rFonts w:ascii="Times New Roman" w:eastAsia="Arial" w:hAnsi="Times New Roman" w:cs="Times New Roman"/>
          <w:b/>
          <w:sz w:val="28"/>
          <w:szCs w:val="28"/>
        </w:rPr>
        <w:t>Трубопроводнаяарматура</w:t>
      </w:r>
      <w:proofErr w:type="spellEnd"/>
    </w:p>
    <w:p w:rsidR="00FB6507" w:rsidRPr="00A05292" w:rsidRDefault="00FB6507" w:rsidP="00A052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B6507" w:rsidRPr="00A05292" w:rsidRDefault="00FB6507" w:rsidP="00A05292">
      <w:pPr>
        <w:ind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Арматура представляет собой органы управления и служит для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пере-крытия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или регулирования параметров потока среды в трубопроводах.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Кон-струкция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арматуры зависит от параметров среды, для которой она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предна-значена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, и диаметра трубопровода. В зависимости от назначения арматура подразделяется на: 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запорную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, регулирующую, предохранительную,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кон-трольную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группируется в следующие четыре класса.</w:t>
      </w:r>
    </w:p>
    <w:p w:rsidR="00FB6507" w:rsidRPr="00A05292" w:rsidRDefault="00FB6507" w:rsidP="00A05292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Первый класс </w:t>
      </w:r>
      <w:r w:rsidRPr="00A05292">
        <w:rPr>
          <w:rFonts w:ascii="Times New Roman" w:eastAsia="Arial" w:hAnsi="Times New Roman" w:cs="Times New Roman"/>
          <w:sz w:val="28"/>
          <w:szCs w:val="28"/>
        </w:rPr>
        <w:t>-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арматура запорная,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служит для периодического включения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или отключения потока среды. Запорная арматура предназначена только для полного закрытия или открытия потока среды и может находиться только в полностью 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закрытом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или открытом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полжении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. К запорной арматуре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относят-ся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вентили, задвижки, краны, поворотные затворы.</w:t>
      </w:r>
    </w:p>
    <w:p w:rsidR="00FB6507" w:rsidRPr="00A05292" w:rsidRDefault="00FB6507" w:rsidP="00A052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B6507" w:rsidRPr="00A05292" w:rsidRDefault="00FB6507" w:rsidP="00A05292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Второй класс </w:t>
      </w:r>
      <w:r w:rsidRPr="00A05292">
        <w:rPr>
          <w:rFonts w:ascii="Times New Roman" w:eastAsia="Arial" w:hAnsi="Times New Roman" w:cs="Times New Roman"/>
          <w:sz w:val="28"/>
          <w:szCs w:val="28"/>
        </w:rPr>
        <w:t>-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арматура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регулирующая и дросселирующая,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служит для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из-менения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или поддержания в трубопроводе или резервуаре параметров среды</w:t>
      </w:r>
    </w:p>
    <w:p w:rsidR="00FB6507" w:rsidRPr="00A05292" w:rsidRDefault="00FB6507" w:rsidP="00A05292">
      <w:pPr>
        <w:tabs>
          <w:tab w:val="left" w:pos="495"/>
        </w:tabs>
        <w:ind w:left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ее расхода. Регулирующая арматура предназначена только для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регулирова-ния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количества среды, протекающей через нее, и в качестве запорной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арма-туры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служить не может. В качестве 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регулирующей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дросселирующей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арма-туры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применяют регулирующие вентили, клапаны игольчатые,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дросселиру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>-</w:t>
      </w:r>
    </w:p>
    <w:p w:rsidR="00FB6507" w:rsidRPr="00A05292" w:rsidRDefault="00FB6507" w:rsidP="00A05292">
      <w:pPr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ющие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устройства, регуляторы питания, регуляторы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уров-ня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,к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>онденсатоотводчики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>.</w:t>
      </w:r>
    </w:p>
    <w:p w:rsidR="00FB6507" w:rsidRPr="00A05292" w:rsidRDefault="00FB6507" w:rsidP="00A05292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Третий класс </w:t>
      </w:r>
      <w:r w:rsidRPr="00A05292">
        <w:rPr>
          <w:rFonts w:ascii="Times New Roman" w:eastAsia="Arial" w:hAnsi="Times New Roman" w:cs="Times New Roman"/>
          <w:sz w:val="28"/>
          <w:szCs w:val="28"/>
        </w:rPr>
        <w:t>-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арматура предохранительная,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служит для защиты резервуара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или трубопровода от чрезмерного повышения давления, а также для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предот-вращения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обратного потока среды. Типичные представители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предохрани-тельной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арматуры - предохранительные клапаны, аварийные клапаны,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им-пульсно-предохранительные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устройства, состоящие из импульсного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вспомо-гательного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предохранительного главного клапана, обратные клапаны, предназначенные для автоматического прекращения прохода среды в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обрат-ном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направлении.</w:t>
      </w:r>
    </w:p>
    <w:p w:rsidR="00FB6507" w:rsidRPr="00A05292" w:rsidRDefault="00FB6507" w:rsidP="00A05292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Четвертый класс </w:t>
      </w:r>
      <w:r w:rsidRPr="00A05292">
        <w:rPr>
          <w:rFonts w:ascii="Times New Roman" w:eastAsia="Arial" w:hAnsi="Times New Roman" w:cs="Times New Roman"/>
          <w:sz w:val="28"/>
          <w:szCs w:val="28"/>
        </w:rPr>
        <w:t>-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арматура контрольная,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>служит для контроля наличия</w:t>
      </w: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среды или уровня среды в трубопроводах, сосудах и оборудовании.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Типич-ные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представители контрольной арматуры - пробные и спускные вентили (или краны), указатели уровня.</w:t>
      </w:r>
    </w:p>
    <w:p w:rsidR="00FB6507" w:rsidRPr="00A05292" w:rsidRDefault="00FB6507" w:rsidP="00A05292">
      <w:pPr>
        <w:ind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4" w:name="page189"/>
      <w:bookmarkEnd w:id="4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Каждый класс в зависимости от принципа действия арматуры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подраз-деляется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на две группы: приводная арматура, приводимая в действие при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по-мощи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привода (ручного, механического, электрического, электромагнитного, гидравлического, пневматического и др.), и автоматическая арматура,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приво-димая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в действие автоматически, непосредственно потоком рабочей среды или изменением ее параметров.</w:t>
      </w:r>
    </w:p>
    <w:p w:rsidR="00FB6507" w:rsidRPr="00A05292" w:rsidRDefault="00FB6507" w:rsidP="00A05292">
      <w:pPr>
        <w:ind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По роду рабочей среды арматура делится на паровую, водяную,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газо-вую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воздушную. Рабочая среда существенно влияет на конструкцию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арма-туры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на марки металла, из которого она изготовляется.</w:t>
      </w:r>
    </w:p>
    <w:p w:rsidR="00FB6507" w:rsidRPr="00A05292" w:rsidRDefault="00FB6507" w:rsidP="00A05292">
      <w:pPr>
        <w:ind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По направлению потока среды арматура делится на проходную, в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ко-торой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направление потока, выходящего из арматуры, совпадает с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направле-нием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входящего потока, и на угловую, в которой указанные направления не </w:t>
      </w:r>
      <w:r w:rsidRPr="00A05292">
        <w:rPr>
          <w:rFonts w:ascii="Times New Roman" w:eastAsia="Arial" w:hAnsi="Times New Roman" w:cs="Times New Roman"/>
          <w:sz w:val="28"/>
          <w:szCs w:val="28"/>
        </w:rPr>
        <w:lastRenderedPageBreak/>
        <w:t>совпадают (обычно угол между ними составляет 90°).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Предохранительные клапаны выполняются обычно 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угловыми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>.</w:t>
      </w:r>
    </w:p>
    <w:p w:rsidR="00FB6507" w:rsidRPr="00A05292" w:rsidRDefault="00FB6507" w:rsidP="00A05292">
      <w:pPr>
        <w:ind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По способу изготовления основных частей (корпуса и крышки)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арма-тура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делится на 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литую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, штампованную (или кованую) и сварную. Литая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ар-матура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в свою очередь делится 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на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стальную, чугунную и из цветных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метал-лов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>.</w:t>
      </w:r>
    </w:p>
    <w:p w:rsidR="00FB6507" w:rsidRPr="00A05292" w:rsidRDefault="00FB6507" w:rsidP="00A05292">
      <w:pPr>
        <w:ind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Штампованная (кованая) арматура применяется при малых диаметрах прохода, когда производство литых корпусов из-за малых размеров и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фасон-ного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характера литья отличается исключительно большим процентом брака. Литая арматура для теплосиловых установок изготовляется в основном 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стальной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>.</w:t>
      </w:r>
    </w:p>
    <w:p w:rsidR="00FB6507" w:rsidRPr="00A05292" w:rsidRDefault="00FB6507" w:rsidP="00A05292">
      <w:pPr>
        <w:ind w:firstLine="92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Соединение чугунной арматуры с элементами трубопровода должно выполняться на фланцах. Сварная арматура (точнее сварные корпуса)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нахо-дит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применение в отдельных случаях при сверхвысоких параметрах, когда нет уверенности в качестве литья. В этом случае части корпуса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изготовляют-ся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штамповкой или ковкой и свариваются между собой.</w:t>
      </w:r>
    </w:p>
    <w:p w:rsidR="00FB6507" w:rsidRPr="00A05292" w:rsidRDefault="00FB6507" w:rsidP="00A05292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По способу присоединения арматуры к трубам и оборудованию арматура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де-лится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на </w:t>
      </w: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фланцевую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, муфтовую,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цапковую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приварную.</w:t>
      </w:r>
    </w:p>
    <w:p w:rsidR="00FB6507" w:rsidRPr="00A05292" w:rsidRDefault="00FB6507" w:rsidP="00A05292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bookmarkStart w:id="5" w:name="page190"/>
      <w:bookmarkEnd w:id="5"/>
      <w:r w:rsidRPr="00A05292">
        <w:rPr>
          <w:rFonts w:ascii="Times New Roman" w:eastAsia="Arial" w:hAnsi="Times New Roman" w:cs="Times New Roman"/>
          <w:b/>
          <w:sz w:val="28"/>
          <w:szCs w:val="28"/>
        </w:rPr>
        <w:t>3.5.4. Классификация арматуры</w:t>
      </w:r>
    </w:p>
    <w:p w:rsidR="00FB6507" w:rsidRPr="00A05292" w:rsidRDefault="00FB6507" w:rsidP="00A05292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7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020"/>
        <w:gridCol w:w="2400"/>
        <w:gridCol w:w="4400"/>
      </w:tblGrid>
      <w:tr w:rsidR="00FB6507" w:rsidRPr="00A05292" w:rsidTr="008F181A">
        <w:trPr>
          <w:trHeight w:val="260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4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44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Типарматуры</w:t>
            </w:r>
            <w:proofErr w:type="spellEnd"/>
          </w:p>
        </w:tc>
      </w:tr>
      <w:tr w:rsidR="00FB6507" w:rsidRPr="00A05292" w:rsidTr="008F181A">
        <w:trPr>
          <w:trHeight w:val="300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24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I. Запорная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Приводная</w:t>
            </w: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Краны</w:t>
            </w:r>
          </w:p>
        </w:tc>
      </w:tr>
      <w:tr w:rsidR="00FB6507" w:rsidRPr="00A05292" w:rsidTr="008F181A">
        <w:trPr>
          <w:trHeight w:val="29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Арматура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Вентили</w:t>
            </w:r>
          </w:p>
        </w:tc>
      </w:tr>
      <w:tr w:rsidR="00FB6507" w:rsidRPr="00A05292" w:rsidTr="008F181A">
        <w:trPr>
          <w:trHeight w:val="29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Задвижки</w:t>
            </w:r>
          </w:p>
        </w:tc>
      </w:tr>
      <w:tr w:rsidR="00FB6507" w:rsidRPr="00A05292" w:rsidTr="008F181A">
        <w:trPr>
          <w:trHeight w:val="23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24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II. Арматура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Приводная</w:t>
            </w: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Поворотные затворы</w:t>
            </w:r>
          </w:p>
        </w:tc>
      </w:tr>
      <w:tr w:rsidR="00FB6507" w:rsidRPr="00A05292" w:rsidTr="008F181A">
        <w:trPr>
          <w:trHeight w:val="29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регулирующая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Автоматическая</w:t>
            </w: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Регулирующие вентили</w:t>
            </w:r>
          </w:p>
        </w:tc>
      </w:tr>
      <w:tr w:rsidR="00FB6507" w:rsidRPr="00A05292" w:rsidTr="008F181A">
        <w:trPr>
          <w:trHeight w:val="29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Регулирующие клапаны</w:t>
            </w:r>
          </w:p>
        </w:tc>
      </w:tr>
      <w:tr w:rsidR="00FB6507" w:rsidRPr="00A05292" w:rsidTr="008F181A">
        <w:trPr>
          <w:trHeight w:val="29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Регуляторы уровня</w:t>
            </w:r>
          </w:p>
        </w:tc>
      </w:tr>
      <w:tr w:rsidR="00FB6507" w:rsidRPr="00A05292" w:rsidTr="008F181A">
        <w:trPr>
          <w:trHeight w:val="29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Конденсатоотводчики</w:t>
            </w:r>
            <w:proofErr w:type="spellEnd"/>
          </w:p>
        </w:tc>
      </w:tr>
      <w:tr w:rsidR="00FB6507" w:rsidRPr="00A05292" w:rsidTr="008F181A">
        <w:trPr>
          <w:trHeight w:val="423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24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III. Арматура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Автоматическая</w:t>
            </w: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Предохранительныеклапаны</w:t>
            </w:r>
            <w:proofErr w:type="spellEnd"/>
          </w:p>
        </w:tc>
      </w:tr>
      <w:tr w:rsidR="00FB6507" w:rsidRPr="00A05292" w:rsidTr="008F181A">
        <w:trPr>
          <w:trHeight w:val="29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w w:val="95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w w:val="95"/>
                <w:sz w:val="28"/>
                <w:szCs w:val="28"/>
              </w:rPr>
              <w:t>предохранительная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Обратныеклапаны</w:t>
            </w:r>
            <w:proofErr w:type="spellEnd"/>
          </w:p>
        </w:tc>
      </w:tr>
      <w:tr w:rsidR="00FB6507" w:rsidRPr="00A05292" w:rsidTr="008F181A">
        <w:trPr>
          <w:trHeight w:val="29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29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защитная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369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B6507" w:rsidRPr="00A05292" w:rsidTr="008F181A">
        <w:trPr>
          <w:trHeight w:val="24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  <w:t>IV.Арматураконтрол</w:t>
            </w:r>
            <w:proofErr w:type="spellEnd"/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Приводная</w:t>
            </w: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Пробные и спускные вентили</w:t>
            </w:r>
          </w:p>
        </w:tc>
      </w:tr>
      <w:tr w:rsidR="00FB6507" w:rsidRPr="00A05292" w:rsidTr="008F181A">
        <w:trPr>
          <w:trHeight w:val="29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ьная</w:t>
            </w:r>
            <w:proofErr w:type="spellEnd"/>
          </w:p>
        </w:tc>
        <w:tc>
          <w:tcPr>
            <w:tcW w:w="2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Автоматическая</w:t>
            </w:r>
          </w:p>
        </w:tc>
        <w:tc>
          <w:tcPr>
            <w:tcW w:w="4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A05292">
              <w:rPr>
                <w:rFonts w:ascii="Times New Roman" w:eastAsia="Arial" w:hAnsi="Times New Roman" w:cs="Times New Roman"/>
                <w:sz w:val="28"/>
                <w:szCs w:val="28"/>
              </w:rPr>
              <w:t>Указатели уровня</w:t>
            </w:r>
          </w:p>
        </w:tc>
      </w:tr>
      <w:tr w:rsidR="00FB6507" w:rsidRPr="00A05292" w:rsidTr="008F181A">
        <w:trPr>
          <w:trHeight w:val="506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B6507" w:rsidRPr="00A05292" w:rsidRDefault="00FB6507" w:rsidP="00A0529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B6507" w:rsidRPr="00A05292" w:rsidRDefault="00FB6507" w:rsidP="00A052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17E2D" w:rsidRPr="00A05292" w:rsidRDefault="00C17E2D" w:rsidP="00A05292">
      <w:pPr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lastRenderedPageBreak/>
        <w:t>НАСОСЫ ТЕПЛОВЫХ ЭЛЕКТРОСТАНЦИЙ</w:t>
      </w:r>
    </w:p>
    <w:p w:rsidR="00C17E2D" w:rsidRPr="00A05292" w:rsidRDefault="00C17E2D" w:rsidP="00A052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17E2D" w:rsidRPr="00A05292" w:rsidRDefault="00C17E2D" w:rsidP="00A05292">
      <w:pPr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>. Насосы основного и технологического назначения</w:t>
      </w:r>
    </w:p>
    <w:p w:rsidR="00C17E2D" w:rsidRPr="00A05292" w:rsidRDefault="00C17E2D" w:rsidP="00A052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17E2D" w:rsidRPr="00A05292" w:rsidRDefault="00C17E2D" w:rsidP="00A05292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17E2D" w:rsidRPr="00A05292" w:rsidRDefault="00C17E2D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b/>
          <w:sz w:val="28"/>
          <w:szCs w:val="28"/>
        </w:rPr>
        <w:t xml:space="preserve">Насосы </w:t>
      </w:r>
      <w:r w:rsidRPr="00A05292">
        <w:rPr>
          <w:rFonts w:ascii="Times New Roman" w:eastAsia="Arial" w:hAnsi="Times New Roman" w:cs="Times New Roman"/>
          <w:sz w:val="28"/>
          <w:szCs w:val="28"/>
        </w:rPr>
        <w:t xml:space="preserve">предназначены для перемещения жидкостей и сообщения им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энер-гии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. В трубопроводах ТЭС перемещаются жидкости при различных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давлени-ях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температурах: вода, масло, мазут, пульпа, реагенты. По назначению насосы ТЭС подразделяются на две группы:</w:t>
      </w:r>
    </w:p>
    <w:p w:rsidR="00C17E2D" w:rsidRPr="00A05292" w:rsidRDefault="00C17E2D" w:rsidP="00A05292">
      <w:pPr>
        <w:numPr>
          <w:ilvl w:val="0"/>
          <w:numId w:val="1"/>
        </w:numPr>
        <w:tabs>
          <w:tab w:val="clear" w:pos="0"/>
          <w:tab w:val="num" w:pos="360"/>
          <w:tab w:val="left" w:pos="44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6" w:name="page196"/>
      <w:bookmarkEnd w:id="6"/>
      <w:r w:rsidRPr="00A05292">
        <w:rPr>
          <w:rFonts w:ascii="Times New Roman" w:eastAsia="Arial" w:hAnsi="Times New Roman" w:cs="Times New Roman"/>
          <w:sz w:val="28"/>
          <w:szCs w:val="28"/>
        </w:rPr>
        <w:t>насосы основного технологического назначения</w:t>
      </w:r>
    </w:p>
    <w:p w:rsidR="00C17E2D" w:rsidRPr="00A05292" w:rsidRDefault="00C17E2D" w:rsidP="00A05292">
      <w:pPr>
        <w:numPr>
          <w:ilvl w:val="0"/>
          <w:numId w:val="1"/>
        </w:numPr>
        <w:tabs>
          <w:tab w:val="clear" w:pos="0"/>
          <w:tab w:val="num" w:pos="360"/>
          <w:tab w:val="left" w:pos="44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>и вспомогательные.</w:t>
      </w:r>
    </w:p>
    <w:p w:rsidR="00C17E2D" w:rsidRPr="00A05292" w:rsidRDefault="00A05292" w:rsidP="00A05292">
      <w:pPr>
        <w:numPr>
          <w:ilvl w:val="0"/>
          <w:numId w:val="1"/>
        </w:numPr>
        <w:tabs>
          <w:tab w:val="clear" w:pos="0"/>
          <w:tab w:val="num" w:pos="360"/>
          <w:tab w:val="left" w:pos="584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C17E2D" w:rsidRPr="00A05292">
        <w:rPr>
          <w:rFonts w:ascii="Times New Roman" w:eastAsia="Arial" w:hAnsi="Times New Roman" w:cs="Times New Roman"/>
          <w:sz w:val="28"/>
          <w:szCs w:val="28"/>
        </w:rPr>
        <w:t>тепловой схеме электростанций насосы используются для перемещения воды и в основном располагаются в помещении турбинного отделения. Насосы</w:t>
      </w:r>
    </w:p>
    <w:p w:rsidR="00C17E2D" w:rsidRPr="00A05292" w:rsidRDefault="00C17E2D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A05292">
        <w:rPr>
          <w:rFonts w:ascii="Times New Roman" w:eastAsia="Arial" w:hAnsi="Times New Roman" w:cs="Times New Roman"/>
          <w:sz w:val="28"/>
          <w:szCs w:val="28"/>
        </w:rPr>
        <w:t xml:space="preserve">• К первой группе относятся питательные,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бустерные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, конденсатные, </w:t>
      </w:r>
      <w:proofErr w:type="spellStart"/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>дре-нажные</w:t>
      </w:r>
      <w:proofErr w:type="spellEnd"/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, циркуляционные (охлаждающей воды конденсаторов), сетевые 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подпиточные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насосы.</w:t>
      </w:r>
    </w:p>
    <w:p w:rsidR="00C17E2D" w:rsidRPr="00A05292" w:rsidRDefault="00C17E2D" w:rsidP="00A05292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• Во вторую группу входят насосы технической воды, пожарные, насосы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сы-рой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химически очищенной воды, дозаторы реагентов, подъемные насосы водоструйных эжекторов 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газоохладителей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генераторов, перекачивающие насосы баков запаса конденсата и обессоленной воды, дренажных и других баков, насосы смывной и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эжектирующей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воды,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багерные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шламовые насосы систем гидравлического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шлакозолоудаления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, мазутные насосы, маслонасосы систем смазки главных и приводных турбин, электрических генераторов, </w:t>
      </w:r>
      <w:proofErr w:type="spellStart"/>
      <w:r w:rsidRPr="00A05292">
        <w:rPr>
          <w:rFonts w:ascii="Times New Roman" w:eastAsia="Arial" w:hAnsi="Times New Roman" w:cs="Times New Roman"/>
          <w:sz w:val="28"/>
          <w:szCs w:val="28"/>
        </w:rPr>
        <w:t>пи-тательных</w:t>
      </w:r>
      <w:proofErr w:type="spell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насосов</w:t>
      </w:r>
      <w:proofErr w:type="gramEnd"/>
      <w:r w:rsidRPr="00A05292">
        <w:rPr>
          <w:rFonts w:ascii="Times New Roman" w:eastAsia="Arial" w:hAnsi="Times New Roman" w:cs="Times New Roman"/>
          <w:sz w:val="28"/>
          <w:szCs w:val="28"/>
        </w:rPr>
        <w:t xml:space="preserve"> и мельниц и некоторые другие насосы.</w:t>
      </w:r>
    </w:p>
    <w:p w:rsidR="00C17E2D" w:rsidRPr="00A05292" w:rsidRDefault="00C17E2D" w:rsidP="00A05292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B6507" w:rsidRPr="00A05292" w:rsidRDefault="00FB6507" w:rsidP="00A05292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7698" w:rsidRPr="00A05292" w:rsidRDefault="00E37698" w:rsidP="00A05292">
      <w:pPr>
        <w:rPr>
          <w:rFonts w:ascii="Times New Roman" w:hAnsi="Times New Roman" w:cs="Times New Roman"/>
          <w:sz w:val="28"/>
          <w:szCs w:val="28"/>
        </w:rPr>
      </w:pPr>
    </w:p>
    <w:sectPr w:rsidR="00E37698" w:rsidRPr="00A05292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6507"/>
    <w:rsid w:val="001F62B2"/>
    <w:rsid w:val="00805634"/>
    <w:rsid w:val="008A28F0"/>
    <w:rsid w:val="0093149C"/>
    <w:rsid w:val="00A05292"/>
    <w:rsid w:val="00C17E2D"/>
    <w:rsid w:val="00CB5CAB"/>
    <w:rsid w:val="00DD3377"/>
    <w:rsid w:val="00E37698"/>
    <w:rsid w:val="00FB6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507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2162</Words>
  <Characters>12325</Characters>
  <Application>Microsoft Office Word</Application>
  <DocSecurity>0</DocSecurity>
  <Lines>102</Lines>
  <Paragraphs>28</Paragraphs>
  <ScaleCrop>false</ScaleCrop>
  <Company/>
  <LinksUpToDate>false</LinksUpToDate>
  <CharactersWithSpaces>14459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2020-09-01T18:20:00Z</dcterms:created>
  <dcterms:modified xsi:type="dcterms:W3CDTF">2020-09-05T10:02:00Z</dcterms:modified>
</cp:coreProperties>
</file>