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b/>
          <w:sz w:val="22"/>
          <w:szCs w:val="22"/>
          <w:lang w:val="kk-KZ"/>
        </w:rPr>
      </w:pPr>
      <w:r>
        <w:rPr>
          <w:rFonts w:ascii="Times New Roman" w:hAnsi="Times New Roman" w:cs="Times New Roman"/>
          <w:b/>
          <w:sz w:val="22"/>
          <w:szCs w:val="22"/>
          <w:lang w:val="kk-KZ"/>
        </w:rPr>
        <w:t>15</w:t>
      </w:r>
      <w:r w:rsidRPr="00A015C7">
        <w:rPr>
          <w:rFonts w:ascii="Times New Roman" w:hAnsi="Times New Roman" w:cs="Times New Roman"/>
          <w:b/>
          <w:sz w:val="22"/>
          <w:szCs w:val="22"/>
          <w:lang w:val="kk-KZ"/>
        </w:rPr>
        <w:t xml:space="preserve"> лекция. Арнаулы салыстырмалы  теория элементтері.</w:t>
      </w:r>
    </w:p>
    <w:p w:rsidR="002B4CB5" w:rsidRPr="002D5C20" w:rsidRDefault="002B4CB5" w:rsidP="002B4CB5">
      <w:pPr>
        <w:pStyle w:val="2"/>
        <w:spacing w:after="0" w:line="240" w:lineRule="auto"/>
        <w:ind w:firstLine="171"/>
        <w:jc w:val="both"/>
        <w:rPr>
          <w:rFonts w:ascii="Times New Roman" w:hAnsi="Times New Roman" w:cs="Times New Roman"/>
          <w:bCs/>
          <w:sz w:val="22"/>
          <w:szCs w:val="22"/>
          <w:lang w:val="kk-KZ"/>
        </w:rPr>
      </w:pPr>
      <w:r>
        <w:rPr>
          <w:rFonts w:ascii="Times New Roman" w:hAnsi="Times New Roman" w:cs="Times New Roman"/>
          <w:bCs/>
          <w:sz w:val="22"/>
          <w:szCs w:val="22"/>
          <w:lang w:val="kk-KZ"/>
        </w:rPr>
        <w:t>15</w:t>
      </w:r>
      <w:r w:rsidRPr="00A015C7">
        <w:rPr>
          <w:rFonts w:ascii="Times New Roman" w:hAnsi="Times New Roman" w:cs="Times New Roman"/>
          <w:bCs/>
          <w:sz w:val="22"/>
          <w:szCs w:val="22"/>
          <w:lang w:val="kk-KZ"/>
        </w:rPr>
        <w:t xml:space="preserve">.1.Инерциялық санақ жүйелері. </w:t>
      </w:r>
      <w:r>
        <w:rPr>
          <w:rFonts w:ascii="Times New Roman" w:hAnsi="Times New Roman" w:cs="Times New Roman"/>
          <w:bCs/>
          <w:sz w:val="22"/>
          <w:szCs w:val="22"/>
          <w:lang w:val="kk-KZ"/>
        </w:rPr>
        <w:t>15</w:t>
      </w:r>
      <w:r w:rsidRPr="00A015C7">
        <w:rPr>
          <w:rFonts w:ascii="Times New Roman" w:hAnsi="Times New Roman" w:cs="Times New Roman"/>
          <w:bCs/>
          <w:sz w:val="22"/>
          <w:szCs w:val="22"/>
          <w:lang w:val="kk-KZ"/>
        </w:rPr>
        <w:t xml:space="preserve">.2. Салыстырмалылық принципі. </w:t>
      </w:r>
      <w:r>
        <w:rPr>
          <w:rFonts w:ascii="Times New Roman" w:hAnsi="Times New Roman" w:cs="Times New Roman"/>
          <w:bCs/>
          <w:sz w:val="22"/>
          <w:szCs w:val="22"/>
          <w:lang w:val="kk-KZ"/>
        </w:rPr>
        <w:t>15</w:t>
      </w:r>
      <w:r w:rsidRPr="00A015C7">
        <w:rPr>
          <w:rFonts w:ascii="Times New Roman" w:hAnsi="Times New Roman" w:cs="Times New Roman"/>
          <w:bCs/>
          <w:sz w:val="22"/>
          <w:szCs w:val="22"/>
          <w:lang w:val="kk-KZ"/>
        </w:rPr>
        <w:t>.3. Галилейдің түрлендірулері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.</w:t>
      </w:r>
      <w:r>
        <w:rPr>
          <w:rFonts w:ascii="Times New Roman" w:hAnsi="Times New Roman" w:cs="Times New Roman"/>
          <w:bCs/>
          <w:sz w:val="22"/>
          <w:szCs w:val="22"/>
          <w:lang w:val="kk-KZ"/>
        </w:rPr>
        <w:t xml:space="preserve"> </w:t>
      </w:r>
      <w:r>
        <w:rPr>
          <w:rFonts w:ascii="Times New Roman" w:hAnsi="Times New Roman" w:cs="Times New Roman"/>
          <w:bCs/>
          <w:sz w:val="22"/>
          <w:szCs w:val="22"/>
          <w:lang w:val="kk-KZ"/>
        </w:rPr>
        <w:t>15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.4. Лоренц түрлендірулері</w:t>
      </w:r>
      <w:r>
        <w:rPr>
          <w:rFonts w:ascii="Times New Roman" w:hAnsi="Times New Roman" w:cs="Times New Roman"/>
          <w:bCs/>
          <w:sz w:val="22"/>
          <w:szCs w:val="22"/>
          <w:lang w:val="kk-KZ"/>
        </w:rPr>
        <w:t xml:space="preserve">. </w:t>
      </w:r>
      <w:r>
        <w:rPr>
          <w:rFonts w:ascii="Times New Roman" w:hAnsi="Times New Roman" w:cs="Times New Roman"/>
          <w:bCs/>
          <w:sz w:val="22"/>
          <w:szCs w:val="22"/>
          <w:lang w:val="kk-KZ"/>
        </w:rPr>
        <w:t>15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.5. Ұзындықтың, уақыт аралығының, массаның салыстырмалылығы.</w:t>
      </w:r>
      <w:r>
        <w:rPr>
          <w:rFonts w:ascii="Times New Roman" w:hAnsi="Times New Roman" w:cs="Times New Roman"/>
          <w:bCs/>
          <w:sz w:val="22"/>
          <w:szCs w:val="22"/>
          <w:lang w:val="kk-KZ"/>
        </w:rPr>
        <w:t xml:space="preserve"> </w:t>
      </w:r>
      <w:r>
        <w:rPr>
          <w:rFonts w:ascii="Times New Roman" w:hAnsi="Times New Roman" w:cs="Times New Roman"/>
          <w:bCs/>
          <w:sz w:val="22"/>
          <w:szCs w:val="22"/>
          <w:lang w:val="kk-KZ"/>
        </w:rPr>
        <w:t>15</w:t>
      </w:r>
      <w:bookmarkStart w:id="0" w:name="_GoBack"/>
      <w:bookmarkEnd w:id="0"/>
      <w:r w:rsidRPr="00A015C7">
        <w:rPr>
          <w:rFonts w:ascii="Times New Roman" w:hAnsi="Times New Roman" w:cs="Times New Roman"/>
          <w:sz w:val="22"/>
          <w:szCs w:val="22"/>
          <w:lang w:val="kk-KZ"/>
        </w:rPr>
        <w:t>.6. Релятивистік динамика.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Бірінші болып Г. Галилей айтқан – барлық координаталардың инерциялық жүйелеріндегі механикалық құбылыстар біркелкі жүреді деген пайымдау – </w:t>
      </w: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Галилейдің салыстырмалылық принципі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деп аталады.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Әрбір санақ жүйесіне декарттық координаталар жүйесін енгіземіз. Қозғалмайтын санақ жүйесіндегі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К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координаталарды (x, y, z) арқылы, ал қозғалыстағыны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K'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– (x', y', z') арқылы белгілейік. Айтайық: "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K'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координаталар жүйесі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К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жүйесіне қарасты </w:t>
      </w:r>
      <w:r w:rsidRPr="00A015C7">
        <w:rPr>
          <w:rFonts w:ascii="Times New Roman" w:hAnsi="Times New Roman" w:cs="Times New Roman"/>
          <w:position w:val="-6"/>
          <w:sz w:val="22"/>
          <w:szCs w:val="22"/>
          <w:lang w:val="kk-KZ"/>
        </w:rPr>
        <w:object w:dxaOrig="2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7.25pt" o:ole="">
            <v:imagedata r:id="rId5" o:title=""/>
          </v:shape>
          <o:OLEObject Type="Embed" ProgID="Equation.3" ShapeID="_x0000_i1025" DrawAspect="Content" ObjectID="_1660402812" r:id="rId6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жылдамдығымен қозғалуда".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>Уақыттың әрбір мезетінде қозғалушы координаттар жүйесі қозғалмайтын жүйеге қарасты белгілі бір орында болады.</w:t>
      </w:r>
    </w:p>
    <w:p w:rsidR="002B4CB5" w:rsidRDefault="002B4CB5" w:rsidP="002B4CB5">
      <w:pPr>
        <w:ind w:firstLine="454"/>
        <w:jc w:val="center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</w:rPr>
        <w:object w:dxaOrig="4996" w:dyaOrig="4004">
          <v:shape id="_x0000_i1026" type="#_x0000_t75" style="width:113.25pt;height:88.5pt" o:ole="">
            <v:imagedata r:id="rId7" o:title=""/>
          </v:shape>
          <o:OLEObject Type="Embed" ProgID="PBrush" ShapeID="_x0000_i1026" DrawAspect="Content" ObjectID="_1660402813" r:id="rId8"/>
        </w:object>
      </w:r>
    </w:p>
    <w:p w:rsidR="002B4CB5" w:rsidRPr="009F078D" w:rsidRDefault="002B4CB5" w:rsidP="002B4CB5">
      <w:pPr>
        <w:ind w:firstLine="454"/>
        <w:jc w:val="center"/>
        <w:rPr>
          <w:rFonts w:ascii="Times New Roman" w:hAnsi="Times New Roman" w:cs="Times New Roman"/>
          <w:i/>
          <w:sz w:val="18"/>
          <w:szCs w:val="18"/>
          <w:lang w:val="kk-KZ"/>
        </w:rPr>
      </w:pPr>
      <w:r>
        <w:rPr>
          <w:rFonts w:ascii="Times New Roman" w:hAnsi="Times New Roman" w:cs="Times New Roman"/>
          <w:i/>
          <w:sz w:val="18"/>
          <w:szCs w:val="18"/>
          <w:lang w:val="kk-KZ"/>
        </w:rPr>
        <w:t>6.1-сурет</w:t>
      </w:r>
    </w:p>
    <w:p w:rsidR="002B4CB5" w:rsidRPr="009F078D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Егер, </w:t>
      </w:r>
      <w:r w:rsidRPr="009F078D">
        <w:rPr>
          <w:rFonts w:ascii="Times New Roman" w:hAnsi="Times New Roman" w:cs="Times New Roman"/>
          <w:sz w:val="22"/>
          <w:szCs w:val="22"/>
          <w:lang w:val="kk-KZ"/>
        </w:rPr>
        <w:t>t=0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мезетінде екі координаталар жүйелерінің де басы сәйкес келген болса, ал </w:t>
      </w:r>
      <w:r w:rsidRPr="009F078D">
        <w:rPr>
          <w:rFonts w:ascii="Times New Roman" w:hAnsi="Times New Roman" w:cs="Times New Roman"/>
          <w:sz w:val="22"/>
          <w:szCs w:val="22"/>
          <w:lang w:val="kk-KZ"/>
        </w:rPr>
        <w:t xml:space="preserve">t 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мезетінде қозғалушы координаталар жүйесінің басы  қозғалмайтын жүйенің </w:t>
      </w:r>
      <w:r w:rsidRPr="009F078D">
        <w:rPr>
          <w:rFonts w:ascii="Times New Roman" w:hAnsi="Times New Roman" w:cs="Times New Roman"/>
          <w:i/>
          <w:iCs/>
          <w:sz w:val="22"/>
          <w:szCs w:val="22"/>
          <w:lang w:val="kk-KZ"/>
        </w:rPr>
        <w:t>x=vt</w:t>
      </w:r>
      <w:r w:rsidRPr="009F078D">
        <w:rPr>
          <w:rFonts w:ascii="Times New Roman" w:hAnsi="Times New Roman" w:cs="Times New Roman"/>
          <w:sz w:val="22"/>
          <w:szCs w:val="22"/>
          <w:lang w:val="kk-KZ"/>
        </w:rPr>
        <w:t xml:space="preserve"> 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нүктесінде болады.</w:t>
      </w:r>
    </w:p>
    <w:p w:rsidR="002B4CB5" w:rsidRPr="00BF24E0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BF24E0">
        <w:rPr>
          <w:rFonts w:ascii="Times New Roman" w:hAnsi="Times New Roman" w:cs="Times New Roman"/>
          <w:i/>
          <w:iCs/>
          <w:sz w:val="22"/>
          <w:szCs w:val="22"/>
          <w:lang w:val="kk-KZ"/>
        </w:rPr>
        <w:t>К</w: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 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жүйесінде қайсыбір </w: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>Р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нүктесінің </w: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x, y, z 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координаталары мен </w:t>
      </w:r>
      <w:r w:rsidRPr="00BF24E0">
        <w:rPr>
          <w:rFonts w:ascii="Times New Roman" w:hAnsi="Times New Roman" w:cs="Times New Roman"/>
          <w:i/>
          <w:iCs/>
          <w:sz w:val="22"/>
          <w:szCs w:val="22"/>
          <w:lang w:val="kk-KZ"/>
        </w:rPr>
        <w:t>K'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жүйесіндегі тура сол нүктенің </w: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x', y', z' 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координаталары арасындағы байланыс мынандай түрге беріледі</w: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>:</w:t>
      </w:r>
    </w:p>
    <w:p w:rsidR="002B4CB5" w:rsidRPr="00A015C7" w:rsidRDefault="002B4CB5" w:rsidP="002B4CB5">
      <w:pPr>
        <w:ind w:firstLine="454"/>
        <w:jc w:val="center"/>
        <w:rPr>
          <w:rFonts w:ascii="Times New Roman" w:hAnsi="Times New Roman" w:cs="Times New Roman"/>
          <w:i/>
          <w:iCs/>
          <w:sz w:val="22"/>
          <w:szCs w:val="22"/>
          <w:lang w:val="en-US"/>
        </w:rPr>
      </w:pPr>
      <w:proofErr w:type="gramStart"/>
      <w:r w:rsidRPr="00A015C7">
        <w:rPr>
          <w:rFonts w:ascii="Times New Roman" w:hAnsi="Times New Roman" w:cs="Times New Roman"/>
          <w:i/>
          <w:iCs/>
          <w:sz w:val="22"/>
          <w:szCs w:val="22"/>
          <w:lang w:val="en-US"/>
        </w:rPr>
        <w:t>x</w:t>
      </w:r>
      <w:proofErr w:type="gramEnd"/>
      <w:r w:rsidRPr="00A015C7">
        <w:rPr>
          <w:rFonts w:ascii="Times New Roman" w:hAnsi="Times New Roman" w:cs="Times New Roman"/>
          <w:i/>
          <w:iCs/>
          <w:sz w:val="22"/>
          <w:szCs w:val="22"/>
          <w:lang w:val="en-US"/>
        </w:rPr>
        <w:t xml:space="preserve">' = x – </w:t>
      </w:r>
      <w:proofErr w:type="spellStart"/>
      <w:r w:rsidRPr="00A015C7">
        <w:rPr>
          <w:rFonts w:ascii="Times New Roman" w:hAnsi="Times New Roman" w:cs="Times New Roman"/>
          <w:i/>
          <w:iCs/>
          <w:sz w:val="22"/>
          <w:szCs w:val="22"/>
          <w:lang w:val="en-US"/>
        </w:rPr>
        <w:t>vt</w:t>
      </w:r>
      <w:proofErr w:type="spellEnd"/>
      <w:r w:rsidRPr="00A015C7">
        <w:rPr>
          <w:rFonts w:ascii="Times New Roman" w:hAnsi="Times New Roman" w:cs="Times New Roman"/>
          <w:i/>
          <w:iCs/>
          <w:sz w:val="22"/>
          <w:szCs w:val="22"/>
          <w:lang w:val="en-US"/>
        </w:rPr>
        <w:t>, y' = y, z' = z, t' = t.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Бұл формулалар </w:t>
      </w: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Галилей түрлендірулері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деп аталады.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Керісінше қозғалмайтын жүйе ретінде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en-US"/>
        </w:rPr>
        <w:t>K</w:t>
      </w:r>
      <w:r w:rsidRPr="00A015C7">
        <w:rPr>
          <w:rFonts w:ascii="Times New Roman" w:hAnsi="Times New Roman" w:cs="Times New Roman"/>
          <w:i/>
          <w:iCs/>
          <w:sz w:val="22"/>
          <w:szCs w:val="22"/>
        </w:rPr>
        <w:t>'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жүйесін алуға болады. Онда Галилей түрлендірулері мынадай болады</w:t>
      </w:r>
      <w:r w:rsidRPr="00A015C7">
        <w:rPr>
          <w:rFonts w:ascii="Times New Roman" w:hAnsi="Times New Roman" w:cs="Times New Roman"/>
          <w:sz w:val="22"/>
          <w:szCs w:val="22"/>
        </w:rPr>
        <w:t>:</w:t>
      </w:r>
    </w:p>
    <w:p w:rsidR="002B4CB5" w:rsidRPr="00A015C7" w:rsidRDefault="002B4CB5" w:rsidP="002B4CB5">
      <w:pPr>
        <w:ind w:firstLine="454"/>
        <w:jc w:val="center"/>
        <w:rPr>
          <w:rFonts w:ascii="Times New Roman" w:hAnsi="Times New Roman" w:cs="Times New Roman"/>
          <w:sz w:val="22"/>
          <w:szCs w:val="22"/>
          <w:lang w:val="en-US"/>
        </w:rPr>
      </w:pPr>
      <w:r w:rsidRPr="00A015C7">
        <w:rPr>
          <w:rFonts w:ascii="Times New Roman" w:hAnsi="Times New Roman" w:cs="Times New Roman"/>
          <w:i/>
          <w:iCs/>
          <w:sz w:val="22"/>
          <w:szCs w:val="22"/>
          <w:lang w:val="en-US"/>
        </w:rPr>
        <w:t xml:space="preserve">x = x' + </w:t>
      </w:r>
      <w:proofErr w:type="spellStart"/>
      <w:r w:rsidRPr="00A015C7">
        <w:rPr>
          <w:rFonts w:ascii="Times New Roman" w:hAnsi="Times New Roman" w:cs="Times New Roman"/>
          <w:i/>
          <w:iCs/>
          <w:sz w:val="22"/>
          <w:szCs w:val="22"/>
          <w:lang w:val="en-US"/>
        </w:rPr>
        <w:t>vt</w:t>
      </w:r>
      <w:proofErr w:type="spellEnd"/>
      <w:r w:rsidRPr="00A015C7">
        <w:rPr>
          <w:rFonts w:ascii="Times New Roman" w:hAnsi="Times New Roman" w:cs="Times New Roman"/>
          <w:i/>
          <w:iCs/>
          <w:sz w:val="22"/>
          <w:szCs w:val="22"/>
          <w:lang w:val="en-US"/>
        </w:rPr>
        <w:t>', y = y', z = z', t = t'.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Түрлендірулердің инварианттары.</w:t>
      </w:r>
      <w:r w:rsidRPr="00A015C7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Координаталардың түрлендірілуі кезінде сандық мәндері өзгермейтін  шамалар түрлендірудің инварианттары деп аталады.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Ұзындықтың инварианттылығы</w:t>
      </w:r>
      <w:r w:rsidRPr="00A015C7">
        <w:rPr>
          <w:rFonts w:ascii="Times New Roman" w:hAnsi="Times New Roman" w:cs="Times New Roman"/>
          <w:sz w:val="22"/>
          <w:szCs w:val="22"/>
          <w:lang w:val="en-US"/>
        </w:rPr>
        <w:t>.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Ұзындық Галилей түрлендірулерінің инварианты болып табылады:</w:t>
      </w:r>
    </w:p>
    <w:p w:rsidR="002B4CB5" w:rsidRPr="00A015C7" w:rsidRDefault="002B4CB5" w:rsidP="002B4CB5">
      <w:pPr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position w:val="-12"/>
          <w:sz w:val="22"/>
          <w:szCs w:val="22"/>
          <w:lang w:val="kk-KZ"/>
        </w:rPr>
        <w:object w:dxaOrig="8040" w:dyaOrig="480">
          <v:shape id="_x0000_i1027" type="#_x0000_t75" style="width:305.25pt;height:18pt" o:ole="">
            <v:imagedata r:id="rId9" o:title=""/>
          </v:shape>
          <o:OLEObject Type="Embed" ProgID="Equation.3" ShapeID="_x0000_i1027" DrawAspect="Content" ObjectID="_1660402814" r:id="rId10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b/>
          <w:bCs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Бірмезгілділік ұғымының абсолютті сипаты.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</w:rPr>
      </w:pP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Уақыт интервалының инварианттылығы.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Уақыт интервалы Галилей түрлендірулерінің инварианты болып табылады</w:t>
      </w:r>
      <w:r w:rsidRPr="00A015C7">
        <w:rPr>
          <w:rFonts w:ascii="Times New Roman" w:hAnsi="Times New Roman" w:cs="Times New Roman"/>
          <w:sz w:val="22"/>
          <w:szCs w:val="22"/>
        </w:rPr>
        <w:t>:</w:t>
      </w:r>
    </w:p>
    <w:p w:rsidR="002B4CB5" w:rsidRPr="00A015C7" w:rsidRDefault="002B4CB5" w:rsidP="002B4CB5">
      <w:pPr>
        <w:ind w:firstLine="454"/>
        <w:jc w:val="center"/>
        <w:rPr>
          <w:rFonts w:ascii="Times New Roman" w:hAnsi="Times New Roman" w:cs="Times New Roman"/>
          <w:sz w:val="22"/>
          <w:szCs w:val="22"/>
        </w:rPr>
      </w:pPr>
      <w:r w:rsidRPr="00A015C7">
        <w:rPr>
          <w:rFonts w:ascii="Times New Roman" w:hAnsi="Times New Roman" w:cs="Times New Roman"/>
          <w:position w:val="-10"/>
          <w:sz w:val="22"/>
          <w:szCs w:val="22"/>
        </w:rPr>
        <w:object w:dxaOrig="2320" w:dyaOrig="340">
          <v:shape id="_x0000_i1028" type="#_x0000_t75" style="width:116.25pt;height:17.25pt" o:ole="">
            <v:imagedata r:id="rId11" o:title=""/>
          </v:shape>
          <o:OLEObject Type="Embed" ProgID="Equation.3" ShapeID="_x0000_i1028" DrawAspect="Content" ObjectID="_1660402815" r:id="rId12"/>
        </w:object>
      </w:r>
      <w:r w:rsidRPr="00A015C7">
        <w:rPr>
          <w:rFonts w:ascii="Times New Roman" w:hAnsi="Times New Roman" w:cs="Times New Roman"/>
          <w:sz w:val="22"/>
          <w:szCs w:val="22"/>
        </w:rPr>
        <w:t>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Жылдамдықтар қосындысы</w:t>
      </w:r>
      <w:r w:rsidRPr="00A015C7">
        <w:rPr>
          <w:rFonts w:ascii="Times New Roman" w:hAnsi="Times New Roman" w:cs="Times New Roman"/>
          <w:sz w:val="22"/>
          <w:szCs w:val="22"/>
        </w:rPr>
        <w:t>.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K'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координаталар жүйесінде материялы нүкте қозғалып келе жатыр делік. Қозғалмайтын координаталар жүйесінде оның жылдамдығының проекциялары мына теңдіктермен беріледі: </w:t>
      </w:r>
    </w:p>
    <w:p w:rsidR="002B4CB5" w:rsidRPr="00A015C7" w:rsidRDefault="002B4CB5" w:rsidP="002B4CB5">
      <w:pPr>
        <w:ind w:firstLine="454"/>
        <w:jc w:val="center"/>
        <w:rPr>
          <w:rFonts w:ascii="Times New Roman" w:hAnsi="Times New Roman" w:cs="Times New Roman"/>
          <w:i/>
          <w:iCs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U</w:t>
      </w:r>
      <w:r w:rsidRPr="00A015C7">
        <w:rPr>
          <w:rFonts w:ascii="Times New Roman" w:hAnsi="Times New Roman" w:cs="Times New Roman"/>
          <w:i/>
          <w:iCs/>
          <w:sz w:val="22"/>
          <w:szCs w:val="22"/>
          <w:vertAlign w:val="subscript"/>
          <w:lang w:val="kk-KZ"/>
        </w:rPr>
        <w:t>x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=U</w:t>
      </w:r>
      <w:r w:rsidRPr="00A015C7">
        <w:rPr>
          <w:rFonts w:ascii="Times New Roman" w:hAnsi="Times New Roman" w:cs="Times New Roman"/>
          <w:i/>
          <w:iCs/>
          <w:sz w:val="22"/>
          <w:szCs w:val="22"/>
          <w:vertAlign w:val="subscript"/>
          <w:lang w:val="kk-KZ"/>
        </w:rPr>
        <w:t>x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'+v,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ab/>
        <w:t>U</w:t>
      </w:r>
      <w:r w:rsidRPr="00A015C7">
        <w:rPr>
          <w:rFonts w:ascii="Times New Roman" w:hAnsi="Times New Roman" w:cs="Times New Roman"/>
          <w:i/>
          <w:iCs/>
          <w:sz w:val="22"/>
          <w:szCs w:val="22"/>
          <w:vertAlign w:val="subscript"/>
          <w:lang w:val="kk-KZ"/>
        </w:rPr>
        <w:t>y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=U</w:t>
      </w:r>
      <w:r w:rsidRPr="00A015C7">
        <w:rPr>
          <w:rFonts w:ascii="Times New Roman" w:hAnsi="Times New Roman" w:cs="Times New Roman"/>
          <w:i/>
          <w:iCs/>
          <w:sz w:val="22"/>
          <w:szCs w:val="22"/>
          <w:vertAlign w:val="subscript"/>
          <w:lang w:val="kk-KZ"/>
        </w:rPr>
        <w:t>y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',    U</w:t>
      </w:r>
      <w:r w:rsidRPr="00A015C7">
        <w:rPr>
          <w:rFonts w:ascii="Times New Roman" w:hAnsi="Times New Roman" w:cs="Times New Roman"/>
          <w:i/>
          <w:iCs/>
          <w:sz w:val="22"/>
          <w:szCs w:val="22"/>
          <w:vertAlign w:val="subscript"/>
          <w:lang w:val="kk-KZ"/>
        </w:rPr>
        <w:t>z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=U</w:t>
      </w:r>
      <w:r w:rsidRPr="00A015C7">
        <w:rPr>
          <w:rFonts w:ascii="Times New Roman" w:hAnsi="Times New Roman" w:cs="Times New Roman"/>
          <w:i/>
          <w:iCs/>
          <w:sz w:val="22"/>
          <w:szCs w:val="22"/>
          <w:vertAlign w:val="subscript"/>
          <w:lang w:val="kk-KZ"/>
        </w:rPr>
        <w:t>z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'.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>Бұлар классикалық механикадағы жылдамдықтарды қосудың формулалары болып табылады.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Үдеудің инварианттылығы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. Осының алдындағы теңдіктерді </w:t>
      </w:r>
      <w:r w:rsidRPr="00A015C7">
        <w:rPr>
          <w:rFonts w:ascii="Times New Roman" w:hAnsi="Times New Roman" w:cs="Times New Roman"/>
          <w:position w:val="-6"/>
          <w:sz w:val="22"/>
          <w:szCs w:val="22"/>
          <w:lang w:val="kk-KZ"/>
        </w:rPr>
        <w:object w:dxaOrig="759" w:dyaOrig="280">
          <v:shape id="_x0000_i1029" type="#_x0000_t75" style="width:38.25pt;height:14.25pt" o:ole="">
            <v:imagedata r:id="rId13" o:title=""/>
          </v:shape>
          <o:OLEObject Type="Embed" ProgID="Equation.3" ShapeID="_x0000_i1029" DrawAspect="Content" ObjectID="_1660402816" r:id="rId14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екендігін есте ұстай отырып, дифференциалдасақ, мынаны табамыз:</w:t>
      </w:r>
    </w:p>
    <w:p w:rsidR="002B4CB5" w:rsidRPr="00A015C7" w:rsidRDefault="002B4CB5" w:rsidP="002B4CB5">
      <w:pPr>
        <w:ind w:firstLine="454"/>
        <w:jc w:val="center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position w:val="-24"/>
          <w:sz w:val="22"/>
          <w:szCs w:val="22"/>
          <w:lang w:val="kk-KZ"/>
        </w:rPr>
        <w:object w:dxaOrig="1160" w:dyaOrig="660">
          <v:shape id="_x0000_i1030" type="#_x0000_t75" style="width:57.75pt;height:33pt" o:ole="">
            <v:imagedata r:id="rId15" o:title=""/>
          </v:shape>
          <o:OLEObject Type="Embed" ProgID="Equation.3" ShapeID="_x0000_i1030" DrawAspect="Content" ObjectID="_1660402817" r:id="rId16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,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ab/>
      </w:r>
      <w:r w:rsidRPr="00A015C7">
        <w:rPr>
          <w:rFonts w:ascii="Times New Roman" w:hAnsi="Times New Roman" w:cs="Times New Roman"/>
          <w:position w:val="-24"/>
          <w:sz w:val="22"/>
          <w:szCs w:val="22"/>
          <w:lang w:val="kk-KZ"/>
        </w:rPr>
        <w:object w:dxaOrig="1199" w:dyaOrig="660">
          <v:shape id="_x0000_i1031" type="#_x0000_t75" style="width:60pt;height:33pt" o:ole="">
            <v:imagedata r:id="rId17" o:title=""/>
          </v:shape>
          <o:OLEObject Type="Embed" ProgID="Equation.3" ShapeID="_x0000_i1031" DrawAspect="Content" ObjectID="_1660402818" r:id="rId18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, 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ab/>
      </w:r>
      <w:r w:rsidRPr="00A015C7">
        <w:rPr>
          <w:rFonts w:ascii="Times New Roman" w:hAnsi="Times New Roman" w:cs="Times New Roman"/>
          <w:position w:val="-24"/>
          <w:sz w:val="22"/>
          <w:szCs w:val="22"/>
          <w:lang w:val="kk-KZ"/>
        </w:rPr>
        <w:object w:dxaOrig="1160" w:dyaOrig="660">
          <v:shape id="_x0000_i1032" type="#_x0000_t75" style="width:57.75pt;height:33pt" o:ole="">
            <v:imagedata r:id="rId19" o:title=""/>
          </v:shape>
          <o:OLEObject Type="Embed" ProgID="Equation.3" ShapeID="_x0000_i1032" DrawAspect="Content" ObjectID="_1660402819" r:id="rId20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>Осы формулалар көрсеткендей, үдеу Галилей түрлендірулеріне қарасты инвариантты болады.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ab/>
      </w:r>
      <w:r>
        <w:rPr>
          <w:rFonts w:ascii="Times New Roman" w:hAnsi="Times New Roman" w:cs="Times New Roman"/>
          <w:sz w:val="22"/>
          <w:szCs w:val="22"/>
          <w:lang w:val="kk-KZ"/>
        </w:rPr>
        <w:t xml:space="preserve">Салыстырмалы 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теорияның негізін </w:t>
      </w: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Эйнштейннің салыстырмалылық принципі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және </w:t>
      </w: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жарық жылдамдығының тұрақтылығы принципі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деп аталатын екі постулаты құрайды. Біріншісіне сәйкес, табиғаттың барлық заңдары барлық инерциялдық санақ жүйелерінде бірдей. Екі әлемдік нүктелердің арасындағы қашықтықтың квадраты (бұл қашықтықты </w:t>
      </w: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кеңістікті-уақытты интервал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деп атайды және </w:t>
      </w:r>
      <w:r w:rsidRPr="00A015C7">
        <w:rPr>
          <w:rFonts w:ascii="Times New Roman" w:hAnsi="Times New Roman" w:cs="Times New Roman"/>
          <w:position w:val="-6"/>
          <w:sz w:val="22"/>
          <w:szCs w:val="22"/>
          <w:lang w:val="kk-KZ"/>
        </w:rPr>
        <w:object w:dxaOrig="360" w:dyaOrig="280">
          <v:shape id="_x0000_i1033" type="#_x0000_t75" style="width:18pt;height:14.25pt" o:ole="">
            <v:imagedata r:id="rId21" o:title=""/>
          </v:shape>
          <o:OLEObject Type="Embed" ProgID="Equation.3" ShapeID="_x0000_i1033" DrawAspect="Content" ObjectID="_1660402820" r:id="rId22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символымен белгілейді) мына формуламен анықталады:</w:t>
      </w:r>
    </w:p>
    <w:p w:rsidR="002B4CB5" w:rsidRDefault="002B4CB5" w:rsidP="002B4CB5">
      <w:pPr>
        <w:jc w:val="right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lastRenderedPageBreak/>
        <w:t xml:space="preserve">       </w:t>
      </w:r>
      <w:r>
        <w:rPr>
          <w:rFonts w:ascii="Times New Roman" w:hAnsi="Times New Roman" w:cs="Times New Roman"/>
          <w:sz w:val="22"/>
          <w:szCs w:val="22"/>
          <w:lang w:val="kk-KZ"/>
        </w:rPr>
        <w:t xml:space="preserve">                                                       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 </w:t>
      </w:r>
      <w:r w:rsidRPr="00A015C7">
        <w:rPr>
          <w:rFonts w:ascii="Times New Roman" w:hAnsi="Times New Roman" w:cs="Times New Roman"/>
          <w:position w:val="-10"/>
          <w:sz w:val="22"/>
          <w:szCs w:val="22"/>
          <w:lang w:val="kk-KZ"/>
        </w:rPr>
        <w:object w:dxaOrig="2940" w:dyaOrig="360">
          <v:shape id="_x0000_i1034" type="#_x0000_t75" style="width:147pt;height:18pt" o:ole="">
            <v:imagedata r:id="rId23" o:title=""/>
          </v:shape>
          <o:OLEObject Type="Embed" ProgID="Equation.3" ShapeID="_x0000_i1034" DrawAspect="Content" ObjectID="_1660402821" r:id="rId24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.      </w:t>
      </w:r>
      <w:r>
        <w:rPr>
          <w:rFonts w:ascii="Times New Roman" w:hAnsi="Times New Roman" w:cs="Times New Roman"/>
          <w:sz w:val="22"/>
          <w:szCs w:val="22"/>
          <w:lang w:val="kk-KZ"/>
        </w:rPr>
        <w:t xml:space="preserve">                              (6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.</w:t>
      </w:r>
      <w:r>
        <w:rPr>
          <w:rFonts w:ascii="Times New Roman" w:hAnsi="Times New Roman" w:cs="Times New Roman"/>
          <w:sz w:val="22"/>
          <w:szCs w:val="22"/>
          <w:lang w:val="kk-KZ"/>
        </w:rPr>
        <w:t>1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)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ab/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ab/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ab/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ab/>
        <w:t xml:space="preserve">     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Лоренц түрлендірулері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. Инерциялы екі санақ жүйесін қарастырайық та оларды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 xml:space="preserve">К 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және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K'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деп белгілейік.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 xml:space="preserve">K' 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жүйесі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 xml:space="preserve">К 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жүйесіне қарасты </w:t>
      </w:r>
      <w:r w:rsidRPr="00A015C7">
        <w:rPr>
          <w:rFonts w:ascii="Times New Roman" w:hAnsi="Times New Roman" w:cs="Times New Roman"/>
          <w:position w:val="-6"/>
          <w:sz w:val="22"/>
          <w:szCs w:val="22"/>
          <w:lang w:val="kk-KZ"/>
        </w:rPr>
        <w:object w:dxaOrig="240" w:dyaOrig="340">
          <v:shape id="_x0000_i1035" type="#_x0000_t75" style="width:12pt;height:17.25pt" o:ole="">
            <v:imagedata r:id="rId25" o:title=""/>
          </v:shape>
          <o:OLEObject Type="Embed" ProgID="Equation.3" ShapeID="_x0000_i1035" DrawAspect="Content" ObjectID="_1660402822" r:id="rId26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жылдамдығымен қозғалсын делік.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x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және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x'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остерін </w:t>
      </w:r>
      <w:r w:rsidRPr="00A015C7">
        <w:rPr>
          <w:rFonts w:ascii="Times New Roman" w:hAnsi="Times New Roman" w:cs="Times New Roman"/>
          <w:position w:val="-6"/>
          <w:sz w:val="22"/>
          <w:szCs w:val="22"/>
          <w:lang w:val="kk-KZ"/>
        </w:rPr>
        <w:object w:dxaOrig="240" w:dyaOrig="340">
          <v:shape id="_x0000_i1036" type="#_x0000_t75" style="width:12pt;height:17.25pt" o:ole="">
            <v:imagedata r:id="rId25" o:title=""/>
          </v:shape>
          <o:OLEObject Type="Embed" ProgID="Equation.3" ShapeID="_x0000_i1036" DrawAspect="Content" ObjectID="_1660402823" r:id="rId27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векторы бойымен бағыттап,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y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және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y'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, сонымен қоса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z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және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z'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остерін бір біріне параллелді деп жорамалдайық. Салыстырмалылық принципінің айтуына сай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 xml:space="preserve">К 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және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 xml:space="preserve"> K'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жүйелері мүлдем тең құқықты. </w:t>
      </w:r>
    </w:p>
    <w:p w:rsidR="002B4CB5" w:rsidRDefault="002B4CB5" w:rsidP="002B4CB5">
      <w:pPr>
        <w:ind w:firstLine="454"/>
        <w:jc w:val="center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</w:rPr>
        <w:object w:dxaOrig="4996" w:dyaOrig="4004">
          <v:shape id="_x0000_i1037" type="#_x0000_t75" style="width:108pt;height:86.25pt" o:ole="">
            <v:imagedata r:id="rId7" o:title=""/>
          </v:shape>
          <o:OLEObject Type="Embed" ProgID="PBrush" ShapeID="_x0000_i1037" DrawAspect="Content" ObjectID="_1660402824" r:id="rId28"/>
        </w:object>
      </w:r>
    </w:p>
    <w:p w:rsidR="002B4CB5" w:rsidRPr="009F078D" w:rsidRDefault="002B4CB5" w:rsidP="002B4CB5">
      <w:pPr>
        <w:ind w:firstLine="454"/>
        <w:jc w:val="center"/>
        <w:rPr>
          <w:rFonts w:ascii="Times New Roman" w:hAnsi="Times New Roman" w:cs="Times New Roman"/>
          <w:i/>
          <w:sz w:val="18"/>
          <w:szCs w:val="18"/>
          <w:lang w:val="kk-KZ"/>
        </w:rPr>
      </w:pPr>
      <w:r>
        <w:rPr>
          <w:rFonts w:ascii="Times New Roman" w:hAnsi="Times New Roman" w:cs="Times New Roman"/>
          <w:i/>
          <w:sz w:val="18"/>
          <w:szCs w:val="18"/>
          <w:lang w:val="kk-KZ"/>
        </w:rPr>
        <w:t>6.2-сурет</w:t>
      </w:r>
    </w:p>
    <w:p w:rsidR="002B4CB5" w:rsidRPr="009F078D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>Галилей түрлендірулерінен жылдамдықтар қосындысы заңы шығады:</w:t>
      </w:r>
    </w:p>
    <w:p w:rsidR="002B4CB5" w:rsidRPr="00BF24E0" w:rsidRDefault="002B4CB5" w:rsidP="002B4CB5">
      <w:pPr>
        <w:ind w:firstLine="454"/>
        <w:jc w:val="center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position w:val="-12"/>
          <w:sz w:val="22"/>
          <w:szCs w:val="22"/>
        </w:rPr>
        <w:object w:dxaOrig="1160" w:dyaOrig="360">
          <v:shape id="_x0000_i1038" type="#_x0000_t75" style="width:57.75pt;height:18pt" o:ole="">
            <v:imagedata r:id="rId29" o:title=""/>
          </v:shape>
          <o:OLEObject Type="Embed" ProgID="Equation.3" ShapeID="_x0000_i1038" DrawAspect="Content" ObjectID="_1660402825" r:id="rId30"/>
        </w:objec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>.</w: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ab/>
        <w:t xml:space="preserve">   </w:t>
      </w:r>
      <w:r>
        <w:rPr>
          <w:rFonts w:ascii="Times New Roman" w:hAnsi="Times New Roman" w:cs="Times New Roman"/>
          <w:sz w:val="22"/>
          <w:szCs w:val="22"/>
          <w:lang w:val="kk-KZ"/>
        </w:rPr>
        <w:t xml:space="preserve">                                                      </w: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 (</w:t>
      </w:r>
      <w:r>
        <w:rPr>
          <w:rFonts w:ascii="Times New Roman" w:hAnsi="Times New Roman" w:cs="Times New Roman"/>
          <w:sz w:val="22"/>
          <w:szCs w:val="22"/>
          <w:lang w:val="kk-KZ"/>
        </w:rPr>
        <w:t>6</w: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>.2)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>Бұл заң жарық жылдамдығының тұрақтылығы принципімен қарама</w: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>-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қайшылықта болады. Расында да, егер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K'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жүйесіндегі жарық сигналы </w:t>
      </w:r>
      <w:r w:rsidRPr="00A015C7">
        <w:rPr>
          <w:rFonts w:ascii="Times New Roman" w:hAnsi="Times New Roman" w:cs="Times New Roman"/>
          <w:position w:val="-6"/>
          <w:sz w:val="22"/>
          <w:szCs w:val="22"/>
          <w:lang w:val="kk-KZ"/>
        </w:rPr>
        <w:object w:dxaOrig="240" w:dyaOrig="340">
          <v:shape id="_x0000_i1039" type="#_x0000_t75" style="width:12pt;height:17.25pt" o:ole="">
            <v:imagedata r:id="rId25" o:title=""/>
          </v:shape>
          <o:OLEObject Type="Embed" ProgID="Equation.3" ShapeID="_x0000_i1039" DrawAspect="Content" ObjectID="_1660402826" r:id="rId31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векторы бағытында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с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жылдамдығымен таралатын болса, онда (6.2) сәйкес,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 xml:space="preserve">K 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жүйесіндегі сигнал жылдамдығы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 xml:space="preserve">c+v 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тең болып шығады, яғни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с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-дан асып түседі. Бұдан шығатыны, Галилей түрлендірулері басқа формулалармен алмастырылулары қажеттігі туындайды. Осы формулаларды келтірейік:</w:t>
      </w:r>
    </w:p>
    <w:p w:rsidR="002B4CB5" w:rsidRPr="00A015C7" w:rsidRDefault="002B4CB5" w:rsidP="002B4CB5">
      <w:pPr>
        <w:ind w:firstLine="454"/>
        <w:jc w:val="center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position w:val="-64"/>
          <w:sz w:val="22"/>
          <w:szCs w:val="22"/>
          <w:lang w:val="kk-KZ"/>
        </w:rPr>
        <w:object w:dxaOrig="4500" w:dyaOrig="1360">
          <v:shape id="_x0000_i1040" type="#_x0000_t75" style="width:225pt;height:68.25pt" o:ole="">
            <v:imagedata r:id="rId32" o:title=""/>
          </v:shape>
          <o:OLEObject Type="Embed" ProgID="Equation.3" ShapeID="_x0000_i1040" DrawAspect="Content" ObjectID="_1660402827" r:id="rId33"/>
        </w:object>
      </w:r>
      <w:r>
        <w:rPr>
          <w:rFonts w:ascii="Times New Roman" w:hAnsi="Times New Roman" w:cs="Times New Roman"/>
          <w:sz w:val="22"/>
          <w:szCs w:val="22"/>
          <w:lang w:val="kk-KZ"/>
        </w:rPr>
        <w:t>.</w:t>
      </w:r>
      <w:r>
        <w:rPr>
          <w:rFonts w:ascii="Times New Roman" w:hAnsi="Times New Roman" w:cs="Times New Roman"/>
          <w:sz w:val="22"/>
          <w:szCs w:val="22"/>
          <w:lang w:val="kk-KZ"/>
        </w:rPr>
        <w:tab/>
        <w:t>(6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.</w:t>
      </w:r>
      <w:r>
        <w:rPr>
          <w:rFonts w:ascii="Times New Roman" w:hAnsi="Times New Roman" w:cs="Times New Roman"/>
          <w:sz w:val="22"/>
          <w:szCs w:val="22"/>
          <w:lang w:val="kk-KZ"/>
        </w:rPr>
        <w:t>3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)</w:t>
      </w:r>
      <w:r>
        <w:rPr>
          <w:rFonts w:ascii="Times New Roman" w:hAnsi="Times New Roman" w:cs="Times New Roman"/>
          <w:sz w:val="22"/>
          <w:szCs w:val="22"/>
          <w:lang w:val="kk-KZ"/>
        </w:rPr>
        <w:t xml:space="preserve">                                                    </w:t>
      </w:r>
    </w:p>
    <w:p w:rsidR="002B4CB5" w:rsidRPr="00A015C7" w:rsidRDefault="002B4CB5" w:rsidP="002B4CB5">
      <w:pPr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(6.3) формулаларының жиынтығы </w:t>
      </w: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Лоренц түрлендірулері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атына ие. 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Егер (6.3) теңдеуі штрихталған шамаларға қатысты шешілетін болса,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K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жүйесінен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K'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жүйесіне өтуге керекті түрлендірулер формулалары пайда болады:</w:t>
      </w:r>
    </w:p>
    <w:p w:rsidR="002B4CB5" w:rsidRPr="00A015C7" w:rsidRDefault="002B4CB5" w:rsidP="002B4CB5">
      <w:pPr>
        <w:ind w:firstLine="454"/>
        <w:jc w:val="center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position w:val="-64"/>
          <w:sz w:val="22"/>
          <w:szCs w:val="22"/>
          <w:lang w:val="kk-KZ"/>
        </w:rPr>
        <w:object w:dxaOrig="4400" w:dyaOrig="1360">
          <v:shape id="_x0000_i1041" type="#_x0000_t75" style="width:217.5pt;height:68.25pt" o:ole="">
            <v:imagedata r:id="rId34" o:title=""/>
          </v:shape>
          <o:OLEObject Type="Embed" ProgID="Equation.3" ShapeID="_x0000_i1041" DrawAspect="Content" ObjectID="_1660402828" r:id="rId35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.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ab/>
      </w:r>
      <w:r>
        <w:rPr>
          <w:rFonts w:ascii="Times New Roman" w:hAnsi="Times New Roman" w:cs="Times New Roman"/>
          <w:sz w:val="22"/>
          <w:szCs w:val="22"/>
          <w:lang w:val="kk-KZ"/>
        </w:rPr>
        <w:t xml:space="preserve">  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(</w:t>
      </w:r>
      <w:r>
        <w:rPr>
          <w:rFonts w:ascii="Times New Roman" w:hAnsi="Times New Roman" w:cs="Times New Roman"/>
          <w:sz w:val="22"/>
          <w:szCs w:val="22"/>
          <w:lang w:val="kk-KZ"/>
        </w:rPr>
        <w:t>6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.</w:t>
      </w:r>
      <w:r>
        <w:rPr>
          <w:rFonts w:ascii="Times New Roman" w:hAnsi="Times New Roman" w:cs="Times New Roman"/>
          <w:sz w:val="22"/>
          <w:szCs w:val="22"/>
          <w:lang w:val="kk-KZ"/>
        </w:rPr>
        <w:t>4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)</w:t>
      </w:r>
      <w:r>
        <w:rPr>
          <w:rFonts w:ascii="Times New Roman" w:hAnsi="Times New Roman" w:cs="Times New Roman"/>
          <w:sz w:val="22"/>
          <w:szCs w:val="22"/>
          <w:lang w:val="kk-KZ"/>
        </w:rPr>
        <w:t xml:space="preserve">                                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 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v&lt;&lt;c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жағдайында Лоренц түрлендірулерінің Галилей түрлендірулеріне өтетінін оңай түсінуге болады.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Түрлендірулердің инварианттары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. Әрбір оқиғаға көңілдегі төртөлшемді кеңістікте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ct, x, y, z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координаталы әлемдік нүктені қатар қоюға болады. Бір оқиға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ct, x</w:t>
      </w:r>
      <w:r w:rsidRPr="00A015C7">
        <w:rPr>
          <w:rFonts w:ascii="Times New Roman" w:hAnsi="Times New Roman" w:cs="Times New Roman"/>
          <w:i/>
          <w:iCs/>
          <w:sz w:val="22"/>
          <w:szCs w:val="22"/>
          <w:vertAlign w:val="subscript"/>
          <w:lang w:val="kk-KZ"/>
        </w:rPr>
        <w:t>1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, y</w:t>
      </w:r>
      <w:r w:rsidRPr="00A015C7">
        <w:rPr>
          <w:rFonts w:ascii="Times New Roman" w:hAnsi="Times New Roman" w:cs="Times New Roman"/>
          <w:i/>
          <w:iCs/>
          <w:sz w:val="22"/>
          <w:szCs w:val="22"/>
          <w:vertAlign w:val="subscript"/>
          <w:lang w:val="kk-KZ"/>
        </w:rPr>
        <w:t>1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, z</w:t>
      </w:r>
      <w:r w:rsidRPr="00A015C7">
        <w:rPr>
          <w:rFonts w:ascii="Times New Roman" w:hAnsi="Times New Roman" w:cs="Times New Roman"/>
          <w:i/>
          <w:iCs/>
          <w:sz w:val="22"/>
          <w:szCs w:val="22"/>
          <w:vertAlign w:val="subscript"/>
          <w:lang w:val="kk-KZ"/>
        </w:rPr>
        <w:t>1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координаталы, ал екіншісі –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ct, x</w:t>
      </w:r>
      <w:r w:rsidRPr="00A015C7">
        <w:rPr>
          <w:rFonts w:ascii="Times New Roman" w:hAnsi="Times New Roman" w:cs="Times New Roman"/>
          <w:i/>
          <w:iCs/>
          <w:sz w:val="22"/>
          <w:szCs w:val="22"/>
          <w:vertAlign w:val="subscript"/>
          <w:lang w:val="kk-KZ"/>
        </w:rPr>
        <w:t>2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, y</w:t>
      </w:r>
      <w:r w:rsidRPr="00A015C7">
        <w:rPr>
          <w:rFonts w:ascii="Times New Roman" w:hAnsi="Times New Roman" w:cs="Times New Roman"/>
          <w:i/>
          <w:iCs/>
          <w:sz w:val="22"/>
          <w:szCs w:val="22"/>
          <w:vertAlign w:val="subscript"/>
          <w:lang w:val="kk-KZ"/>
        </w:rPr>
        <w:t>2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, z</w:t>
      </w:r>
      <w:r w:rsidRPr="00A015C7">
        <w:rPr>
          <w:rFonts w:ascii="Times New Roman" w:hAnsi="Times New Roman" w:cs="Times New Roman"/>
          <w:i/>
          <w:iCs/>
          <w:sz w:val="22"/>
          <w:szCs w:val="22"/>
          <w:vertAlign w:val="subscript"/>
          <w:lang w:val="kk-KZ"/>
        </w:rPr>
        <w:t>2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координаталы болсын делік. Белгілерді енгізелік: </w:t>
      </w:r>
      <w:r w:rsidRPr="00A015C7">
        <w:rPr>
          <w:rFonts w:ascii="Times New Roman" w:hAnsi="Times New Roman" w:cs="Times New Roman"/>
          <w:position w:val="-10"/>
          <w:sz w:val="22"/>
          <w:szCs w:val="22"/>
          <w:lang w:val="kk-KZ"/>
        </w:rPr>
        <w:object w:dxaOrig="2460" w:dyaOrig="340">
          <v:shape id="_x0000_i1042" type="#_x0000_t75" style="width:123pt;height:17.25pt" o:ole="">
            <v:imagedata r:id="rId36" o:title=""/>
          </v:shape>
          <o:OLEObject Type="Embed" ProgID="Equation.3" ShapeID="_x0000_i1042" DrawAspect="Content" ObjectID="_1660402829" r:id="rId37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, т.т.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K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жүйесіндегі интервал квадраты (6.1) формуласымен анықталады.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K'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жүйесіндегі тап сол оқиғалардың арасындағы интервал квадраты мынаған тең:</w:t>
      </w:r>
    </w:p>
    <w:p w:rsidR="002B4CB5" w:rsidRPr="00A015C7" w:rsidRDefault="002B4CB5" w:rsidP="002B4CB5">
      <w:pPr>
        <w:ind w:firstLine="454"/>
        <w:jc w:val="right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ab/>
      </w:r>
      <w:r>
        <w:rPr>
          <w:rFonts w:ascii="Times New Roman" w:hAnsi="Times New Roman" w:cs="Times New Roman"/>
          <w:sz w:val="22"/>
          <w:szCs w:val="22"/>
          <w:lang w:val="kk-KZ"/>
        </w:rPr>
        <w:t xml:space="preserve">                                                                    </w:t>
      </w:r>
      <w:r w:rsidRPr="00A015C7">
        <w:rPr>
          <w:rFonts w:ascii="Times New Roman" w:hAnsi="Times New Roman" w:cs="Times New Roman"/>
          <w:position w:val="-10"/>
          <w:sz w:val="22"/>
          <w:szCs w:val="22"/>
          <w:lang w:val="kk-KZ"/>
        </w:rPr>
        <w:object w:dxaOrig="2880" w:dyaOrig="360">
          <v:shape id="_x0000_i1043" type="#_x0000_t75" style="width:2in;height:18pt" o:ole="">
            <v:imagedata r:id="rId38" o:title=""/>
          </v:shape>
          <o:OLEObject Type="Embed" ProgID="Equation.3" ShapeID="_x0000_i1043" DrawAspect="Content" ObjectID="_1660402830" r:id="rId39"/>
        </w:object>
      </w:r>
      <w:r>
        <w:rPr>
          <w:rFonts w:ascii="Times New Roman" w:hAnsi="Times New Roman" w:cs="Times New Roman"/>
          <w:sz w:val="22"/>
          <w:szCs w:val="22"/>
          <w:lang w:val="kk-KZ"/>
        </w:rPr>
        <w:t>.</w:t>
      </w:r>
      <w:r>
        <w:rPr>
          <w:rFonts w:ascii="Times New Roman" w:hAnsi="Times New Roman" w:cs="Times New Roman"/>
          <w:sz w:val="22"/>
          <w:szCs w:val="22"/>
          <w:lang w:val="kk-KZ"/>
        </w:rPr>
        <w:tab/>
        <w:t xml:space="preserve">                       (6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.</w:t>
      </w:r>
      <w:r>
        <w:rPr>
          <w:rFonts w:ascii="Times New Roman" w:hAnsi="Times New Roman" w:cs="Times New Roman"/>
          <w:sz w:val="22"/>
          <w:szCs w:val="22"/>
          <w:lang w:val="kk-KZ"/>
        </w:rPr>
        <w:t>4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)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ab/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ab/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ab/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ab/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ab/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(6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.10) формулаларына сай, ал одан әрі осы мәндерді (6.5) формуласына салсақ, онда азғантай түрлендірулерден кейін </w:t>
      </w:r>
      <w:r w:rsidRPr="00A015C7">
        <w:rPr>
          <w:rFonts w:ascii="Times New Roman" w:hAnsi="Times New Roman" w:cs="Times New Roman"/>
          <w:position w:val="-10"/>
          <w:sz w:val="22"/>
          <w:szCs w:val="22"/>
          <w:lang w:val="kk-KZ"/>
        </w:rPr>
        <w:object w:dxaOrig="2960" w:dyaOrig="360">
          <v:shape id="_x0000_i1044" type="#_x0000_t75" style="width:146.25pt;height:18pt" o:ole="">
            <v:imagedata r:id="rId40" o:title=""/>
          </v:shape>
          <o:OLEObject Type="Embed" ProgID="Equation.3" ShapeID="_x0000_i1044" DrawAspect="Content" ObjectID="_1660402831" r:id="rId41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екендігін көреміз, яғни, </w:t>
      </w:r>
    </w:p>
    <w:p w:rsidR="002B4CB5" w:rsidRPr="00A015C7" w:rsidRDefault="002B4CB5" w:rsidP="002B4CB5">
      <w:pPr>
        <w:ind w:firstLine="454"/>
        <w:jc w:val="center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position w:val="-6"/>
          <w:sz w:val="22"/>
          <w:szCs w:val="22"/>
          <w:lang w:val="kk-KZ"/>
        </w:rPr>
        <w:object w:dxaOrig="1100" w:dyaOrig="320">
          <v:shape id="_x0000_i1045" type="#_x0000_t75" style="width:54.75pt;height:15.75pt" o:ole="">
            <v:imagedata r:id="rId42" o:title=""/>
          </v:shape>
          <o:OLEObject Type="Embed" ProgID="Equation.3" ShapeID="_x0000_i1045" DrawAspect="Content" ObjectID="_1660402832" r:id="rId43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Осылайша, интервал бір инерциялы санақ жүйесінен екіншісіне </w:t>
      </w:r>
      <w:r>
        <w:rPr>
          <w:rFonts w:ascii="Times New Roman" w:hAnsi="Times New Roman" w:cs="Times New Roman"/>
          <w:sz w:val="22"/>
          <w:szCs w:val="22"/>
          <w:lang w:val="kk-KZ"/>
        </w:rPr>
        <w:t>өткенде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инвариант</w:t>
      </w:r>
      <w:r>
        <w:rPr>
          <w:rFonts w:ascii="Times New Roman" w:hAnsi="Times New Roman" w:cs="Times New Roman"/>
          <w:sz w:val="22"/>
          <w:szCs w:val="22"/>
          <w:lang w:val="kk-KZ"/>
        </w:rPr>
        <w:t>ты болады.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Тура осылайша, меншікті уақыттың аралығы (денемен бірге қозғалатынсағат бойынша алынған уақыт осы дененің меншікті уақыты деп аталады да әдетте </w:t>
      </w:r>
      <w:r w:rsidRPr="00A015C7">
        <w:rPr>
          <w:rFonts w:ascii="Times New Roman" w:hAnsi="Times New Roman" w:cs="Times New Roman"/>
          <w:position w:val="-6"/>
          <w:sz w:val="22"/>
          <w:szCs w:val="22"/>
          <w:lang w:val="kk-KZ"/>
        </w:rPr>
        <w:object w:dxaOrig="200" w:dyaOrig="220">
          <v:shape id="_x0000_i1046" type="#_x0000_t75" style="width:9.75pt;height:11.25pt" o:ole="">
            <v:imagedata r:id="rId44" o:title=""/>
          </v:shape>
          <o:OLEObject Type="Embed" ProgID="Equation.3" ShapeID="_x0000_i1046" DrawAspect="Content" ObjectID="_1660402833" r:id="rId45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әрпімен белгіленеді) оқиғалар арасындағы интервалға пропорционалды:</w:t>
      </w:r>
    </w:p>
    <w:p w:rsidR="002B4CB5" w:rsidRPr="00A015C7" w:rsidRDefault="002B4CB5" w:rsidP="002B4CB5">
      <w:pPr>
        <w:ind w:firstLine="454"/>
        <w:jc w:val="center"/>
        <w:rPr>
          <w:rFonts w:ascii="Times New Roman" w:hAnsi="Times New Roman" w:cs="Times New Roman"/>
          <w:sz w:val="22"/>
          <w:szCs w:val="22"/>
        </w:rPr>
      </w:pPr>
      <w:r w:rsidRPr="00A015C7">
        <w:rPr>
          <w:rFonts w:ascii="Times New Roman" w:hAnsi="Times New Roman" w:cs="Times New Roman"/>
          <w:position w:val="-24"/>
          <w:sz w:val="22"/>
          <w:szCs w:val="22"/>
        </w:rPr>
        <w:object w:dxaOrig="1080" w:dyaOrig="620">
          <v:shape id="_x0000_i1047" type="#_x0000_t75" style="width:54pt;height:30.75pt" o:ole="">
            <v:imagedata r:id="rId46" o:title=""/>
          </v:shape>
          <o:OLEObject Type="Embed" ProgID="Equation.3" ShapeID="_x0000_i1047" DrawAspect="Content" ObjectID="_1660402834" r:id="rId47"/>
        </w:object>
      </w:r>
      <w:r w:rsidRPr="00A015C7">
        <w:rPr>
          <w:rFonts w:ascii="Times New Roman" w:hAnsi="Times New Roman" w:cs="Times New Roman"/>
          <w:sz w:val="22"/>
          <w:szCs w:val="22"/>
        </w:rPr>
        <w:t>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>Интервал инвариант болып табылады. Демек, меншікті уақыт</w:t>
      </w:r>
      <w:r>
        <w:rPr>
          <w:rFonts w:ascii="Times New Roman" w:hAnsi="Times New Roman" w:cs="Times New Roman"/>
          <w:sz w:val="22"/>
          <w:szCs w:val="22"/>
          <w:lang w:val="kk-KZ"/>
        </w:rPr>
        <w:t xml:space="preserve"> та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инвариант</w:t>
      </w:r>
      <w:r>
        <w:rPr>
          <w:rFonts w:ascii="Times New Roman" w:hAnsi="Times New Roman" w:cs="Times New Roman"/>
          <w:sz w:val="22"/>
          <w:szCs w:val="22"/>
          <w:lang w:val="kk-KZ"/>
        </w:rPr>
        <w:t>ты.</w:t>
      </w:r>
      <w:r w:rsidRPr="00A015C7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</w:rPr>
      </w:pP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Релятивистік механикадағы жылдамдықтарды қосудың формуласы</w:t>
      </w:r>
      <w:r w:rsidRPr="00A015C7">
        <w:rPr>
          <w:rFonts w:ascii="Times New Roman" w:hAnsi="Times New Roman" w:cs="Times New Roman"/>
          <w:sz w:val="22"/>
          <w:szCs w:val="22"/>
        </w:rPr>
        <w:t>:</w:t>
      </w:r>
    </w:p>
    <w:p w:rsidR="002B4CB5" w:rsidRPr="00A015C7" w:rsidRDefault="002B4CB5" w:rsidP="002B4CB5">
      <w:pPr>
        <w:jc w:val="right"/>
        <w:rPr>
          <w:rFonts w:ascii="Times New Roman" w:hAnsi="Times New Roman" w:cs="Times New Roman"/>
          <w:sz w:val="22"/>
          <w:szCs w:val="22"/>
        </w:rPr>
      </w:pPr>
      <w:r w:rsidRPr="00A015C7">
        <w:rPr>
          <w:rFonts w:ascii="Times New Roman" w:hAnsi="Times New Roman" w:cs="Times New Roman"/>
          <w:position w:val="-54"/>
          <w:sz w:val="22"/>
          <w:szCs w:val="22"/>
        </w:rPr>
        <w:object w:dxaOrig="5100" w:dyaOrig="1300">
          <v:shape id="_x0000_i1048" type="#_x0000_t75" style="width:255pt;height:65.25pt" o:ole="">
            <v:imagedata r:id="rId48" o:title=""/>
          </v:shape>
          <o:OLEObject Type="Embed" ProgID="Equation.3" ShapeID="_x0000_i1048" DrawAspect="Content" ObjectID="_1660402835" r:id="rId49"/>
        </w:object>
      </w:r>
      <w:r w:rsidRPr="00A015C7">
        <w:rPr>
          <w:rFonts w:ascii="Times New Roman" w:hAnsi="Times New Roman" w:cs="Times New Roman"/>
          <w:sz w:val="22"/>
          <w:szCs w:val="22"/>
        </w:rPr>
        <w:t xml:space="preserve">.       </w:t>
      </w: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</w:t>
      </w:r>
      <w:r w:rsidRPr="00A015C7">
        <w:rPr>
          <w:rFonts w:ascii="Times New Roman" w:hAnsi="Times New Roman" w:cs="Times New Roman"/>
          <w:sz w:val="22"/>
          <w:szCs w:val="22"/>
        </w:rPr>
        <w:t xml:space="preserve"> (</w:t>
      </w:r>
      <w:r>
        <w:rPr>
          <w:rFonts w:ascii="Times New Roman" w:hAnsi="Times New Roman" w:cs="Times New Roman"/>
          <w:sz w:val="22"/>
          <w:szCs w:val="22"/>
          <w:lang w:val="kk-KZ"/>
        </w:rPr>
        <w:t>6</w:t>
      </w:r>
      <w:r w:rsidRPr="00A015C7">
        <w:rPr>
          <w:rFonts w:ascii="Times New Roman" w:hAnsi="Times New Roman" w:cs="Times New Roman"/>
          <w:sz w:val="22"/>
          <w:szCs w:val="22"/>
        </w:rPr>
        <w:t>.</w:t>
      </w:r>
      <w:r>
        <w:rPr>
          <w:rFonts w:ascii="Times New Roman" w:hAnsi="Times New Roman" w:cs="Times New Roman"/>
          <w:sz w:val="22"/>
          <w:szCs w:val="22"/>
          <w:lang w:val="kk-KZ"/>
        </w:rPr>
        <w:t>5</w:t>
      </w:r>
      <w:r w:rsidRPr="00A015C7">
        <w:rPr>
          <w:rFonts w:ascii="Times New Roman" w:hAnsi="Times New Roman" w:cs="Times New Roman"/>
          <w:sz w:val="22"/>
          <w:szCs w:val="22"/>
        </w:rPr>
        <w:t>)</w:t>
      </w:r>
      <w:r w:rsidRPr="00A015C7">
        <w:rPr>
          <w:rFonts w:ascii="Times New Roman" w:hAnsi="Times New Roman" w:cs="Times New Roman"/>
          <w:sz w:val="22"/>
          <w:szCs w:val="22"/>
        </w:rPr>
        <w:tab/>
      </w:r>
      <w:r w:rsidRPr="00A015C7">
        <w:rPr>
          <w:rFonts w:ascii="Times New Roman" w:hAnsi="Times New Roman" w:cs="Times New Roman"/>
          <w:sz w:val="22"/>
          <w:szCs w:val="22"/>
        </w:rPr>
        <w:tab/>
        <w:t xml:space="preserve">        </w:t>
      </w:r>
      <w:r w:rsidRPr="00A015C7">
        <w:rPr>
          <w:rFonts w:ascii="Times New Roman" w:hAnsi="Times New Roman" w:cs="Times New Roman"/>
          <w:sz w:val="22"/>
          <w:szCs w:val="22"/>
        </w:rPr>
        <w:tab/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A015C7">
        <w:rPr>
          <w:rFonts w:ascii="Times New Roman" w:hAnsi="Times New Roman" w:cs="Times New Roman"/>
          <w:i/>
          <w:iCs/>
          <w:sz w:val="22"/>
          <w:szCs w:val="22"/>
          <w:lang w:val="en-US"/>
        </w:rPr>
        <w:t>v</w:t>
      </w:r>
      <w:r w:rsidRPr="00A015C7">
        <w:rPr>
          <w:rFonts w:ascii="Times New Roman" w:hAnsi="Times New Roman" w:cs="Times New Roman"/>
          <w:i/>
          <w:iCs/>
          <w:sz w:val="22"/>
          <w:szCs w:val="22"/>
        </w:rPr>
        <w:t>&lt;&lt;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en-US"/>
        </w:rPr>
        <w:t>c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болған жағдайда</w:t>
      </w:r>
      <w:r w:rsidRPr="00A015C7">
        <w:rPr>
          <w:rFonts w:ascii="Times New Roman" w:hAnsi="Times New Roman" w:cs="Times New Roman"/>
          <w:sz w:val="22"/>
          <w:szCs w:val="22"/>
        </w:rPr>
        <w:t xml:space="preserve"> (6.6)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арақатынастары классикалық механикадағы жылдамдықтарды қосудың формуласына айналады</w:t>
      </w:r>
      <w:r w:rsidRPr="00A015C7">
        <w:rPr>
          <w:rFonts w:ascii="Times New Roman" w:hAnsi="Times New Roman" w:cs="Times New Roman"/>
          <w:sz w:val="22"/>
          <w:szCs w:val="22"/>
        </w:rPr>
        <w:t>.</w:t>
      </w:r>
      <w:proofErr w:type="gramEnd"/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</w:rPr>
      </w:pP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Қозғалыстың релятивистік теңдеуі</w:t>
      </w:r>
      <w:r w:rsidRPr="00A015C7">
        <w:rPr>
          <w:rFonts w:ascii="Times New Roman" w:hAnsi="Times New Roman" w:cs="Times New Roman"/>
          <w:sz w:val="22"/>
          <w:szCs w:val="22"/>
        </w:rPr>
        <w:t>:</w:t>
      </w:r>
    </w:p>
    <w:p w:rsidR="002B4CB5" w:rsidRPr="00A015C7" w:rsidRDefault="002B4CB5" w:rsidP="002B4CB5">
      <w:pPr>
        <w:ind w:firstLine="454"/>
        <w:jc w:val="center"/>
        <w:rPr>
          <w:rFonts w:ascii="Times New Roman" w:hAnsi="Times New Roman" w:cs="Times New Roman"/>
          <w:sz w:val="22"/>
          <w:szCs w:val="22"/>
        </w:rPr>
      </w:pPr>
      <w:r w:rsidRPr="00A015C7">
        <w:rPr>
          <w:rFonts w:ascii="Times New Roman" w:hAnsi="Times New Roman" w:cs="Times New Roman"/>
          <w:position w:val="-66"/>
          <w:sz w:val="22"/>
          <w:szCs w:val="22"/>
        </w:rPr>
        <w:object w:dxaOrig="1760" w:dyaOrig="1440">
          <v:shape id="_x0000_i1049" type="#_x0000_t75" style="width:75pt;height:63pt" o:ole="">
            <v:imagedata r:id="rId50" o:title=""/>
          </v:shape>
          <o:OLEObject Type="Embed" ProgID="Equation.3" ShapeID="_x0000_i1049" DrawAspect="Content" ObjectID="_1660402836" r:id="rId51"/>
        </w:object>
      </w:r>
      <w:r w:rsidRPr="00A015C7">
        <w:rPr>
          <w:rFonts w:ascii="Times New Roman" w:hAnsi="Times New Roman" w:cs="Times New Roman"/>
          <w:sz w:val="22"/>
          <w:szCs w:val="22"/>
        </w:rPr>
        <w:t>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>Бұл теңдеу Ньютонның қозғалыс теңдеуінің жинақтау қорытындысы. Оны неғұрлым ыңғайлы етіп былай жазуға болады:</w:t>
      </w:r>
    </w:p>
    <w:p w:rsidR="002B4CB5" w:rsidRPr="00A015C7" w:rsidRDefault="002B4CB5" w:rsidP="002B4CB5">
      <w:pPr>
        <w:ind w:firstLine="454"/>
        <w:jc w:val="center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position w:val="-64"/>
          <w:sz w:val="22"/>
          <w:szCs w:val="22"/>
          <w:lang w:val="kk-KZ"/>
        </w:rPr>
        <w:object w:dxaOrig="3360" w:dyaOrig="1080">
          <v:shape id="_x0000_i1050" type="#_x0000_t75" style="width:168pt;height:54pt" o:ole="">
            <v:imagedata r:id="rId52" o:title=""/>
          </v:shape>
          <o:OLEObject Type="Embed" ProgID="Equation.3" ShapeID="_x0000_i1050" DrawAspect="Content" ObjectID="_1660402837" r:id="rId53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m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шамасы </w:t>
      </w: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релятивистік масса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, немесе жай ғана </w:t>
      </w: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масса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деп аталады;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>m</w:t>
      </w:r>
      <w:r w:rsidRPr="00A015C7">
        <w:rPr>
          <w:rFonts w:ascii="Times New Roman" w:hAnsi="Times New Roman" w:cs="Times New Roman"/>
          <w:i/>
          <w:iCs/>
          <w:sz w:val="22"/>
          <w:szCs w:val="22"/>
          <w:vertAlign w:val="subscript"/>
          <w:lang w:val="kk-KZ"/>
        </w:rPr>
        <w:t>o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– тыныштық массасы; </w:t>
      </w:r>
      <w:r w:rsidRPr="00A015C7">
        <w:rPr>
          <w:rFonts w:ascii="Times New Roman" w:hAnsi="Times New Roman" w:cs="Times New Roman"/>
          <w:position w:val="-10"/>
          <w:sz w:val="22"/>
          <w:szCs w:val="22"/>
          <w:lang w:val="kk-KZ"/>
        </w:rPr>
        <w:object w:dxaOrig="240" w:dyaOrig="380">
          <v:shape id="_x0000_i1051" type="#_x0000_t75" style="width:12pt;height:18.75pt" o:ole="">
            <v:imagedata r:id="rId54" o:title=""/>
          </v:shape>
          <o:OLEObject Type="Embed" ProgID="Equation.3" ShapeID="_x0000_i1051" DrawAspect="Content" ObjectID="_1660402838" r:id="rId55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</w:t>
      </w: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релятивистік импульс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немесе, жай ғана </w:t>
      </w: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импульс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делінеді.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Релятивистік жағдайдағы энергияның сақталу заңы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:</w:t>
      </w:r>
    </w:p>
    <w:p w:rsidR="002B4CB5" w:rsidRPr="00A015C7" w:rsidRDefault="002B4CB5" w:rsidP="002B4CB5">
      <w:pPr>
        <w:ind w:firstLine="454"/>
        <w:jc w:val="center"/>
        <w:rPr>
          <w:rFonts w:ascii="Times New Roman" w:hAnsi="Times New Roman" w:cs="Times New Roman"/>
          <w:sz w:val="22"/>
          <w:szCs w:val="22"/>
        </w:rPr>
      </w:pPr>
      <w:r w:rsidRPr="00A015C7">
        <w:rPr>
          <w:rFonts w:ascii="Times New Roman" w:hAnsi="Times New Roman" w:cs="Times New Roman"/>
          <w:position w:val="-64"/>
          <w:sz w:val="22"/>
          <w:szCs w:val="22"/>
        </w:rPr>
        <w:object w:dxaOrig="2079" w:dyaOrig="1060">
          <v:shape id="_x0000_i1052" type="#_x0000_t75" style="width:96pt;height:49.5pt" o:ole="">
            <v:imagedata r:id="rId56" o:title=""/>
          </v:shape>
          <o:OLEObject Type="Embed" ProgID="Equation.3" ShapeID="_x0000_i1052" DrawAspect="Content" ObjectID="_1660402839" r:id="rId57"/>
        </w:object>
      </w:r>
      <w:r w:rsidRPr="00A015C7">
        <w:rPr>
          <w:rFonts w:ascii="Times New Roman" w:hAnsi="Times New Roman" w:cs="Times New Roman"/>
          <w:sz w:val="22"/>
          <w:szCs w:val="22"/>
        </w:rPr>
        <w:t>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Потенциалдық энергияның 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en-US"/>
        </w:rPr>
        <w:t>E</w:t>
      </w:r>
      <w:r w:rsidRPr="00A015C7">
        <w:rPr>
          <w:rFonts w:ascii="Times New Roman" w:hAnsi="Times New Roman" w:cs="Times New Roman"/>
          <w:i/>
          <w:iCs/>
          <w:sz w:val="22"/>
          <w:szCs w:val="22"/>
          <w:vertAlign w:val="subscript"/>
          <w:lang w:val="en-US"/>
        </w:rPr>
        <w:t>n</w:t>
      </w:r>
      <w:r w:rsidRPr="00A015C7">
        <w:rPr>
          <w:rFonts w:ascii="Times New Roman" w:hAnsi="Times New Roman" w:cs="Times New Roman"/>
          <w:sz w:val="22"/>
          <w:szCs w:val="22"/>
        </w:rPr>
        <w:t xml:space="preserve"> 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бейрелятивистік теориядағы мәні тура сол, ал</w:t>
      </w:r>
    </w:p>
    <w:p w:rsidR="002B4CB5" w:rsidRPr="00A015C7" w:rsidRDefault="002B4CB5" w:rsidP="002B4CB5">
      <w:pPr>
        <w:ind w:firstLine="454"/>
        <w:jc w:val="center"/>
        <w:rPr>
          <w:rFonts w:ascii="Times New Roman" w:hAnsi="Times New Roman" w:cs="Times New Roman"/>
          <w:sz w:val="22"/>
          <w:szCs w:val="22"/>
          <w:lang w:val="en-US"/>
        </w:rPr>
      </w:pPr>
      <w:r w:rsidRPr="00A015C7">
        <w:rPr>
          <w:rFonts w:ascii="Times New Roman" w:hAnsi="Times New Roman" w:cs="Times New Roman"/>
          <w:position w:val="-64"/>
          <w:sz w:val="22"/>
          <w:szCs w:val="22"/>
          <w:lang w:val="en-US"/>
        </w:rPr>
        <w:object w:dxaOrig="1666" w:dyaOrig="1401">
          <v:shape id="_x0000_i1053" type="#_x0000_t75" style="width:81.75pt;height:48.75pt" o:ole="">
            <v:imagedata r:id="rId58" o:title=""/>
          </v:shape>
          <o:OLEObject Type="Embed" ProgID="Equation.3" ShapeID="_x0000_i1053" DrawAspect="Content" ObjectID="_1660402840" r:id="rId59"/>
        </w:object>
      </w:r>
    </w:p>
    <w:p w:rsidR="002B4CB5" w:rsidRPr="00A015C7" w:rsidRDefault="002B4CB5" w:rsidP="002B4CB5">
      <w:pPr>
        <w:jc w:val="both"/>
        <w:rPr>
          <w:rFonts w:ascii="Times New Roman" w:hAnsi="Times New Roman" w:cs="Times New Roman"/>
          <w:sz w:val="22"/>
          <w:szCs w:val="22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шамасы дененің </w:t>
      </w: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толық энергиясы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деп аталады</w:t>
      </w:r>
      <w:r w:rsidRPr="00A015C7">
        <w:rPr>
          <w:rFonts w:ascii="Times New Roman" w:hAnsi="Times New Roman" w:cs="Times New Roman"/>
          <w:sz w:val="22"/>
          <w:szCs w:val="22"/>
        </w:rPr>
        <w:t>.</w:t>
      </w:r>
      <w:r>
        <w:rPr>
          <w:rFonts w:ascii="Times New Roman" w:hAnsi="Times New Roman" w:cs="Times New Roman"/>
          <w:sz w:val="22"/>
          <w:szCs w:val="22"/>
          <w:lang w:val="kk-KZ"/>
        </w:rPr>
        <w:t xml:space="preserve"> 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Дене тыныштық жағдайында тұрған кезде</w:t>
      </w:r>
      <w:r w:rsidRPr="00A015C7">
        <w:rPr>
          <w:rFonts w:ascii="Times New Roman" w:hAnsi="Times New Roman" w:cs="Times New Roman"/>
          <w:sz w:val="22"/>
          <w:szCs w:val="22"/>
        </w:rPr>
        <w:t xml:space="preserve"> (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en-US"/>
        </w:rPr>
        <w:t>v</w:t>
      </w:r>
      <w:r w:rsidRPr="00A015C7">
        <w:rPr>
          <w:rFonts w:ascii="Times New Roman" w:hAnsi="Times New Roman" w:cs="Times New Roman"/>
          <w:i/>
          <w:iCs/>
          <w:sz w:val="22"/>
          <w:szCs w:val="22"/>
        </w:rPr>
        <w:t>=0</w:t>
      </w:r>
      <w:r w:rsidRPr="00A015C7">
        <w:rPr>
          <w:rFonts w:ascii="Times New Roman" w:hAnsi="Times New Roman" w:cs="Times New Roman"/>
          <w:sz w:val="22"/>
          <w:szCs w:val="22"/>
        </w:rPr>
        <w:t>)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, ол</w:t>
      </w:r>
    </w:p>
    <w:p w:rsidR="002B4CB5" w:rsidRPr="00A015C7" w:rsidRDefault="002B4CB5" w:rsidP="002B4CB5">
      <w:pPr>
        <w:ind w:firstLine="454"/>
        <w:jc w:val="center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i/>
          <w:iCs/>
          <w:sz w:val="22"/>
          <w:szCs w:val="22"/>
          <w:lang w:val="en-US"/>
        </w:rPr>
        <w:t>E</w:t>
      </w:r>
      <w:r w:rsidRPr="00A015C7">
        <w:rPr>
          <w:rFonts w:ascii="Times New Roman" w:hAnsi="Times New Roman" w:cs="Times New Roman"/>
          <w:i/>
          <w:iCs/>
          <w:sz w:val="22"/>
          <w:szCs w:val="22"/>
          <w:vertAlign w:val="subscript"/>
        </w:rPr>
        <w:t>0</w:t>
      </w:r>
      <w:r w:rsidRPr="00A015C7">
        <w:rPr>
          <w:rFonts w:ascii="Times New Roman" w:hAnsi="Times New Roman" w:cs="Times New Roman"/>
          <w:i/>
          <w:iCs/>
          <w:sz w:val="22"/>
          <w:szCs w:val="22"/>
        </w:rPr>
        <w:t>=</w:t>
      </w:r>
      <w:proofErr w:type="spellStart"/>
      <w:r w:rsidRPr="00A015C7">
        <w:rPr>
          <w:rFonts w:ascii="Times New Roman" w:hAnsi="Times New Roman" w:cs="Times New Roman"/>
          <w:i/>
          <w:iCs/>
          <w:sz w:val="22"/>
          <w:szCs w:val="22"/>
          <w:lang w:val="en-US"/>
        </w:rPr>
        <w:t>m</w:t>
      </w:r>
      <w:r w:rsidRPr="00A015C7">
        <w:rPr>
          <w:rFonts w:ascii="Times New Roman" w:hAnsi="Times New Roman" w:cs="Times New Roman"/>
          <w:i/>
          <w:iCs/>
          <w:sz w:val="22"/>
          <w:szCs w:val="22"/>
          <w:vertAlign w:val="subscript"/>
          <w:lang w:val="en-US"/>
        </w:rPr>
        <w:t>o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en-US"/>
        </w:rPr>
        <w:t>c</w:t>
      </w:r>
      <w:proofErr w:type="spellEnd"/>
      <w:r w:rsidRPr="00A015C7">
        <w:rPr>
          <w:rFonts w:ascii="Times New Roman" w:hAnsi="Times New Roman" w:cs="Times New Roman"/>
          <w:i/>
          <w:iCs/>
          <w:sz w:val="22"/>
          <w:szCs w:val="22"/>
          <w:vertAlign w:val="superscript"/>
        </w:rPr>
        <w:t>2</w:t>
      </w:r>
    </w:p>
    <w:p w:rsidR="002B4CB5" w:rsidRPr="00A015C7" w:rsidRDefault="002B4CB5" w:rsidP="002B4CB5">
      <w:pPr>
        <w:jc w:val="both"/>
        <w:rPr>
          <w:rFonts w:ascii="Times New Roman" w:hAnsi="Times New Roman" w:cs="Times New Roman"/>
          <w:sz w:val="22"/>
          <w:szCs w:val="22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энергиясына ие, ол </w:t>
      </w: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тыныштық энергиясы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деп аталады</w:t>
      </w:r>
      <w:r w:rsidRPr="00A015C7">
        <w:rPr>
          <w:rFonts w:ascii="Times New Roman" w:hAnsi="Times New Roman" w:cs="Times New Roman"/>
          <w:sz w:val="22"/>
          <w:szCs w:val="22"/>
        </w:rPr>
        <w:t>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Ерікті жылдамдықпен қозғалушы дененің </w:t>
      </w:r>
      <w:proofErr w:type="spellStart"/>
      <w:r w:rsidRPr="00A015C7">
        <w:rPr>
          <w:rFonts w:ascii="Times New Roman" w:hAnsi="Times New Roman" w:cs="Times New Roman"/>
          <w:i/>
          <w:iCs/>
          <w:sz w:val="22"/>
          <w:szCs w:val="22"/>
          <w:lang w:val="en-US"/>
        </w:rPr>
        <w:t>E</w:t>
      </w:r>
      <w:r w:rsidRPr="00A015C7">
        <w:rPr>
          <w:rFonts w:ascii="Times New Roman" w:hAnsi="Times New Roman" w:cs="Times New Roman"/>
          <w:i/>
          <w:iCs/>
          <w:sz w:val="22"/>
          <w:szCs w:val="22"/>
          <w:vertAlign w:val="subscript"/>
          <w:lang w:val="en-US"/>
        </w:rPr>
        <w:t>k</w:t>
      </w:r>
      <w:proofErr w:type="spellEnd"/>
      <w:r w:rsidRPr="00A015C7">
        <w:rPr>
          <w:rFonts w:ascii="Times New Roman" w:hAnsi="Times New Roman" w:cs="Times New Roman"/>
          <w:sz w:val="22"/>
          <w:szCs w:val="22"/>
        </w:rPr>
        <w:t xml:space="preserve"> </w:t>
      </w: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кинетикалық энергиясы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мына</w:t>
      </w:r>
      <w:r>
        <w:rPr>
          <w:rFonts w:ascii="Times New Roman" w:hAnsi="Times New Roman" w:cs="Times New Roman"/>
          <w:sz w:val="22"/>
          <w:szCs w:val="22"/>
          <w:lang w:val="kk-KZ"/>
        </w:rPr>
        <w:t>дай: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</w:t>
      </w:r>
    </w:p>
    <w:p w:rsidR="002B4CB5" w:rsidRPr="00A015C7" w:rsidRDefault="002B4CB5" w:rsidP="002B4CB5">
      <w:pPr>
        <w:ind w:firstLine="454"/>
        <w:jc w:val="center"/>
        <w:rPr>
          <w:rFonts w:ascii="Times New Roman" w:hAnsi="Times New Roman" w:cs="Times New Roman"/>
          <w:sz w:val="22"/>
          <w:szCs w:val="22"/>
        </w:rPr>
      </w:pPr>
      <w:r w:rsidRPr="00A015C7">
        <w:rPr>
          <w:rFonts w:ascii="Times New Roman" w:hAnsi="Times New Roman" w:cs="Times New Roman"/>
          <w:position w:val="-66"/>
          <w:sz w:val="22"/>
          <w:szCs w:val="22"/>
        </w:rPr>
        <w:object w:dxaOrig="3420" w:dyaOrig="1440">
          <v:shape id="_x0000_i1054" type="#_x0000_t75" style="width:129pt;height:54.75pt" o:ole="">
            <v:imagedata r:id="rId60" o:title=""/>
          </v:shape>
          <o:OLEObject Type="Embed" ProgID="Equation.3" ShapeID="_x0000_i1054" DrawAspect="Content" ObjectID="_1660402841" r:id="rId61"/>
        </w:object>
      </w:r>
      <w:r w:rsidRPr="00A015C7">
        <w:rPr>
          <w:rFonts w:ascii="Times New Roman" w:hAnsi="Times New Roman" w:cs="Times New Roman"/>
          <w:sz w:val="22"/>
          <w:szCs w:val="22"/>
        </w:rPr>
        <w:t>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>Релятивистік массаға арналған формуланы есте ұстай отырып</w:t>
      </w:r>
    </w:p>
    <w:p w:rsidR="002B4CB5" w:rsidRPr="00A015C7" w:rsidRDefault="002B4CB5" w:rsidP="002B4CB5">
      <w:pPr>
        <w:ind w:firstLine="454"/>
        <w:jc w:val="center"/>
        <w:rPr>
          <w:rFonts w:ascii="Times New Roman" w:hAnsi="Times New Roman" w:cs="Times New Roman"/>
          <w:sz w:val="22"/>
          <w:szCs w:val="22"/>
        </w:rPr>
      </w:pPr>
      <w:r w:rsidRPr="00A015C7">
        <w:rPr>
          <w:rFonts w:ascii="Times New Roman" w:hAnsi="Times New Roman" w:cs="Times New Roman"/>
          <w:position w:val="-64"/>
          <w:sz w:val="22"/>
          <w:szCs w:val="22"/>
        </w:rPr>
        <w:object w:dxaOrig="1260" w:dyaOrig="1020">
          <v:shape id="_x0000_i1055" type="#_x0000_t75" style="width:59.25pt;height:48pt" o:ole="">
            <v:imagedata r:id="rId62" o:title=""/>
          </v:shape>
          <o:OLEObject Type="Embed" ProgID="Equation.3" ShapeID="_x0000_i1055" DrawAspect="Content" ObjectID="_1660402842" r:id="rId63"/>
        </w:object>
      </w:r>
      <w:r w:rsidRPr="00A015C7">
        <w:rPr>
          <w:rFonts w:ascii="Times New Roman" w:hAnsi="Times New Roman" w:cs="Times New Roman"/>
          <w:sz w:val="22"/>
          <w:szCs w:val="22"/>
        </w:rPr>
        <w:t>,</w:t>
      </w:r>
    </w:p>
    <w:p w:rsidR="002B4CB5" w:rsidRPr="00A015C7" w:rsidRDefault="002B4CB5" w:rsidP="002B4CB5">
      <w:pPr>
        <w:jc w:val="both"/>
        <w:rPr>
          <w:rFonts w:ascii="Times New Roman" w:hAnsi="Times New Roman" w:cs="Times New Roman"/>
          <w:sz w:val="22"/>
          <w:szCs w:val="22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>толық энергияға арналған теңдікті мына түрде жазамыз</w:t>
      </w:r>
      <w:r w:rsidRPr="00A015C7">
        <w:rPr>
          <w:rFonts w:ascii="Times New Roman" w:hAnsi="Times New Roman" w:cs="Times New Roman"/>
          <w:sz w:val="22"/>
          <w:szCs w:val="22"/>
        </w:rPr>
        <w:t>:</w:t>
      </w:r>
    </w:p>
    <w:p w:rsidR="002B4CB5" w:rsidRPr="00A015C7" w:rsidRDefault="002B4CB5" w:rsidP="002B4CB5">
      <w:pPr>
        <w:ind w:firstLine="454"/>
        <w:jc w:val="center"/>
        <w:rPr>
          <w:rFonts w:ascii="Times New Roman" w:hAnsi="Times New Roman" w:cs="Times New Roman"/>
          <w:i/>
          <w:iCs/>
          <w:sz w:val="22"/>
          <w:szCs w:val="22"/>
        </w:rPr>
      </w:pPr>
      <w:r w:rsidRPr="00A015C7">
        <w:rPr>
          <w:rFonts w:ascii="Times New Roman" w:hAnsi="Times New Roman" w:cs="Times New Roman"/>
          <w:i/>
          <w:iCs/>
          <w:sz w:val="22"/>
          <w:szCs w:val="22"/>
          <w:lang w:val="en-US"/>
        </w:rPr>
        <w:t>E</w:t>
      </w:r>
      <w:r w:rsidRPr="00A015C7">
        <w:rPr>
          <w:rFonts w:ascii="Times New Roman" w:hAnsi="Times New Roman" w:cs="Times New Roman"/>
          <w:i/>
          <w:iCs/>
          <w:sz w:val="22"/>
          <w:szCs w:val="22"/>
        </w:rPr>
        <w:t>=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en-US"/>
        </w:rPr>
        <w:t>mc</w:t>
      </w:r>
      <w:r w:rsidRPr="00A015C7">
        <w:rPr>
          <w:rFonts w:ascii="Times New Roman" w:hAnsi="Times New Roman" w:cs="Times New Roman"/>
          <w:i/>
          <w:iCs/>
          <w:sz w:val="22"/>
          <w:szCs w:val="22"/>
          <w:vertAlign w:val="superscript"/>
        </w:rPr>
        <w:t>2</w:t>
      </w:r>
      <w:r w:rsidRPr="00A015C7">
        <w:rPr>
          <w:rFonts w:ascii="Times New Roman" w:hAnsi="Times New Roman" w:cs="Times New Roman"/>
          <w:i/>
          <w:iCs/>
          <w:sz w:val="22"/>
          <w:szCs w:val="22"/>
        </w:rPr>
        <w:t>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Бұл теңдік </w:t>
      </w:r>
      <w:r w:rsidRPr="00A015C7">
        <w:rPr>
          <w:rFonts w:ascii="Times New Roman" w:hAnsi="Times New Roman" w:cs="Times New Roman"/>
          <w:sz w:val="22"/>
          <w:szCs w:val="22"/>
        </w:rPr>
        <w:t>–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физиканың ең іргелі заңдарының бірі болып табылады және масса мен энергия арасындағы арақатынас деп аталады, оны Эйнштейн анықтаған</w:t>
      </w:r>
      <w:r w:rsidRPr="00A015C7">
        <w:rPr>
          <w:rFonts w:ascii="Times New Roman" w:hAnsi="Times New Roman" w:cs="Times New Roman"/>
          <w:sz w:val="22"/>
          <w:szCs w:val="22"/>
        </w:rPr>
        <w:t>.</w:t>
      </w:r>
    </w:p>
    <w:p w:rsidR="002B4CB5" w:rsidRPr="00A015C7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>Релятивистік импульске арналған теңдеуден</w:t>
      </w:r>
    </w:p>
    <w:p w:rsidR="002B4CB5" w:rsidRPr="00A015C7" w:rsidRDefault="002B4CB5" w:rsidP="002B4CB5">
      <w:pPr>
        <w:jc w:val="both"/>
        <w:rPr>
          <w:rFonts w:ascii="Times New Roman" w:hAnsi="Times New Roman" w:cs="Times New Roman"/>
          <w:sz w:val="22"/>
          <w:szCs w:val="22"/>
        </w:rPr>
      </w:pPr>
      <w:r w:rsidRPr="00A015C7">
        <w:rPr>
          <w:rFonts w:ascii="Times New Roman" w:hAnsi="Times New Roman" w:cs="Times New Roman"/>
          <w:position w:val="-64"/>
          <w:sz w:val="22"/>
          <w:szCs w:val="22"/>
          <w:lang w:val="en-US"/>
        </w:rPr>
        <w:object w:dxaOrig="1240" w:dyaOrig="1080">
          <v:shape id="_x0000_i1056" type="#_x0000_t75" style="width:51pt;height:44.25pt" o:ole="">
            <v:imagedata r:id="rId64" o:title=""/>
          </v:shape>
          <o:OLEObject Type="Embed" ProgID="Equation.3" ShapeID="_x0000_i1056" DrawAspect="Content" ObjectID="_1660402843" r:id="rId65"/>
        </w:object>
      </w:r>
      <w:r w:rsidRPr="009B2E15">
        <w:rPr>
          <w:rFonts w:ascii="Times New Roman" w:hAnsi="Times New Roman" w:cs="Times New Roman"/>
          <w:sz w:val="22"/>
          <w:szCs w:val="22"/>
          <w:lang w:val="kk-KZ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kk-KZ"/>
        </w:rPr>
        <w:t xml:space="preserve"> 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және толық энергия теңдеуінен</w:t>
      </w:r>
      <w:r w:rsidRPr="00A015C7">
        <w:rPr>
          <w:rFonts w:ascii="Times New Roman" w:hAnsi="Times New Roman" w:cs="Times New Roman"/>
          <w:sz w:val="22"/>
          <w:szCs w:val="22"/>
        </w:rPr>
        <w:t xml:space="preserve"> </w:t>
      </w:r>
      <w:r w:rsidRPr="00A015C7">
        <w:rPr>
          <w:rFonts w:ascii="Times New Roman" w:hAnsi="Times New Roman" w:cs="Times New Roman"/>
          <w:position w:val="-64"/>
          <w:sz w:val="22"/>
          <w:szCs w:val="22"/>
        </w:rPr>
        <w:object w:dxaOrig="1259" w:dyaOrig="1060">
          <v:shape id="_x0000_i1057" type="#_x0000_t75" style="width:51.75pt;height:44.25pt" o:ole="">
            <v:imagedata r:id="rId66" o:title=""/>
          </v:shape>
          <o:OLEObject Type="Embed" ProgID="Equation.3" ShapeID="_x0000_i1057" DrawAspect="Content" ObjectID="_1660402844" r:id="rId67"/>
        </w:object>
      </w:r>
    </w:p>
    <w:p w:rsidR="002B4CB5" w:rsidRPr="009B2E15" w:rsidRDefault="002B4CB5" w:rsidP="002B4CB5">
      <w:pPr>
        <w:rPr>
          <w:rFonts w:ascii="Times New Roman" w:hAnsi="Times New Roman" w:cs="Times New Roman"/>
          <w:sz w:val="22"/>
          <w:szCs w:val="22"/>
          <w:lang w:val="kk-KZ"/>
        </w:rPr>
      </w:pPr>
    </w:p>
    <w:p w:rsidR="002B4CB5" w:rsidRPr="009B2E15" w:rsidRDefault="002B4CB5" w:rsidP="002B4CB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9B2E15">
        <w:rPr>
          <w:rFonts w:ascii="Times New Roman" w:hAnsi="Times New Roman" w:cs="Times New Roman"/>
          <w:i/>
          <w:iCs/>
          <w:sz w:val="22"/>
          <w:szCs w:val="22"/>
          <w:lang w:val="kk-KZ"/>
        </w:rPr>
        <w:t>v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жылдамдығын алып тастасақ, </w:t>
      </w: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импульс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</w:t>
      </w:r>
      <w:r w:rsidRPr="009B2E15">
        <w:rPr>
          <w:rFonts w:ascii="Times New Roman" w:hAnsi="Times New Roman" w:cs="Times New Roman"/>
          <w:i/>
          <w:iCs/>
          <w:sz w:val="22"/>
          <w:szCs w:val="22"/>
          <w:lang w:val="kk-KZ"/>
        </w:rPr>
        <w:t>р</w:t>
      </w:r>
      <w:r w:rsidRPr="00A015C7">
        <w:rPr>
          <w:rFonts w:ascii="Times New Roman" w:hAnsi="Times New Roman" w:cs="Times New Roman"/>
          <w:i/>
          <w:iCs/>
          <w:sz w:val="22"/>
          <w:szCs w:val="22"/>
          <w:lang w:val="kk-KZ"/>
        </w:rPr>
        <w:t xml:space="preserve"> </w:t>
      </w: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ар</w:t>
      </w:r>
      <w:r>
        <w:rPr>
          <w:rFonts w:ascii="Times New Roman" w:hAnsi="Times New Roman" w:cs="Times New Roman"/>
          <w:b/>
          <w:bCs/>
          <w:sz w:val="22"/>
          <w:szCs w:val="22"/>
          <w:lang w:val="kk-KZ"/>
        </w:rPr>
        <w:t xml:space="preserve">қылы бөлшектің толық энергиясын 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аламыз</w:t>
      </w:r>
      <w:r w:rsidRPr="009B2E15">
        <w:rPr>
          <w:rFonts w:ascii="Times New Roman" w:hAnsi="Times New Roman" w:cs="Times New Roman"/>
          <w:sz w:val="22"/>
          <w:szCs w:val="22"/>
          <w:lang w:val="kk-KZ"/>
        </w:rPr>
        <w:t>:</w:t>
      </w:r>
    </w:p>
    <w:p w:rsidR="002B4CB5" w:rsidRPr="00A015C7" w:rsidRDefault="002B4CB5" w:rsidP="002B4CB5">
      <w:pPr>
        <w:ind w:firstLine="454"/>
        <w:jc w:val="center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position w:val="-14"/>
          <w:sz w:val="22"/>
          <w:szCs w:val="22"/>
          <w:lang w:val="en-US"/>
        </w:rPr>
        <w:object w:dxaOrig="1819" w:dyaOrig="480">
          <v:shape id="_x0000_i1058" type="#_x0000_t75" style="width:90pt;height:24pt" o:ole="">
            <v:imagedata r:id="rId68" o:title=""/>
          </v:shape>
          <o:OLEObject Type="Embed" ProgID="Equation.3" ShapeID="_x0000_i1058" DrawAspect="Content" ObjectID="_1660402845" r:id="rId69"/>
        </w:object>
      </w:r>
      <w:r w:rsidRPr="00430E85">
        <w:rPr>
          <w:rFonts w:ascii="Times New Roman" w:hAnsi="Times New Roman" w:cs="Times New Roman"/>
          <w:sz w:val="22"/>
          <w:szCs w:val="22"/>
        </w:rPr>
        <w:t>.</w:t>
      </w:r>
    </w:p>
    <w:p w:rsidR="00A07553" w:rsidRDefault="002B4CB5"/>
    <w:sectPr w:rsidR="00A075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970"/>
    <w:rsid w:val="001D1970"/>
    <w:rsid w:val="002B4CB5"/>
    <w:rsid w:val="005871C2"/>
    <w:rsid w:val="009E0C1D"/>
    <w:rsid w:val="00B67B8D"/>
    <w:rsid w:val="00E83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CB5"/>
    <w:pPr>
      <w:spacing w:after="0" w:line="240" w:lineRule="auto"/>
    </w:pPr>
    <w:rPr>
      <w:rFonts w:ascii="Arial" w:eastAsia="Times New Roman" w:hAnsi="Arial" w:cs="Arial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2B4CB5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2B4CB5"/>
    <w:rPr>
      <w:rFonts w:ascii="Arial" w:eastAsia="Times New Roman" w:hAnsi="Arial" w:cs="Arial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CB5"/>
    <w:pPr>
      <w:spacing w:after="0" w:line="240" w:lineRule="auto"/>
    </w:pPr>
    <w:rPr>
      <w:rFonts w:ascii="Arial" w:eastAsia="Times New Roman" w:hAnsi="Arial" w:cs="Arial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2B4CB5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2B4CB5"/>
    <w:rPr>
      <w:rFonts w:ascii="Arial" w:eastAsia="Times New Roman" w:hAnsi="Arial" w:cs="Arial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9.bin"/><Relationship Id="rId21" Type="http://schemas.openxmlformats.org/officeDocument/2006/relationships/image" Target="media/image9.wmf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3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7.bin"/><Relationship Id="rId63" Type="http://schemas.openxmlformats.org/officeDocument/2006/relationships/oleObject" Target="embeddings/oleObject31.bin"/><Relationship Id="rId68" Type="http://schemas.openxmlformats.org/officeDocument/2006/relationships/image" Target="media/image31.wmf"/><Relationship Id="rId7" Type="http://schemas.openxmlformats.org/officeDocument/2006/relationships/image" Target="media/image2.png"/><Relationship Id="rId71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2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8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2.bin"/><Relationship Id="rId53" Type="http://schemas.openxmlformats.org/officeDocument/2006/relationships/oleObject" Target="embeddings/oleObject26.bin"/><Relationship Id="rId58" Type="http://schemas.openxmlformats.org/officeDocument/2006/relationships/image" Target="media/image26.wmf"/><Relationship Id="rId66" Type="http://schemas.openxmlformats.org/officeDocument/2006/relationships/image" Target="media/image30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3.bin"/><Relationship Id="rId36" Type="http://schemas.openxmlformats.org/officeDocument/2006/relationships/image" Target="media/image15.wmf"/><Relationship Id="rId49" Type="http://schemas.openxmlformats.org/officeDocument/2006/relationships/oleObject" Target="embeddings/oleObject24.bin"/><Relationship Id="rId57" Type="http://schemas.openxmlformats.org/officeDocument/2006/relationships/oleObject" Target="embeddings/oleObject28.bin"/><Relationship Id="rId61" Type="http://schemas.openxmlformats.org/officeDocument/2006/relationships/oleObject" Target="embeddings/oleObject30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5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32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7.bin"/><Relationship Id="rId43" Type="http://schemas.openxmlformats.org/officeDocument/2006/relationships/oleObject" Target="embeddings/oleObject21.bin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4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5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6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oleObject" Target="embeddings/oleObject29.bin"/><Relationship Id="rId67" Type="http://schemas.openxmlformats.org/officeDocument/2006/relationships/oleObject" Target="embeddings/oleObject33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0.bin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1082</Words>
  <Characters>6173</Characters>
  <Application>Microsoft Office Word</Application>
  <DocSecurity>0</DocSecurity>
  <Lines>51</Lines>
  <Paragraphs>14</Paragraphs>
  <ScaleCrop>false</ScaleCrop>
  <Company>SPecialiST RePack</Company>
  <LinksUpToDate>false</LinksUpToDate>
  <CharactersWithSpaces>7241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2020-08-31T12:07:00Z</dcterms:created>
  <dcterms:modified xsi:type="dcterms:W3CDTF">2020-08-31T12:07:00Z</dcterms:modified>
</cp:coreProperties>
</file>