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011" w:rsidRDefault="00956011" w:rsidP="00956011">
      <w:pPr>
        <w:shd w:val="clear" w:color="auto" w:fill="FFFFFF"/>
        <w:jc w:val="center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10 </w:t>
      </w:r>
      <w:r>
        <w:rPr>
          <w:sz w:val="28"/>
          <w:szCs w:val="28"/>
        </w:rPr>
        <w:t>ЛЕКЦИЯ «</w:t>
      </w:r>
      <w:r>
        <w:rPr>
          <w:bCs/>
          <w:color w:val="000000"/>
          <w:sz w:val="28"/>
          <w:szCs w:val="28"/>
        </w:rPr>
        <w:t>ПОЖАРОВЗРЫВООПАСНОСТЬ АТМОСФЕРНОГО ЭЛЕКТРИЧЕСТВА»</w:t>
      </w:r>
    </w:p>
    <w:p w:rsidR="00956011" w:rsidRDefault="00956011" w:rsidP="00956011">
      <w:pPr>
        <w:jc w:val="both"/>
        <w:rPr>
          <w:b/>
          <w:sz w:val="28"/>
          <w:szCs w:val="28"/>
        </w:rPr>
      </w:pPr>
    </w:p>
    <w:p w:rsidR="00956011" w:rsidRDefault="00956011" w:rsidP="0095601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10.1 Природа и поведение молний</w:t>
      </w:r>
    </w:p>
    <w:p w:rsidR="00956011" w:rsidRDefault="00956011" w:rsidP="0095601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10.1.1 Молния обладает мощным поражающим фактором, в результате к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торого разрушаются здания, гибнут люди и животные, а также возникают возгорания, взрывы и пожары взрывопожароопасных зданий и сооружений. </w:t>
      </w:r>
    </w:p>
    <w:p w:rsidR="00956011" w:rsidRDefault="00956011" w:rsidP="00956011">
      <w:pPr>
        <w:ind w:firstLine="90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Абсолютная защита от молнии может существовать только в полн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стью замкнутой и толстостенной клетке Фарадея и то только гипотетически, да и к тому же такое решение в большинстве случаев непрактичны.</w:t>
      </w:r>
      <w:proofErr w:type="gramEnd"/>
    </w:p>
    <w:p w:rsidR="00956011" w:rsidRDefault="00956011" w:rsidP="0095601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Около 40% молний на земле раздваиваются, т.е. имеют 2 или более каналов на землю одновременно. Радиальные горизонтальные дуговые разряды длинной более 20м от базовой точки контакта молнии с землей увел</w:t>
      </w:r>
      <w:r>
        <w:rPr>
          <w:sz w:val="28"/>
          <w:szCs w:val="28"/>
        </w:rPr>
        <w:t>и</w:t>
      </w:r>
      <w:r>
        <w:rPr>
          <w:sz w:val="28"/>
          <w:szCs w:val="28"/>
        </w:rPr>
        <w:t>чивают зоны повреждения.</w:t>
      </w:r>
    </w:p>
    <w:p w:rsidR="00956011" w:rsidRDefault="00956011" w:rsidP="00956011">
      <w:pPr>
        <w:ind w:firstLine="900"/>
        <w:jc w:val="both"/>
        <w:rPr>
          <w:sz w:val="28"/>
          <w:szCs w:val="28"/>
        </w:rPr>
      </w:pPr>
    </w:p>
    <w:p w:rsidR="00956011" w:rsidRDefault="00956011" w:rsidP="0095601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Pr="009F4F6C">
        <w:rPr>
          <w:sz w:val="28"/>
          <w:szCs w:val="28"/>
        </w:rPr>
        <w:t>.</w:t>
      </w:r>
      <w:r>
        <w:rPr>
          <w:sz w:val="28"/>
          <w:szCs w:val="28"/>
        </w:rPr>
        <w:t>1.2 Виды молний. В природе в настоящее время известны такие виды молнии, как л</w:t>
      </w:r>
      <w:r>
        <w:rPr>
          <w:sz w:val="28"/>
          <w:szCs w:val="28"/>
        </w:rPr>
        <w:t>и</w:t>
      </w:r>
      <w:r>
        <w:rPr>
          <w:sz w:val="28"/>
          <w:szCs w:val="28"/>
        </w:rPr>
        <w:t>нейная, которая подразделяется на отрицательную молнию, несущую отр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цательный заряд (до 90% молнии во всем мире), и положительную (до 10% молнии во всем мире), и шаровая. Шаровая молния представляет собой д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вольно редкое уникальное явление природы, которое еще мало изучено и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ка еще никто не смог измерить ее параметры в естественном виде. Она пре</w:t>
      </w:r>
      <w:r>
        <w:rPr>
          <w:sz w:val="28"/>
          <w:szCs w:val="28"/>
        </w:rPr>
        <w:t>д</w:t>
      </w:r>
      <w:r>
        <w:rPr>
          <w:sz w:val="28"/>
          <w:szCs w:val="28"/>
        </w:rPr>
        <w:t xml:space="preserve">ставляет собой метастабильное состояние проявления сгустка энергии с большим энергетическим потенциалом и возникает вблизи проводников электрического тока при грозе, может двигаться и зависать, не касаясь электропроводящих предметов, при этом часто ветер не оказывает на неё ни какого влияния. </w:t>
      </w:r>
    </w:p>
    <w:p w:rsidR="00956011" w:rsidRDefault="00956011" w:rsidP="00956011">
      <w:pPr>
        <w:ind w:firstLine="900"/>
        <w:jc w:val="both"/>
        <w:rPr>
          <w:sz w:val="28"/>
          <w:szCs w:val="28"/>
        </w:rPr>
      </w:pPr>
    </w:p>
    <w:p w:rsidR="00956011" w:rsidRPr="00371843" w:rsidRDefault="00956011" w:rsidP="00956011">
      <w:pPr>
        <w:widowControl/>
        <w:shd w:val="clear" w:color="auto" w:fill="FFFFFF"/>
        <w:autoSpaceDE/>
        <w:autoSpaceDN/>
        <w:adjustRightInd/>
        <w:ind w:firstLine="708"/>
        <w:jc w:val="both"/>
        <w:rPr>
          <w:sz w:val="28"/>
          <w:szCs w:val="28"/>
        </w:rPr>
      </w:pPr>
      <w:r>
        <w:rPr>
          <w:bCs/>
          <w:color w:val="000000"/>
          <w:spacing w:val="-9"/>
          <w:sz w:val="28"/>
          <w:szCs w:val="28"/>
        </w:rPr>
        <w:t xml:space="preserve">10.1.3 </w:t>
      </w:r>
      <w:r w:rsidRPr="009F4F6C">
        <w:rPr>
          <w:bCs/>
          <w:color w:val="000000"/>
          <w:spacing w:val="-9"/>
          <w:sz w:val="28"/>
          <w:szCs w:val="28"/>
        </w:rPr>
        <w:t>Плотность ударов молнии в землю</w:t>
      </w:r>
      <w:r>
        <w:rPr>
          <w:bCs/>
          <w:color w:val="000000"/>
          <w:spacing w:val="-9"/>
          <w:sz w:val="28"/>
          <w:szCs w:val="28"/>
        </w:rPr>
        <w:t xml:space="preserve">. </w:t>
      </w:r>
      <w:r w:rsidRPr="00371843">
        <w:rPr>
          <w:color w:val="000000"/>
          <w:spacing w:val="-7"/>
          <w:sz w:val="28"/>
          <w:szCs w:val="28"/>
        </w:rPr>
        <w:t>Плотность ударов молнии в землю, выраженная через число поражений 1 кв.</w:t>
      </w:r>
      <w:r>
        <w:rPr>
          <w:color w:val="000000"/>
          <w:spacing w:val="-7"/>
          <w:sz w:val="28"/>
          <w:szCs w:val="28"/>
        </w:rPr>
        <w:t xml:space="preserve"> к</w:t>
      </w:r>
      <w:r w:rsidRPr="00371843">
        <w:rPr>
          <w:color w:val="000000"/>
          <w:spacing w:val="-7"/>
          <w:sz w:val="28"/>
          <w:szCs w:val="28"/>
        </w:rPr>
        <w:t>м зем</w:t>
      </w:r>
      <w:r w:rsidRPr="00371843">
        <w:rPr>
          <w:color w:val="000000"/>
          <w:spacing w:val="-7"/>
          <w:sz w:val="28"/>
          <w:szCs w:val="28"/>
        </w:rPr>
        <w:softHyphen/>
      </w:r>
      <w:r w:rsidRPr="00371843">
        <w:rPr>
          <w:color w:val="000000"/>
          <w:spacing w:val="-10"/>
          <w:sz w:val="28"/>
          <w:szCs w:val="28"/>
        </w:rPr>
        <w:t>ной поверхности за год, определяется по данным метеорологических н</w:t>
      </w:r>
      <w:r w:rsidRPr="00371843">
        <w:rPr>
          <w:color w:val="000000"/>
          <w:spacing w:val="-10"/>
          <w:sz w:val="28"/>
          <w:szCs w:val="28"/>
        </w:rPr>
        <w:t>а</w:t>
      </w:r>
      <w:r w:rsidRPr="00371843">
        <w:rPr>
          <w:color w:val="000000"/>
          <w:spacing w:val="-10"/>
          <w:sz w:val="28"/>
          <w:szCs w:val="28"/>
        </w:rPr>
        <w:t xml:space="preserve">блюдений в месте </w:t>
      </w:r>
      <w:r w:rsidRPr="00371843">
        <w:rPr>
          <w:color w:val="000000"/>
          <w:spacing w:val="-12"/>
          <w:sz w:val="28"/>
          <w:szCs w:val="28"/>
        </w:rPr>
        <w:t>размещения объекта.</w:t>
      </w:r>
    </w:p>
    <w:p w:rsidR="00956011" w:rsidRDefault="00956011" w:rsidP="00956011">
      <w:pPr>
        <w:shd w:val="clear" w:color="auto" w:fill="FFFFFF"/>
        <w:ind w:firstLine="720"/>
        <w:jc w:val="both"/>
        <w:rPr>
          <w:color w:val="000000"/>
          <w:spacing w:val="-7"/>
          <w:sz w:val="28"/>
          <w:szCs w:val="28"/>
        </w:rPr>
      </w:pPr>
      <w:r w:rsidRPr="00371843">
        <w:rPr>
          <w:color w:val="000000"/>
          <w:sz w:val="28"/>
          <w:szCs w:val="28"/>
        </w:rPr>
        <w:t xml:space="preserve">Если же плотность ударов молнии в землю </w:t>
      </w:r>
      <w:r w:rsidRPr="00371843">
        <w:rPr>
          <w:color w:val="000000"/>
          <w:sz w:val="28"/>
          <w:szCs w:val="28"/>
          <w:lang w:val="en-US"/>
        </w:rPr>
        <w:t>Ng</w:t>
      </w:r>
      <w:r w:rsidRPr="00371843">
        <w:rPr>
          <w:color w:val="000000"/>
          <w:sz w:val="28"/>
          <w:szCs w:val="28"/>
        </w:rPr>
        <w:t xml:space="preserve"> неизвестна, ее можно рассчитать по </w:t>
      </w:r>
      <w:r w:rsidRPr="00371843">
        <w:rPr>
          <w:color w:val="000000"/>
          <w:spacing w:val="-7"/>
          <w:sz w:val="28"/>
          <w:szCs w:val="28"/>
        </w:rPr>
        <w:t>следующей формуле, 1/(кв. км х год):</w:t>
      </w:r>
    </w:p>
    <w:p w:rsidR="00956011" w:rsidRPr="00371843" w:rsidRDefault="00956011" w:rsidP="00956011">
      <w:pPr>
        <w:shd w:val="clear" w:color="auto" w:fill="FFFFFF"/>
        <w:ind w:firstLine="720"/>
        <w:jc w:val="center"/>
        <w:rPr>
          <w:sz w:val="28"/>
          <w:szCs w:val="28"/>
        </w:rPr>
      </w:pPr>
    </w:p>
    <w:p w:rsidR="00956011" w:rsidRPr="00371843" w:rsidRDefault="00956011" w:rsidP="00956011">
      <w:pPr>
        <w:shd w:val="clear" w:color="auto" w:fill="FFFFFF"/>
        <w:tabs>
          <w:tab w:val="left" w:pos="6235"/>
        </w:tabs>
        <w:ind w:firstLine="720"/>
        <w:jc w:val="center"/>
        <w:rPr>
          <w:sz w:val="28"/>
          <w:szCs w:val="28"/>
        </w:rPr>
      </w:pPr>
      <w:r w:rsidRPr="00371843">
        <w:rPr>
          <w:color w:val="000000"/>
          <w:sz w:val="28"/>
          <w:szCs w:val="28"/>
          <w:lang w:val="en-US"/>
        </w:rPr>
        <w:t>Ng</w:t>
      </w:r>
      <w:r w:rsidRPr="00371843">
        <w:rPr>
          <w:color w:val="000000"/>
          <w:sz w:val="28"/>
          <w:szCs w:val="28"/>
        </w:rPr>
        <w:t xml:space="preserve"> = 6.7 х </w:t>
      </w:r>
      <w:r w:rsidRPr="00371843">
        <w:rPr>
          <w:color w:val="000000"/>
          <w:sz w:val="28"/>
          <w:szCs w:val="28"/>
          <w:lang w:val="en-US"/>
        </w:rPr>
        <w:t>Td</w:t>
      </w:r>
      <w:r w:rsidRPr="00371843">
        <w:rPr>
          <w:color w:val="000000"/>
          <w:sz w:val="28"/>
          <w:szCs w:val="28"/>
        </w:rPr>
        <w:t xml:space="preserve"> / 100,</w:t>
      </w:r>
    </w:p>
    <w:p w:rsidR="00956011" w:rsidRDefault="00956011" w:rsidP="00956011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</w:p>
    <w:p w:rsidR="00956011" w:rsidRDefault="00956011" w:rsidP="00956011">
      <w:pPr>
        <w:shd w:val="clear" w:color="auto" w:fill="FFFFFF"/>
        <w:ind w:firstLine="720"/>
        <w:jc w:val="both"/>
        <w:rPr>
          <w:color w:val="000000"/>
          <w:spacing w:val="-9"/>
          <w:sz w:val="28"/>
          <w:szCs w:val="28"/>
        </w:rPr>
      </w:pPr>
      <w:r w:rsidRPr="00371843">
        <w:rPr>
          <w:color w:val="000000"/>
          <w:sz w:val="28"/>
          <w:szCs w:val="28"/>
        </w:rPr>
        <w:t xml:space="preserve">где </w:t>
      </w:r>
      <w:r w:rsidRPr="00371843">
        <w:rPr>
          <w:color w:val="000000"/>
          <w:sz w:val="28"/>
          <w:szCs w:val="28"/>
          <w:lang w:val="en-US"/>
        </w:rPr>
        <w:t>Td</w:t>
      </w:r>
      <w:r>
        <w:rPr>
          <w:color w:val="000000"/>
          <w:sz w:val="28"/>
          <w:szCs w:val="28"/>
        </w:rPr>
        <w:t xml:space="preserve"> - </w:t>
      </w:r>
      <w:r w:rsidRPr="00371843">
        <w:rPr>
          <w:color w:val="000000"/>
          <w:sz w:val="28"/>
          <w:szCs w:val="28"/>
        </w:rPr>
        <w:t>средняя продолжительность гроз в часах, определенная по р</w:t>
      </w:r>
      <w:r w:rsidRPr="00371843">
        <w:rPr>
          <w:color w:val="000000"/>
          <w:sz w:val="28"/>
          <w:szCs w:val="28"/>
        </w:rPr>
        <w:t>е</w:t>
      </w:r>
      <w:r w:rsidRPr="00371843">
        <w:rPr>
          <w:color w:val="000000"/>
          <w:sz w:val="28"/>
          <w:szCs w:val="28"/>
        </w:rPr>
        <w:t>гиональным кар</w:t>
      </w:r>
      <w:r w:rsidRPr="00371843">
        <w:rPr>
          <w:color w:val="000000"/>
          <w:sz w:val="28"/>
          <w:szCs w:val="28"/>
        </w:rPr>
        <w:softHyphen/>
      </w:r>
      <w:r w:rsidRPr="00371843">
        <w:rPr>
          <w:color w:val="000000"/>
          <w:spacing w:val="-9"/>
          <w:sz w:val="28"/>
          <w:szCs w:val="28"/>
        </w:rPr>
        <w:t>там инте</w:t>
      </w:r>
      <w:r>
        <w:rPr>
          <w:color w:val="000000"/>
          <w:spacing w:val="-9"/>
          <w:sz w:val="28"/>
          <w:szCs w:val="28"/>
        </w:rPr>
        <w:t>нсивности грозовой деятельности.</w:t>
      </w:r>
    </w:p>
    <w:p w:rsidR="00956011" w:rsidRDefault="00956011" w:rsidP="00956011">
      <w:pPr>
        <w:shd w:val="clear" w:color="auto" w:fill="FFFFFF"/>
        <w:ind w:firstLine="720"/>
        <w:jc w:val="both"/>
        <w:rPr>
          <w:color w:val="000000"/>
          <w:spacing w:val="-9"/>
          <w:sz w:val="28"/>
          <w:szCs w:val="28"/>
        </w:rPr>
      </w:pPr>
    </w:p>
    <w:p w:rsidR="00956011" w:rsidRPr="00DF4EFC" w:rsidRDefault="00956011" w:rsidP="0095601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10.1.4 </w:t>
      </w:r>
      <w:r w:rsidRPr="00DF4EFC">
        <w:rPr>
          <w:sz w:val="28"/>
          <w:szCs w:val="28"/>
        </w:rPr>
        <w:t>Виды воздействия молний на объект:</w:t>
      </w:r>
    </w:p>
    <w:p w:rsidR="00956011" w:rsidRPr="00DF4EFC" w:rsidRDefault="00956011" w:rsidP="0095601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1) Прямой удар молнии;</w:t>
      </w:r>
    </w:p>
    <w:p w:rsidR="00956011" w:rsidRPr="00DF4EFC" w:rsidRDefault="00956011" w:rsidP="0095601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2) Электростатическая индукция;</w:t>
      </w:r>
    </w:p>
    <w:p w:rsidR="00956011" w:rsidRPr="00DF4EFC" w:rsidRDefault="00956011" w:rsidP="0095601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3) Электромагнитная индукция;</w:t>
      </w:r>
    </w:p>
    <w:p w:rsidR="00956011" w:rsidRPr="00DF4EFC" w:rsidRDefault="00956011" w:rsidP="0095601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4)</w:t>
      </w:r>
      <w:r w:rsidRPr="00DF4EFC">
        <w:rPr>
          <w:sz w:val="28"/>
          <w:szCs w:val="28"/>
        </w:rPr>
        <w:t xml:space="preserve"> Занос высоких потенциалов.</w:t>
      </w:r>
    </w:p>
    <w:p w:rsidR="00956011" w:rsidRDefault="00956011" w:rsidP="00956011">
      <w:pPr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>Прямой удар молнии относится к первичному воздействию, вызывает основные разруш</w:t>
      </w:r>
      <w:r w:rsidRPr="00DF4EFC">
        <w:rPr>
          <w:sz w:val="28"/>
          <w:szCs w:val="28"/>
        </w:rPr>
        <w:t>е</w:t>
      </w:r>
      <w:r w:rsidRPr="00DF4EFC">
        <w:rPr>
          <w:sz w:val="28"/>
          <w:szCs w:val="28"/>
        </w:rPr>
        <w:t>ния, пожары, взрывы.</w:t>
      </w:r>
      <w:r>
        <w:rPr>
          <w:sz w:val="28"/>
          <w:szCs w:val="28"/>
        </w:rPr>
        <w:t xml:space="preserve"> </w:t>
      </w:r>
    </w:p>
    <w:p w:rsidR="00956011" w:rsidRPr="00DF4EFC" w:rsidRDefault="00956011" w:rsidP="0095601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Остальные виды воздействия вторичны.</w:t>
      </w:r>
    </w:p>
    <w:p w:rsidR="00956011" w:rsidRPr="00DF4EFC" w:rsidRDefault="00956011" w:rsidP="00956011">
      <w:pPr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>Электростатическая индукция – это накопление мощного потенциала на изолированных мет</w:t>
      </w:r>
      <w:r>
        <w:rPr>
          <w:sz w:val="28"/>
          <w:szCs w:val="28"/>
        </w:rPr>
        <w:t>аллических и не</w:t>
      </w:r>
      <w:r w:rsidRPr="00DF4EFC">
        <w:rPr>
          <w:sz w:val="28"/>
          <w:szCs w:val="28"/>
        </w:rPr>
        <w:t>металлических конструкциях и оборудов</w:t>
      </w:r>
      <w:r w:rsidRPr="00DF4EFC">
        <w:rPr>
          <w:sz w:val="28"/>
          <w:szCs w:val="28"/>
        </w:rPr>
        <w:t>а</w:t>
      </w:r>
      <w:r w:rsidRPr="00DF4EFC">
        <w:rPr>
          <w:sz w:val="28"/>
          <w:szCs w:val="28"/>
        </w:rPr>
        <w:t>нии.</w:t>
      </w:r>
    </w:p>
    <w:p w:rsidR="00956011" w:rsidRPr="00DF4EFC" w:rsidRDefault="00956011" w:rsidP="00956011">
      <w:pPr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 xml:space="preserve">Электрический заряд накапливается при основном ударе молнии и может </w:t>
      </w:r>
      <w:proofErr w:type="gramStart"/>
      <w:r w:rsidRPr="00DF4EFC">
        <w:rPr>
          <w:sz w:val="28"/>
          <w:szCs w:val="28"/>
        </w:rPr>
        <w:t>находится</w:t>
      </w:r>
      <w:proofErr w:type="gramEnd"/>
      <w:r w:rsidRPr="00DF4EFC">
        <w:rPr>
          <w:sz w:val="28"/>
          <w:szCs w:val="28"/>
        </w:rPr>
        <w:t xml:space="preserve"> некот</w:t>
      </w:r>
      <w:r w:rsidRPr="00DF4EFC">
        <w:rPr>
          <w:sz w:val="28"/>
          <w:szCs w:val="28"/>
        </w:rPr>
        <w:t>о</w:t>
      </w:r>
      <w:r w:rsidRPr="00DF4EFC">
        <w:rPr>
          <w:sz w:val="28"/>
          <w:szCs w:val="28"/>
        </w:rPr>
        <w:t>рое время на этом оборудовании.</w:t>
      </w:r>
      <w:r>
        <w:rPr>
          <w:sz w:val="28"/>
          <w:szCs w:val="28"/>
        </w:rPr>
        <w:t xml:space="preserve"> </w:t>
      </w:r>
      <w:r w:rsidRPr="00DF4EFC">
        <w:rPr>
          <w:sz w:val="28"/>
          <w:szCs w:val="28"/>
        </w:rPr>
        <w:t xml:space="preserve">При наличии заземлителя или человека, заряд может внезапно </w:t>
      </w:r>
      <w:proofErr w:type="spellStart"/>
      <w:r w:rsidRPr="00DF4EFC">
        <w:rPr>
          <w:sz w:val="28"/>
          <w:szCs w:val="28"/>
        </w:rPr>
        <w:t>релаксироваться</w:t>
      </w:r>
      <w:proofErr w:type="spellEnd"/>
      <w:r w:rsidRPr="00DF4EFC">
        <w:rPr>
          <w:sz w:val="28"/>
          <w:szCs w:val="28"/>
        </w:rPr>
        <w:t xml:space="preserve"> и вызвать авари</w:t>
      </w:r>
      <w:r w:rsidRPr="00DF4EFC">
        <w:rPr>
          <w:sz w:val="28"/>
          <w:szCs w:val="28"/>
        </w:rPr>
        <w:t>й</w:t>
      </w:r>
      <w:r w:rsidRPr="00DF4EFC">
        <w:rPr>
          <w:sz w:val="28"/>
          <w:szCs w:val="28"/>
        </w:rPr>
        <w:t>ную ситуаци</w:t>
      </w:r>
      <w:proofErr w:type="gramStart"/>
      <w:r w:rsidRPr="00DF4EFC">
        <w:rPr>
          <w:sz w:val="28"/>
          <w:szCs w:val="28"/>
        </w:rPr>
        <w:t>ю</w:t>
      </w:r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пожар, взрыв</w:t>
      </w:r>
      <w:r w:rsidRPr="00DF4EFC">
        <w:rPr>
          <w:sz w:val="28"/>
          <w:szCs w:val="28"/>
        </w:rPr>
        <w:t>.</w:t>
      </w:r>
    </w:p>
    <w:p w:rsidR="00956011" w:rsidRPr="00DF4EFC" w:rsidRDefault="00956011" w:rsidP="00956011">
      <w:pPr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 xml:space="preserve">Электромагнитная индукция – в промышленных зданиях из трубопроводов, кран-балок и других конструкций может образовываться контур. При ударе молнии в этом контуре возникает индукция, которая сохраняется определенное время. Электрический потенциал может </w:t>
      </w:r>
      <w:proofErr w:type="spellStart"/>
      <w:r w:rsidRPr="00DF4EFC">
        <w:rPr>
          <w:sz w:val="28"/>
          <w:szCs w:val="28"/>
        </w:rPr>
        <w:t>релаксир</w:t>
      </w:r>
      <w:r w:rsidRPr="00DF4EFC">
        <w:rPr>
          <w:sz w:val="28"/>
          <w:szCs w:val="28"/>
        </w:rPr>
        <w:t>о</w:t>
      </w:r>
      <w:r w:rsidRPr="00DF4EFC">
        <w:rPr>
          <w:sz w:val="28"/>
          <w:szCs w:val="28"/>
        </w:rPr>
        <w:t>ваться</w:t>
      </w:r>
      <w:proofErr w:type="spellEnd"/>
      <w:r w:rsidRPr="00DF4EFC">
        <w:rPr>
          <w:sz w:val="28"/>
          <w:szCs w:val="28"/>
        </w:rPr>
        <w:t xml:space="preserve"> на любой другой контур или заземленный предмет, чем может вызвать аварийную ситуацию на взрывопожарном пр</w:t>
      </w:r>
      <w:r w:rsidRPr="00DF4EFC">
        <w:rPr>
          <w:sz w:val="28"/>
          <w:szCs w:val="28"/>
        </w:rPr>
        <w:t>о</w:t>
      </w:r>
      <w:r w:rsidRPr="00DF4EFC">
        <w:rPr>
          <w:sz w:val="28"/>
          <w:szCs w:val="28"/>
        </w:rPr>
        <w:t>изводстве.</w:t>
      </w:r>
    </w:p>
    <w:p w:rsidR="00956011" w:rsidRPr="00DF4EFC" w:rsidRDefault="00956011" w:rsidP="00956011">
      <w:pPr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>Занос высоких потенциалов происходит на объектах, в которых извне заходит незаземле</w:t>
      </w:r>
      <w:r w:rsidRPr="00DF4EFC">
        <w:rPr>
          <w:sz w:val="28"/>
          <w:szCs w:val="28"/>
        </w:rPr>
        <w:t>н</w:t>
      </w:r>
      <w:r w:rsidRPr="00DF4EFC">
        <w:rPr>
          <w:sz w:val="28"/>
          <w:szCs w:val="28"/>
        </w:rPr>
        <w:t xml:space="preserve">ный трубопровод, рельсы и другие конструкции. </w:t>
      </w:r>
      <w:proofErr w:type="gramStart"/>
      <w:r w:rsidRPr="00DF4EFC">
        <w:rPr>
          <w:sz w:val="28"/>
          <w:szCs w:val="28"/>
        </w:rPr>
        <w:t>Молния, ударившая в эту конструкцию заносит</w:t>
      </w:r>
      <w:proofErr w:type="gramEnd"/>
      <w:r w:rsidRPr="00DF4EFC">
        <w:rPr>
          <w:sz w:val="28"/>
          <w:szCs w:val="28"/>
        </w:rPr>
        <w:t xml:space="preserve"> высокий потенциал внутрь здания, где последний может </w:t>
      </w:r>
      <w:proofErr w:type="spellStart"/>
      <w:r w:rsidRPr="00DF4EFC">
        <w:rPr>
          <w:sz w:val="28"/>
          <w:szCs w:val="28"/>
        </w:rPr>
        <w:t>релаксироваться</w:t>
      </w:r>
      <w:proofErr w:type="spellEnd"/>
      <w:r w:rsidRPr="00DF4EFC">
        <w:rPr>
          <w:sz w:val="28"/>
          <w:szCs w:val="28"/>
        </w:rPr>
        <w:t xml:space="preserve"> на заземленный об</w:t>
      </w:r>
      <w:r w:rsidRPr="00DF4EFC">
        <w:rPr>
          <w:sz w:val="28"/>
          <w:szCs w:val="28"/>
        </w:rPr>
        <w:t>ъ</w:t>
      </w:r>
      <w:r w:rsidRPr="00DF4EFC">
        <w:rPr>
          <w:sz w:val="28"/>
          <w:szCs w:val="28"/>
        </w:rPr>
        <w:t>ект</w:t>
      </w:r>
      <w:r>
        <w:rPr>
          <w:sz w:val="28"/>
          <w:szCs w:val="28"/>
        </w:rPr>
        <w:t xml:space="preserve"> и вызвать взрывопожарную обстановку.</w:t>
      </w:r>
    </w:p>
    <w:p w:rsidR="00956011" w:rsidRPr="00371843" w:rsidRDefault="00956011" w:rsidP="00956011">
      <w:pPr>
        <w:shd w:val="clear" w:color="auto" w:fill="FFFFFF"/>
        <w:ind w:firstLine="900"/>
        <w:jc w:val="both"/>
        <w:rPr>
          <w:sz w:val="28"/>
          <w:szCs w:val="28"/>
        </w:rPr>
      </w:pPr>
    </w:p>
    <w:p w:rsidR="00956011" w:rsidRDefault="00956011" w:rsidP="00956011">
      <w:pPr>
        <w:widowControl/>
        <w:numPr>
          <w:ilvl w:val="1"/>
          <w:numId w:val="1"/>
        </w:numPr>
        <w:shd w:val="clear" w:color="auto" w:fill="FFFFFF"/>
        <w:autoSpaceDE/>
        <w:autoSpaceDN/>
        <w:adjustRightInd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</w:t>
      </w:r>
      <w:r w:rsidRPr="00C63186">
        <w:rPr>
          <w:b/>
          <w:bCs/>
          <w:color w:val="000000"/>
          <w:sz w:val="28"/>
          <w:szCs w:val="28"/>
        </w:rPr>
        <w:t>Выбор уровней защиты</w:t>
      </w:r>
    </w:p>
    <w:p w:rsidR="00956011" w:rsidRDefault="00956011" w:rsidP="00956011">
      <w:pPr>
        <w:widowControl/>
        <w:shd w:val="clear" w:color="auto" w:fill="FFFFFF"/>
        <w:tabs>
          <w:tab w:val="left" w:pos="603"/>
        </w:tabs>
        <w:autoSpaceDE/>
        <w:autoSpaceDN/>
        <w:adjustRightInd/>
        <w:ind w:left="354"/>
        <w:rPr>
          <w:b/>
          <w:bCs/>
          <w:color w:val="000000"/>
          <w:sz w:val="28"/>
          <w:szCs w:val="28"/>
        </w:rPr>
      </w:pPr>
    </w:p>
    <w:p w:rsidR="00956011" w:rsidRDefault="00956011" w:rsidP="00956011">
      <w:pPr>
        <w:shd w:val="clear" w:color="auto" w:fill="FFFFFF"/>
        <w:tabs>
          <w:tab w:val="left" w:pos="603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10.2.1 Тяжесть последствий удара молнии зависит прежде всего от </w:t>
      </w:r>
      <w:proofErr w:type="spellStart"/>
      <w:r>
        <w:rPr>
          <w:sz w:val="28"/>
          <w:szCs w:val="28"/>
        </w:rPr>
        <w:t>взрыв</w:t>
      </w:r>
      <w:proofErr w:type="gramStart"/>
      <w:r>
        <w:rPr>
          <w:sz w:val="28"/>
          <w:szCs w:val="28"/>
        </w:rPr>
        <w:t>о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 или </w:t>
      </w:r>
      <w:proofErr w:type="spellStart"/>
      <w:r>
        <w:rPr>
          <w:sz w:val="28"/>
          <w:szCs w:val="28"/>
        </w:rPr>
        <w:t>пожароопасности</w:t>
      </w:r>
      <w:proofErr w:type="spellEnd"/>
      <w:r>
        <w:rPr>
          <w:sz w:val="28"/>
          <w:szCs w:val="28"/>
        </w:rPr>
        <w:t xml:space="preserve"> здания или сооружения при термических воздействиях молнии. Для производств постоянно связанных с открытым огнем, процессами горения, применением несгораемых материалов и конструкций, протекание тока молнии не представляет большой опасности. Наличие внутри объекта </w:t>
      </w:r>
      <w:proofErr w:type="spellStart"/>
      <w:r>
        <w:rPr>
          <w:sz w:val="28"/>
          <w:szCs w:val="28"/>
        </w:rPr>
        <w:t>взрыв</w:t>
      </w:r>
      <w:proofErr w:type="gramStart"/>
      <w:r>
        <w:rPr>
          <w:sz w:val="28"/>
          <w:szCs w:val="28"/>
        </w:rPr>
        <w:t>о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пожароопасной среды создает угрозу разрушений, человеческих жертв, больших материальных ущербов.</w:t>
      </w:r>
    </w:p>
    <w:p w:rsidR="00956011" w:rsidRPr="00A76A87" w:rsidRDefault="00956011" w:rsidP="00956011">
      <w:pPr>
        <w:shd w:val="clear" w:color="auto" w:fill="FFFFFF"/>
        <w:tabs>
          <w:tab w:val="left" w:pos="603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При большом разнообразии технологических условий, предъявлять одинаковые требования к </w:t>
      </w:r>
      <w:proofErr w:type="spellStart"/>
      <w:r>
        <w:rPr>
          <w:sz w:val="28"/>
          <w:szCs w:val="28"/>
        </w:rPr>
        <w:t>молниезащите</w:t>
      </w:r>
      <w:proofErr w:type="spellEnd"/>
      <w:r>
        <w:rPr>
          <w:sz w:val="28"/>
          <w:szCs w:val="28"/>
        </w:rPr>
        <w:t xml:space="preserve"> всех объектов означало бы или вкладывать в ее выполнение чрезмерные средства или мириться с неизбежностью значительных ущербов, вызванных молнией. Поэтому в выборе методов следует применять дифференцированный подход.</w:t>
      </w:r>
    </w:p>
    <w:p w:rsidR="00956011" w:rsidRDefault="00956011" w:rsidP="00956011">
      <w:pPr>
        <w:shd w:val="clear" w:color="auto" w:fill="FFFFFF"/>
        <w:tabs>
          <w:tab w:val="left" w:pos="603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Согласно СН РК 2.04-29-2005 «Инструкция по устройству </w:t>
      </w:r>
      <w:proofErr w:type="spellStart"/>
      <w:r>
        <w:rPr>
          <w:sz w:val="28"/>
          <w:szCs w:val="28"/>
        </w:rPr>
        <w:t>молниезащиты</w:t>
      </w:r>
      <w:proofErr w:type="spellEnd"/>
      <w:r>
        <w:rPr>
          <w:sz w:val="28"/>
          <w:szCs w:val="28"/>
        </w:rPr>
        <w:t xml:space="preserve"> зданий и сооружений»  все здания и сооружения разделены на три уровня защиты.</w:t>
      </w:r>
    </w:p>
    <w:p w:rsidR="00956011" w:rsidRDefault="00956011" w:rsidP="00956011">
      <w:pPr>
        <w:shd w:val="clear" w:color="auto" w:fill="FFFFFF"/>
        <w:tabs>
          <w:tab w:val="left" w:pos="603"/>
        </w:tabs>
        <w:ind w:firstLine="900"/>
        <w:jc w:val="both"/>
        <w:rPr>
          <w:sz w:val="28"/>
          <w:szCs w:val="28"/>
        </w:rPr>
      </w:pPr>
    </w:p>
    <w:p w:rsidR="00956011" w:rsidRPr="006679C6" w:rsidRDefault="00956011" w:rsidP="00956011">
      <w:pPr>
        <w:shd w:val="clear" w:color="auto" w:fill="FFFFFF"/>
        <w:tabs>
          <w:tab w:val="left" w:pos="603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10.2.2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 xml:space="preserve"> </w:t>
      </w:r>
      <w:r w:rsidRPr="009F4F6C">
        <w:rPr>
          <w:bCs/>
          <w:color w:val="000000"/>
          <w:sz w:val="28"/>
          <w:szCs w:val="28"/>
          <w:lang w:val="en-US"/>
        </w:rPr>
        <w:t>I</w:t>
      </w:r>
      <w:r>
        <w:rPr>
          <w:bCs/>
          <w:color w:val="000000"/>
          <w:sz w:val="28"/>
          <w:szCs w:val="28"/>
        </w:rPr>
        <w:t xml:space="preserve">-му уровню защиты отнесены производственные помещения, в которых в нормальных технологических режимах могут находиться и образовываться взрывоопасные концентрации газов, паров, пыли, волокон. Любое поражение молнией, вызывая взрыв, создает повышенную опасность </w:t>
      </w:r>
      <w:r>
        <w:rPr>
          <w:bCs/>
          <w:color w:val="000000"/>
          <w:sz w:val="28"/>
          <w:szCs w:val="28"/>
        </w:rPr>
        <w:lastRenderedPageBreak/>
        <w:t xml:space="preserve">разрушений и жертв не только для данного объекта, Но и </w:t>
      </w:r>
      <w:proofErr w:type="gramStart"/>
      <w:r>
        <w:rPr>
          <w:bCs/>
          <w:color w:val="000000"/>
          <w:sz w:val="28"/>
          <w:szCs w:val="28"/>
        </w:rPr>
        <w:t>для</w:t>
      </w:r>
      <w:proofErr w:type="gramEnd"/>
      <w:r>
        <w:rPr>
          <w:bCs/>
          <w:color w:val="000000"/>
          <w:sz w:val="28"/>
          <w:szCs w:val="28"/>
        </w:rPr>
        <w:t xml:space="preserve"> близкорасположенных.</w:t>
      </w:r>
    </w:p>
    <w:p w:rsidR="00956011" w:rsidRDefault="00956011" w:rsidP="00956011">
      <w:pPr>
        <w:shd w:val="clear" w:color="auto" w:fill="FFFFFF"/>
        <w:ind w:firstLine="708"/>
        <w:jc w:val="both"/>
        <w:rPr>
          <w:color w:val="000000"/>
          <w:spacing w:val="-9"/>
          <w:sz w:val="28"/>
          <w:szCs w:val="28"/>
        </w:rPr>
      </w:pPr>
      <w:r>
        <w:rPr>
          <w:bCs/>
          <w:color w:val="000000"/>
          <w:sz w:val="28"/>
          <w:szCs w:val="28"/>
        </w:rPr>
        <w:t>10.2.3</w:t>
      </w:r>
      <w:proofErr w:type="gramStart"/>
      <w:r>
        <w:rPr>
          <w:bCs/>
          <w:color w:val="000000"/>
          <w:sz w:val="28"/>
          <w:szCs w:val="28"/>
        </w:rPr>
        <w:t xml:space="preserve"> </w:t>
      </w:r>
      <w:r w:rsidRPr="009F4F6C">
        <w:rPr>
          <w:bCs/>
          <w:color w:val="000000"/>
          <w:sz w:val="28"/>
          <w:szCs w:val="28"/>
        </w:rPr>
        <w:t>В</w:t>
      </w:r>
      <w:proofErr w:type="gramEnd"/>
      <w:r w:rsidRPr="009F4F6C">
        <w:rPr>
          <w:bCs/>
          <w:color w:val="000000"/>
          <w:sz w:val="28"/>
          <w:szCs w:val="28"/>
        </w:rPr>
        <w:t xml:space="preserve">о </w:t>
      </w:r>
      <w:r w:rsidRPr="009F4F6C">
        <w:rPr>
          <w:bCs/>
          <w:color w:val="000000"/>
          <w:sz w:val="28"/>
          <w:szCs w:val="28"/>
          <w:lang w:val="en-US"/>
        </w:rPr>
        <w:t>II</w:t>
      </w:r>
      <w:r>
        <w:rPr>
          <w:bCs/>
          <w:color w:val="000000"/>
          <w:sz w:val="28"/>
          <w:szCs w:val="28"/>
        </w:rPr>
        <w:t>-й</w:t>
      </w:r>
      <w:r w:rsidRPr="009F4F6C">
        <w:rPr>
          <w:bCs/>
          <w:color w:val="000000"/>
          <w:sz w:val="28"/>
          <w:szCs w:val="28"/>
        </w:rPr>
        <w:t xml:space="preserve"> уровень</w:t>
      </w:r>
      <w:r w:rsidRPr="00371843">
        <w:rPr>
          <w:bCs/>
          <w:color w:val="000000"/>
          <w:sz w:val="28"/>
          <w:szCs w:val="28"/>
        </w:rPr>
        <w:t xml:space="preserve"> </w:t>
      </w:r>
      <w:r w:rsidRPr="00371843">
        <w:rPr>
          <w:color w:val="000000"/>
          <w:sz w:val="28"/>
          <w:szCs w:val="28"/>
        </w:rPr>
        <w:t xml:space="preserve">попадают производственные здания и сооружения, в которых появление </w:t>
      </w:r>
      <w:r w:rsidRPr="00371843">
        <w:rPr>
          <w:color w:val="000000"/>
          <w:spacing w:val="-10"/>
          <w:sz w:val="28"/>
          <w:szCs w:val="28"/>
        </w:rPr>
        <w:t>взрывоопасной концентрации происходит в результате нарушения нормального технологи</w:t>
      </w:r>
      <w:r w:rsidRPr="00371843">
        <w:rPr>
          <w:color w:val="000000"/>
          <w:spacing w:val="-10"/>
          <w:sz w:val="28"/>
          <w:szCs w:val="28"/>
        </w:rPr>
        <w:softHyphen/>
      </w:r>
      <w:r w:rsidRPr="00371843">
        <w:rPr>
          <w:color w:val="000000"/>
          <w:spacing w:val="-6"/>
          <w:sz w:val="28"/>
          <w:szCs w:val="28"/>
        </w:rPr>
        <w:t xml:space="preserve">ческого режима, а также наружные установки, содержащие взрывоопасные жидкости и </w:t>
      </w:r>
      <w:r w:rsidRPr="00371843">
        <w:rPr>
          <w:color w:val="000000"/>
          <w:spacing w:val="-9"/>
          <w:sz w:val="28"/>
          <w:szCs w:val="28"/>
        </w:rPr>
        <w:t xml:space="preserve">газы. Для этих объектов удар молнии создает опасность взрыва только при совпадении с </w:t>
      </w:r>
      <w:r w:rsidRPr="00371843">
        <w:rPr>
          <w:color w:val="000000"/>
          <w:spacing w:val="-8"/>
          <w:sz w:val="28"/>
          <w:szCs w:val="28"/>
        </w:rPr>
        <w:t xml:space="preserve">технологической аварией или срабатыванием дыхательных или аварийных клапанов на </w:t>
      </w:r>
      <w:r w:rsidRPr="00371843">
        <w:rPr>
          <w:color w:val="000000"/>
          <w:spacing w:val="-9"/>
          <w:sz w:val="28"/>
          <w:szCs w:val="28"/>
        </w:rPr>
        <w:t>наружных установках. Бл</w:t>
      </w:r>
      <w:r w:rsidRPr="00371843">
        <w:rPr>
          <w:color w:val="000000"/>
          <w:spacing w:val="-9"/>
          <w:sz w:val="28"/>
          <w:szCs w:val="28"/>
        </w:rPr>
        <w:t>а</w:t>
      </w:r>
      <w:r w:rsidRPr="00371843">
        <w:rPr>
          <w:color w:val="000000"/>
          <w:spacing w:val="-9"/>
          <w:sz w:val="28"/>
          <w:szCs w:val="28"/>
        </w:rPr>
        <w:t>годаря умеренной продолжительности гроз на территории Рес</w:t>
      </w:r>
      <w:r w:rsidRPr="00371843">
        <w:rPr>
          <w:color w:val="000000"/>
          <w:spacing w:val="-9"/>
          <w:sz w:val="28"/>
          <w:szCs w:val="28"/>
        </w:rPr>
        <w:softHyphen/>
        <w:t>публики Казахстан вероятность совпадения этих событий достаточно мала.</w:t>
      </w:r>
      <w:r>
        <w:rPr>
          <w:color w:val="000000"/>
          <w:spacing w:val="-9"/>
          <w:sz w:val="28"/>
          <w:szCs w:val="28"/>
        </w:rPr>
        <w:t xml:space="preserve"> </w:t>
      </w:r>
    </w:p>
    <w:p w:rsidR="00956011" w:rsidRPr="00371843" w:rsidRDefault="00956011" w:rsidP="00956011">
      <w:pPr>
        <w:shd w:val="clear" w:color="auto" w:fill="FFFFFF"/>
        <w:ind w:firstLine="900"/>
        <w:jc w:val="both"/>
        <w:rPr>
          <w:sz w:val="28"/>
          <w:szCs w:val="28"/>
        </w:rPr>
      </w:pPr>
    </w:p>
    <w:p w:rsidR="00956011" w:rsidRPr="00371843" w:rsidRDefault="00956011" w:rsidP="00956011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10.2.4</w:t>
      </w:r>
      <w:proofErr w:type="gramStart"/>
      <w:r>
        <w:rPr>
          <w:bCs/>
          <w:color w:val="000000"/>
          <w:sz w:val="28"/>
          <w:szCs w:val="28"/>
        </w:rPr>
        <w:t xml:space="preserve"> </w:t>
      </w:r>
      <w:r w:rsidRPr="009F4F6C">
        <w:rPr>
          <w:bCs/>
          <w:color w:val="000000"/>
          <w:sz w:val="28"/>
          <w:szCs w:val="28"/>
        </w:rPr>
        <w:t>К</w:t>
      </w:r>
      <w:proofErr w:type="gramEnd"/>
      <w:r w:rsidRPr="009F4F6C">
        <w:rPr>
          <w:bCs/>
          <w:color w:val="000000"/>
          <w:sz w:val="28"/>
          <w:szCs w:val="28"/>
        </w:rPr>
        <w:t xml:space="preserve"> </w:t>
      </w:r>
      <w:r w:rsidRPr="009F4F6C">
        <w:rPr>
          <w:bCs/>
          <w:color w:val="000000"/>
          <w:sz w:val="28"/>
          <w:szCs w:val="28"/>
          <w:lang w:val="en-US"/>
        </w:rPr>
        <w:t>III</w:t>
      </w:r>
      <w:r>
        <w:rPr>
          <w:bCs/>
          <w:color w:val="000000"/>
          <w:sz w:val="28"/>
          <w:szCs w:val="28"/>
        </w:rPr>
        <w:t>-му</w:t>
      </w:r>
      <w:r w:rsidRPr="009F4F6C">
        <w:rPr>
          <w:bCs/>
          <w:color w:val="000000"/>
          <w:sz w:val="28"/>
          <w:szCs w:val="28"/>
        </w:rPr>
        <w:t xml:space="preserve"> уровню</w:t>
      </w:r>
      <w:r w:rsidRPr="00371843">
        <w:rPr>
          <w:bCs/>
          <w:color w:val="000000"/>
          <w:sz w:val="28"/>
          <w:szCs w:val="28"/>
        </w:rPr>
        <w:t xml:space="preserve"> </w:t>
      </w:r>
      <w:r w:rsidRPr="00371843">
        <w:rPr>
          <w:color w:val="000000"/>
          <w:sz w:val="28"/>
          <w:szCs w:val="28"/>
        </w:rPr>
        <w:t xml:space="preserve">отнесены объекты, последствия поражения которых связаны с меньшим </w:t>
      </w:r>
      <w:r w:rsidRPr="00371843">
        <w:rPr>
          <w:color w:val="000000"/>
          <w:spacing w:val="-9"/>
          <w:sz w:val="28"/>
          <w:szCs w:val="28"/>
        </w:rPr>
        <w:t xml:space="preserve">материальным ущербом, чем при взрывоопасной среде. Сюда входят здания и сооружения </w:t>
      </w:r>
      <w:r w:rsidRPr="00371843">
        <w:rPr>
          <w:color w:val="000000"/>
          <w:spacing w:val="-8"/>
          <w:sz w:val="28"/>
          <w:szCs w:val="28"/>
        </w:rPr>
        <w:t>с пожароопасными помещениями или строительными конструкциями низкой огнестойко</w:t>
      </w:r>
      <w:r w:rsidRPr="00371843">
        <w:rPr>
          <w:color w:val="000000"/>
          <w:spacing w:val="-8"/>
          <w:sz w:val="28"/>
          <w:szCs w:val="28"/>
        </w:rPr>
        <w:softHyphen/>
      </w:r>
      <w:r w:rsidRPr="00371843">
        <w:rPr>
          <w:color w:val="000000"/>
          <w:spacing w:val="-11"/>
          <w:sz w:val="28"/>
          <w:szCs w:val="28"/>
        </w:rPr>
        <w:t xml:space="preserve">сти, причем для них требования к </w:t>
      </w:r>
      <w:proofErr w:type="spellStart"/>
      <w:r w:rsidRPr="00371843">
        <w:rPr>
          <w:color w:val="000000"/>
          <w:spacing w:val="-11"/>
          <w:sz w:val="28"/>
          <w:szCs w:val="28"/>
        </w:rPr>
        <w:t>молниеэащите</w:t>
      </w:r>
      <w:proofErr w:type="spellEnd"/>
      <w:r w:rsidRPr="00371843">
        <w:rPr>
          <w:color w:val="000000"/>
          <w:spacing w:val="-11"/>
          <w:sz w:val="28"/>
          <w:szCs w:val="28"/>
        </w:rPr>
        <w:t xml:space="preserve"> ужесточаются с увеличением вероятности </w:t>
      </w:r>
      <w:r w:rsidRPr="00371843">
        <w:rPr>
          <w:color w:val="000000"/>
          <w:sz w:val="28"/>
          <w:szCs w:val="28"/>
        </w:rPr>
        <w:t>поражения объекта (ожидаемого к</w:t>
      </w:r>
      <w:r w:rsidRPr="00371843">
        <w:rPr>
          <w:color w:val="000000"/>
          <w:sz w:val="28"/>
          <w:szCs w:val="28"/>
        </w:rPr>
        <w:t>о</w:t>
      </w:r>
      <w:r w:rsidRPr="00371843">
        <w:rPr>
          <w:color w:val="000000"/>
          <w:sz w:val="28"/>
          <w:szCs w:val="28"/>
        </w:rPr>
        <w:t xml:space="preserve">личества поражений молнией). Кроме того, к </w:t>
      </w:r>
      <w:r w:rsidRPr="00371843">
        <w:rPr>
          <w:bCs/>
          <w:color w:val="000000"/>
          <w:sz w:val="28"/>
          <w:szCs w:val="28"/>
          <w:lang w:val="en-US"/>
        </w:rPr>
        <w:t>III</w:t>
      </w:r>
      <w:r w:rsidRPr="00371843">
        <w:rPr>
          <w:bCs/>
          <w:color w:val="000000"/>
          <w:sz w:val="28"/>
          <w:szCs w:val="28"/>
        </w:rPr>
        <w:t xml:space="preserve"> уров</w:t>
      </w:r>
      <w:r w:rsidRPr="00371843">
        <w:rPr>
          <w:bCs/>
          <w:color w:val="000000"/>
          <w:sz w:val="28"/>
          <w:szCs w:val="28"/>
        </w:rPr>
        <w:softHyphen/>
      </w:r>
      <w:r w:rsidRPr="00371843">
        <w:rPr>
          <w:bCs/>
          <w:color w:val="000000"/>
          <w:spacing w:val="-10"/>
          <w:sz w:val="28"/>
          <w:szCs w:val="28"/>
        </w:rPr>
        <w:t xml:space="preserve">ню </w:t>
      </w:r>
      <w:r w:rsidRPr="00371843">
        <w:rPr>
          <w:color w:val="000000"/>
          <w:spacing w:val="-10"/>
          <w:sz w:val="28"/>
          <w:szCs w:val="28"/>
        </w:rPr>
        <w:t>отнесены объекты, п</w:t>
      </w:r>
      <w:r w:rsidRPr="00371843">
        <w:rPr>
          <w:color w:val="000000"/>
          <w:spacing w:val="-10"/>
          <w:sz w:val="28"/>
          <w:szCs w:val="28"/>
        </w:rPr>
        <w:t>о</w:t>
      </w:r>
      <w:r w:rsidRPr="00371843">
        <w:rPr>
          <w:color w:val="000000"/>
          <w:spacing w:val="-10"/>
          <w:sz w:val="28"/>
          <w:szCs w:val="28"/>
        </w:rPr>
        <w:t>ражение которых представляет опасность электрического воздей</w:t>
      </w:r>
      <w:r w:rsidRPr="00371843">
        <w:rPr>
          <w:color w:val="000000"/>
          <w:spacing w:val="-10"/>
          <w:sz w:val="28"/>
          <w:szCs w:val="28"/>
        </w:rPr>
        <w:softHyphen/>
        <w:t xml:space="preserve">ствия на людей и животных: большие общественные здания, животноводческие строения, </w:t>
      </w:r>
      <w:r w:rsidRPr="00371843">
        <w:rPr>
          <w:color w:val="000000"/>
          <w:sz w:val="28"/>
          <w:szCs w:val="28"/>
        </w:rPr>
        <w:t>высокие сооружения типа тр</w:t>
      </w:r>
      <w:r>
        <w:rPr>
          <w:color w:val="000000"/>
          <w:sz w:val="28"/>
          <w:szCs w:val="28"/>
        </w:rPr>
        <w:t>у</w:t>
      </w:r>
      <w:r w:rsidRPr="00371843">
        <w:rPr>
          <w:color w:val="000000"/>
          <w:sz w:val="28"/>
          <w:szCs w:val="28"/>
        </w:rPr>
        <w:t xml:space="preserve">б, башен, монументов. Наконец, к </w:t>
      </w:r>
      <w:r w:rsidRPr="00371843">
        <w:rPr>
          <w:color w:val="000000"/>
          <w:sz w:val="28"/>
          <w:szCs w:val="28"/>
          <w:lang w:val="en-US"/>
        </w:rPr>
        <w:t>III</w:t>
      </w:r>
      <w:r w:rsidRPr="00371843">
        <w:rPr>
          <w:color w:val="000000"/>
          <w:sz w:val="28"/>
          <w:szCs w:val="28"/>
        </w:rPr>
        <w:t xml:space="preserve"> уровню отнесены мелкие </w:t>
      </w:r>
      <w:r w:rsidRPr="00371843">
        <w:rPr>
          <w:color w:val="000000"/>
          <w:spacing w:val="-9"/>
          <w:sz w:val="28"/>
          <w:szCs w:val="28"/>
        </w:rPr>
        <w:t>строения в сельской местности, г</w:t>
      </w:r>
      <w:r>
        <w:rPr>
          <w:color w:val="000000"/>
          <w:spacing w:val="-9"/>
          <w:sz w:val="28"/>
          <w:szCs w:val="28"/>
        </w:rPr>
        <w:t>де</w:t>
      </w:r>
      <w:r w:rsidRPr="00371843">
        <w:rPr>
          <w:color w:val="000000"/>
          <w:spacing w:val="-9"/>
          <w:sz w:val="28"/>
          <w:szCs w:val="28"/>
        </w:rPr>
        <w:t xml:space="preserve"> чаще всего используются сгораемые конструкции. Со</w:t>
      </w:r>
      <w:r w:rsidRPr="00371843">
        <w:rPr>
          <w:color w:val="000000"/>
          <w:spacing w:val="-9"/>
          <w:sz w:val="28"/>
          <w:szCs w:val="28"/>
        </w:rPr>
        <w:softHyphen/>
      </w:r>
      <w:r w:rsidRPr="00371843">
        <w:rPr>
          <w:color w:val="000000"/>
          <w:spacing w:val="-8"/>
          <w:sz w:val="28"/>
          <w:szCs w:val="28"/>
        </w:rPr>
        <w:t>гласно статистическим данным, па эти объекты приходится зн</w:t>
      </w:r>
      <w:r w:rsidRPr="00371843">
        <w:rPr>
          <w:color w:val="000000"/>
          <w:spacing w:val="-8"/>
          <w:sz w:val="28"/>
          <w:szCs w:val="28"/>
        </w:rPr>
        <w:t>а</w:t>
      </w:r>
      <w:r w:rsidRPr="00371843">
        <w:rPr>
          <w:color w:val="000000"/>
          <w:spacing w:val="-8"/>
          <w:sz w:val="28"/>
          <w:szCs w:val="28"/>
        </w:rPr>
        <w:t xml:space="preserve">чительная доля пожаров, </w:t>
      </w:r>
      <w:r w:rsidRPr="00371843">
        <w:rPr>
          <w:color w:val="000000"/>
          <w:spacing w:val="-9"/>
          <w:sz w:val="28"/>
          <w:szCs w:val="28"/>
        </w:rPr>
        <w:t xml:space="preserve">вызванных грозой. Из-за небольшой стоимости этих строений их </w:t>
      </w:r>
      <w:proofErr w:type="spellStart"/>
      <w:r w:rsidRPr="00371843">
        <w:rPr>
          <w:color w:val="000000"/>
          <w:spacing w:val="-9"/>
          <w:sz w:val="28"/>
          <w:szCs w:val="28"/>
        </w:rPr>
        <w:t>молниезащита</w:t>
      </w:r>
      <w:proofErr w:type="spellEnd"/>
      <w:r w:rsidRPr="00371843">
        <w:rPr>
          <w:color w:val="000000"/>
          <w:spacing w:val="-9"/>
          <w:sz w:val="28"/>
          <w:szCs w:val="28"/>
        </w:rPr>
        <w:t xml:space="preserve"> выполня</w:t>
      </w:r>
      <w:r w:rsidRPr="00371843">
        <w:rPr>
          <w:color w:val="000000"/>
          <w:spacing w:val="-9"/>
          <w:sz w:val="28"/>
          <w:szCs w:val="28"/>
        </w:rPr>
        <w:softHyphen/>
      </w:r>
      <w:r w:rsidRPr="00371843">
        <w:rPr>
          <w:color w:val="000000"/>
          <w:spacing w:val="-10"/>
          <w:sz w:val="28"/>
          <w:szCs w:val="28"/>
        </w:rPr>
        <w:t xml:space="preserve">ется упрощенными способами, </w:t>
      </w:r>
      <w:r>
        <w:rPr>
          <w:color w:val="000000"/>
          <w:spacing w:val="-10"/>
          <w:sz w:val="28"/>
          <w:szCs w:val="28"/>
        </w:rPr>
        <w:t xml:space="preserve">не </w:t>
      </w:r>
      <w:r w:rsidRPr="00371843">
        <w:rPr>
          <w:color w:val="000000"/>
          <w:spacing w:val="-10"/>
          <w:sz w:val="28"/>
          <w:szCs w:val="28"/>
        </w:rPr>
        <w:t>треб</w:t>
      </w:r>
      <w:r>
        <w:rPr>
          <w:color w:val="000000"/>
          <w:spacing w:val="-10"/>
          <w:sz w:val="28"/>
          <w:szCs w:val="28"/>
        </w:rPr>
        <w:t xml:space="preserve">ующими </w:t>
      </w:r>
      <w:r w:rsidRPr="00371843">
        <w:rPr>
          <w:color w:val="000000"/>
          <w:spacing w:val="-10"/>
          <w:sz w:val="28"/>
          <w:szCs w:val="28"/>
        </w:rPr>
        <w:t>значительных материальных затрат.</w:t>
      </w:r>
    </w:p>
    <w:p w:rsidR="00956011" w:rsidRPr="00371843" w:rsidRDefault="00956011" w:rsidP="00956011">
      <w:pPr>
        <w:shd w:val="clear" w:color="auto" w:fill="FFFFFF"/>
        <w:ind w:firstLine="900"/>
        <w:jc w:val="both"/>
        <w:rPr>
          <w:sz w:val="28"/>
          <w:szCs w:val="28"/>
        </w:rPr>
      </w:pPr>
    </w:p>
    <w:p w:rsidR="00956011" w:rsidRDefault="00956011" w:rsidP="00956011">
      <w:pPr>
        <w:shd w:val="clear" w:color="auto" w:fill="FFFFFF"/>
        <w:ind w:firstLine="90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10.</w:t>
      </w:r>
      <w:r w:rsidRPr="003B4990">
        <w:rPr>
          <w:b/>
          <w:bCs/>
          <w:color w:val="000000"/>
          <w:sz w:val="28"/>
          <w:szCs w:val="28"/>
        </w:rPr>
        <w:t xml:space="preserve">3 Виды </w:t>
      </w:r>
      <w:proofErr w:type="spellStart"/>
      <w:r>
        <w:rPr>
          <w:b/>
          <w:bCs/>
          <w:color w:val="000000"/>
          <w:sz w:val="28"/>
          <w:szCs w:val="28"/>
        </w:rPr>
        <w:t>молниеза</w:t>
      </w:r>
      <w:r w:rsidRPr="003B4990">
        <w:rPr>
          <w:b/>
          <w:bCs/>
          <w:color w:val="000000"/>
          <w:sz w:val="28"/>
          <w:szCs w:val="28"/>
        </w:rPr>
        <w:t>щиты</w:t>
      </w:r>
      <w:proofErr w:type="spellEnd"/>
    </w:p>
    <w:p w:rsidR="00956011" w:rsidRPr="003B4990" w:rsidRDefault="00956011" w:rsidP="00956011">
      <w:pPr>
        <w:shd w:val="clear" w:color="auto" w:fill="FFFFFF"/>
        <w:ind w:firstLine="900"/>
        <w:jc w:val="both"/>
        <w:rPr>
          <w:b/>
          <w:sz w:val="28"/>
          <w:szCs w:val="28"/>
        </w:rPr>
      </w:pPr>
    </w:p>
    <w:p w:rsidR="00956011" w:rsidRDefault="00956011" w:rsidP="00956011">
      <w:pPr>
        <w:shd w:val="clear" w:color="auto" w:fill="FFFFFF"/>
        <w:ind w:firstLine="708"/>
        <w:jc w:val="both"/>
        <w:rPr>
          <w:color w:val="000000"/>
          <w:spacing w:val="-6"/>
          <w:sz w:val="28"/>
          <w:szCs w:val="28"/>
        </w:rPr>
      </w:pPr>
      <w:r>
        <w:rPr>
          <w:color w:val="000000"/>
          <w:sz w:val="28"/>
          <w:szCs w:val="28"/>
        </w:rPr>
        <w:t>10.3.1</w:t>
      </w:r>
      <w:proofErr w:type="gramStart"/>
      <w:r>
        <w:rPr>
          <w:color w:val="000000"/>
          <w:sz w:val="28"/>
          <w:szCs w:val="28"/>
        </w:rPr>
        <w:t xml:space="preserve"> </w:t>
      </w:r>
      <w:r w:rsidRPr="00371843">
        <w:rPr>
          <w:color w:val="000000"/>
          <w:sz w:val="28"/>
          <w:szCs w:val="28"/>
        </w:rPr>
        <w:t>В</w:t>
      </w:r>
      <w:proofErr w:type="gramEnd"/>
      <w:r w:rsidRPr="0037184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наст</w:t>
      </w:r>
      <w:r w:rsidRPr="00371843">
        <w:rPr>
          <w:color w:val="000000"/>
          <w:sz w:val="28"/>
          <w:szCs w:val="28"/>
        </w:rPr>
        <w:t xml:space="preserve">оящее время </w:t>
      </w:r>
      <w:proofErr w:type="spellStart"/>
      <w:r w:rsidRPr="00371843">
        <w:rPr>
          <w:color w:val="000000"/>
          <w:sz w:val="28"/>
          <w:szCs w:val="28"/>
        </w:rPr>
        <w:t>молниезащита</w:t>
      </w:r>
      <w:proofErr w:type="spellEnd"/>
      <w:r w:rsidRPr="00371843">
        <w:rPr>
          <w:color w:val="000000"/>
          <w:sz w:val="28"/>
          <w:szCs w:val="28"/>
        </w:rPr>
        <w:t xml:space="preserve"> разделяется</w:t>
      </w:r>
      <w:r>
        <w:rPr>
          <w:color w:val="000000"/>
          <w:sz w:val="28"/>
          <w:szCs w:val="28"/>
        </w:rPr>
        <w:t xml:space="preserve">, </w:t>
      </w:r>
      <w:r w:rsidRPr="00371843"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vertAlign w:val="subscript"/>
        </w:rPr>
        <w:t xml:space="preserve"> </w:t>
      </w:r>
      <w:r w:rsidRPr="00371843">
        <w:rPr>
          <w:color w:val="000000"/>
          <w:sz w:val="28"/>
          <w:szCs w:val="28"/>
        </w:rPr>
        <w:t>пассивную (</w:t>
      </w:r>
      <w:r>
        <w:rPr>
          <w:color w:val="000000"/>
          <w:sz w:val="28"/>
          <w:szCs w:val="28"/>
        </w:rPr>
        <w:t>ста</w:t>
      </w:r>
      <w:r w:rsidRPr="00371843">
        <w:rPr>
          <w:color w:val="000000"/>
          <w:sz w:val="28"/>
          <w:szCs w:val="28"/>
        </w:rPr>
        <w:t xml:space="preserve">рые </w:t>
      </w:r>
      <w:r>
        <w:rPr>
          <w:color w:val="000000"/>
          <w:sz w:val="28"/>
          <w:szCs w:val="28"/>
        </w:rPr>
        <w:t>сист</w:t>
      </w:r>
      <w:r w:rsidRPr="00371843">
        <w:rPr>
          <w:color w:val="000000"/>
          <w:sz w:val="28"/>
          <w:szCs w:val="28"/>
        </w:rPr>
        <w:t xml:space="preserve">емы) и </w:t>
      </w:r>
      <w:r>
        <w:rPr>
          <w:color w:val="000000"/>
          <w:sz w:val="28"/>
          <w:szCs w:val="28"/>
        </w:rPr>
        <w:t>актив</w:t>
      </w:r>
      <w:r w:rsidRPr="00371843">
        <w:rPr>
          <w:color w:val="000000"/>
          <w:spacing w:val="-6"/>
          <w:sz w:val="28"/>
          <w:szCs w:val="28"/>
        </w:rPr>
        <w:t>ную (новые системы).</w:t>
      </w:r>
    </w:p>
    <w:p w:rsidR="00956011" w:rsidRPr="00371843" w:rsidRDefault="00956011" w:rsidP="00956011">
      <w:pPr>
        <w:shd w:val="clear" w:color="auto" w:fill="FFFFFF"/>
        <w:ind w:firstLine="900"/>
        <w:jc w:val="both"/>
        <w:rPr>
          <w:sz w:val="28"/>
          <w:szCs w:val="28"/>
        </w:rPr>
      </w:pPr>
    </w:p>
    <w:p w:rsidR="00956011" w:rsidRPr="00371843" w:rsidRDefault="00956011" w:rsidP="00956011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10.3.2 </w:t>
      </w:r>
      <w:proofErr w:type="gramStart"/>
      <w:r w:rsidRPr="00371843">
        <w:rPr>
          <w:color w:val="000000"/>
          <w:sz w:val="28"/>
          <w:szCs w:val="28"/>
        </w:rPr>
        <w:t>Пассивная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молниез</w:t>
      </w:r>
      <w:r w:rsidRPr="00371843">
        <w:rPr>
          <w:color w:val="000000"/>
          <w:sz w:val="28"/>
          <w:szCs w:val="28"/>
        </w:rPr>
        <w:t>ащита</w:t>
      </w:r>
      <w:proofErr w:type="spellEnd"/>
      <w:r w:rsidRPr="00371843">
        <w:rPr>
          <w:color w:val="000000"/>
          <w:sz w:val="28"/>
          <w:szCs w:val="28"/>
        </w:rPr>
        <w:t xml:space="preserve"> подразделяется на стержневую, тросовую и </w:t>
      </w:r>
      <w:proofErr w:type="spellStart"/>
      <w:r w:rsidRPr="00371843">
        <w:rPr>
          <w:color w:val="000000"/>
          <w:sz w:val="28"/>
          <w:szCs w:val="28"/>
        </w:rPr>
        <w:t>молни</w:t>
      </w:r>
      <w:r>
        <w:rPr>
          <w:color w:val="000000"/>
          <w:sz w:val="28"/>
          <w:szCs w:val="28"/>
        </w:rPr>
        <w:t>еприемную</w:t>
      </w:r>
      <w:proofErr w:type="spellEnd"/>
      <w:r>
        <w:rPr>
          <w:color w:val="000000"/>
          <w:sz w:val="28"/>
          <w:szCs w:val="28"/>
        </w:rPr>
        <w:t xml:space="preserve"> сетку</w:t>
      </w:r>
      <w:r w:rsidRPr="00371843">
        <w:rPr>
          <w:color w:val="000000"/>
          <w:sz w:val="28"/>
          <w:szCs w:val="28"/>
        </w:rPr>
        <w:t>. Кроме т</w:t>
      </w:r>
      <w:r w:rsidRPr="00371843"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го, к пассивной </w:t>
      </w:r>
      <w:proofErr w:type="spellStart"/>
      <w:r>
        <w:rPr>
          <w:color w:val="000000"/>
          <w:sz w:val="28"/>
          <w:szCs w:val="28"/>
        </w:rPr>
        <w:t>молниезащите</w:t>
      </w:r>
      <w:proofErr w:type="spellEnd"/>
      <w:r>
        <w:rPr>
          <w:color w:val="000000"/>
          <w:sz w:val="28"/>
          <w:szCs w:val="28"/>
        </w:rPr>
        <w:t xml:space="preserve"> относятся заземленные металлические кровли, ради</w:t>
      </w:r>
      <w:proofErr w:type="gramStart"/>
      <w:r>
        <w:rPr>
          <w:color w:val="000000"/>
          <w:sz w:val="28"/>
          <w:szCs w:val="28"/>
        </w:rPr>
        <w:t>о-</w:t>
      </w:r>
      <w:proofErr w:type="gramEnd"/>
      <w:r>
        <w:rPr>
          <w:color w:val="000000"/>
          <w:sz w:val="28"/>
          <w:szCs w:val="28"/>
        </w:rPr>
        <w:t xml:space="preserve"> теле </w:t>
      </w:r>
      <w:proofErr w:type="spellStart"/>
      <w:r>
        <w:rPr>
          <w:color w:val="000000"/>
          <w:sz w:val="28"/>
          <w:szCs w:val="28"/>
        </w:rPr>
        <w:t>трубостойки</w:t>
      </w:r>
      <w:proofErr w:type="spellEnd"/>
      <w:r>
        <w:rPr>
          <w:color w:val="000000"/>
          <w:sz w:val="28"/>
          <w:szCs w:val="28"/>
        </w:rPr>
        <w:t>, металлические фермы и др.</w:t>
      </w:r>
      <w:r w:rsidRPr="00371843">
        <w:rPr>
          <w:color w:val="000000"/>
          <w:sz w:val="28"/>
          <w:szCs w:val="28"/>
        </w:rPr>
        <w:t xml:space="preserve"> </w:t>
      </w:r>
      <w:r>
        <w:rPr>
          <w:color w:val="000000"/>
          <w:spacing w:val="-7"/>
          <w:sz w:val="28"/>
          <w:szCs w:val="28"/>
        </w:rPr>
        <w:t xml:space="preserve">Все </w:t>
      </w:r>
      <w:r w:rsidRPr="00371843">
        <w:rPr>
          <w:color w:val="000000"/>
          <w:spacing w:val="-7"/>
          <w:sz w:val="28"/>
          <w:szCs w:val="28"/>
        </w:rPr>
        <w:t xml:space="preserve"> эти системы пассивной </w:t>
      </w:r>
      <w:proofErr w:type="spellStart"/>
      <w:r w:rsidRPr="00371843">
        <w:rPr>
          <w:color w:val="000000"/>
          <w:spacing w:val="-7"/>
          <w:sz w:val="28"/>
          <w:szCs w:val="28"/>
        </w:rPr>
        <w:t>молниезащиты</w:t>
      </w:r>
      <w:proofErr w:type="spellEnd"/>
      <w:r w:rsidRPr="00371843">
        <w:rPr>
          <w:color w:val="000000"/>
          <w:spacing w:val="-7"/>
          <w:sz w:val="28"/>
          <w:szCs w:val="28"/>
        </w:rPr>
        <w:t xml:space="preserve"> уже давно являются общепризнанными и подробно описаны в соответствующей </w:t>
      </w:r>
      <w:r w:rsidRPr="00371843">
        <w:rPr>
          <w:color w:val="000000"/>
          <w:sz w:val="28"/>
          <w:szCs w:val="28"/>
        </w:rPr>
        <w:t>литературе. Эффективность этих систем довольно низкая в большинстве случаев, а громоз</w:t>
      </w:r>
      <w:r w:rsidRPr="00371843">
        <w:rPr>
          <w:color w:val="000000"/>
          <w:spacing w:val="-8"/>
          <w:sz w:val="28"/>
          <w:szCs w:val="28"/>
        </w:rPr>
        <w:t>дкость и себестоимость в</w:t>
      </w:r>
      <w:r w:rsidRPr="00371843">
        <w:rPr>
          <w:color w:val="000000"/>
          <w:spacing w:val="-8"/>
          <w:sz w:val="28"/>
          <w:szCs w:val="28"/>
        </w:rPr>
        <w:t>ы</w:t>
      </w:r>
      <w:r w:rsidRPr="00371843">
        <w:rPr>
          <w:color w:val="000000"/>
          <w:spacing w:val="-8"/>
          <w:sz w:val="28"/>
          <w:szCs w:val="28"/>
        </w:rPr>
        <w:t>сокая.</w:t>
      </w:r>
    </w:p>
    <w:p w:rsidR="00956011" w:rsidRDefault="00956011" w:rsidP="00956011">
      <w:pPr>
        <w:shd w:val="clear" w:color="auto" w:fill="FFFFFF"/>
        <w:tabs>
          <w:tab w:val="left" w:pos="737"/>
        </w:tabs>
        <w:jc w:val="both"/>
        <w:rPr>
          <w:color w:val="000000"/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ab/>
        <w:t>П</w:t>
      </w:r>
      <w:r w:rsidRPr="00371843">
        <w:rPr>
          <w:color w:val="000000"/>
          <w:spacing w:val="-7"/>
          <w:sz w:val="28"/>
          <w:szCs w:val="28"/>
        </w:rPr>
        <w:t>рименение данных систем, целесо</w:t>
      </w:r>
      <w:r>
        <w:rPr>
          <w:color w:val="000000"/>
          <w:spacing w:val="-7"/>
          <w:sz w:val="28"/>
          <w:szCs w:val="28"/>
        </w:rPr>
        <w:t>образно на протяженных объектах и</w:t>
      </w:r>
      <w:r w:rsidRPr="00371843">
        <w:rPr>
          <w:color w:val="000000"/>
          <w:spacing w:val="-7"/>
          <w:sz w:val="28"/>
          <w:szCs w:val="28"/>
        </w:rPr>
        <w:t xml:space="preserve"> с низким уровнем</w:t>
      </w:r>
      <w:r>
        <w:rPr>
          <w:color w:val="000000"/>
          <w:spacing w:val="-7"/>
          <w:sz w:val="28"/>
          <w:szCs w:val="28"/>
        </w:rPr>
        <w:t xml:space="preserve"> </w:t>
      </w:r>
      <w:r w:rsidRPr="00371843">
        <w:rPr>
          <w:color w:val="000000"/>
          <w:sz w:val="28"/>
          <w:szCs w:val="28"/>
        </w:rPr>
        <w:t>защиты (</w:t>
      </w:r>
      <w:r w:rsidRPr="00371843">
        <w:rPr>
          <w:color w:val="000000"/>
          <w:sz w:val="28"/>
          <w:szCs w:val="28"/>
          <w:lang w:val="en-US"/>
        </w:rPr>
        <w:t>II</w:t>
      </w:r>
      <w:r w:rsidRPr="00371843">
        <w:rPr>
          <w:color w:val="000000"/>
          <w:sz w:val="28"/>
          <w:szCs w:val="28"/>
        </w:rPr>
        <w:t xml:space="preserve">, </w:t>
      </w:r>
      <w:r w:rsidRPr="00371843">
        <w:rPr>
          <w:color w:val="000000"/>
          <w:sz w:val="28"/>
          <w:szCs w:val="28"/>
          <w:lang w:val="en-US"/>
        </w:rPr>
        <w:t>III</w:t>
      </w:r>
      <w:r w:rsidRPr="00371843">
        <w:rPr>
          <w:color w:val="000000"/>
          <w:sz w:val="28"/>
          <w:szCs w:val="28"/>
        </w:rPr>
        <w:t>).</w:t>
      </w:r>
      <w:r w:rsidRPr="00371843">
        <w:rPr>
          <w:color w:val="000000"/>
          <w:sz w:val="28"/>
          <w:szCs w:val="28"/>
        </w:rPr>
        <w:tab/>
      </w:r>
    </w:p>
    <w:p w:rsidR="00956011" w:rsidRDefault="00956011" w:rsidP="00956011">
      <w:pPr>
        <w:shd w:val="clear" w:color="auto" w:fill="FFFFFF"/>
        <w:tabs>
          <w:tab w:val="left" w:pos="737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Некоторые виды пассивных систем приведены на </w:t>
      </w:r>
      <w:r w:rsidRPr="004B4817">
        <w:rPr>
          <w:sz w:val="28"/>
          <w:szCs w:val="28"/>
        </w:rPr>
        <w:t xml:space="preserve">рисунке </w:t>
      </w:r>
      <w:r>
        <w:rPr>
          <w:sz w:val="28"/>
          <w:szCs w:val="28"/>
        </w:rPr>
        <w:t>3</w:t>
      </w:r>
      <w:r>
        <w:rPr>
          <w:color w:val="000000"/>
          <w:sz w:val="28"/>
          <w:szCs w:val="28"/>
        </w:rPr>
        <w:t>.</w:t>
      </w:r>
    </w:p>
    <w:p w:rsidR="00956011" w:rsidRPr="00DF4EFC" w:rsidRDefault="00956011" w:rsidP="00956011">
      <w:pPr>
        <w:ind w:firstLine="708"/>
        <w:jc w:val="both"/>
        <w:rPr>
          <w:sz w:val="28"/>
          <w:szCs w:val="28"/>
        </w:rPr>
      </w:pPr>
      <w:r w:rsidRPr="00DF4EFC">
        <w:rPr>
          <w:sz w:val="28"/>
          <w:szCs w:val="28"/>
        </w:rPr>
        <w:t xml:space="preserve">От прямых ударов молнии используют </w:t>
      </w:r>
      <w:proofErr w:type="spellStart"/>
      <w:r w:rsidRPr="00DF4EFC">
        <w:rPr>
          <w:sz w:val="28"/>
          <w:szCs w:val="28"/>
        </w:rPr>
        <w:t>молниеприемники</w:t>
      </w:r>
      <w:proofErr w:type="spellEnd"/>
      <w:r w:rsidRPr="00DF4EFC">
        <w:rPr>
          <w:sz w:val="28"/>
          <w:szCs w:val="28"/>
        </w:rPr>
        <w:t xml:space="preserve">. Классификация </w:t>
      </w:r>
      <w:proofErr w:type="spellStart"/>
      <w:r w:rsidRPr="00DF4EFC">
        <w:rPr>
          <w:sz w:val="28"/>
          <w:szCs w:val="28"/>
        </w:rPr>
        <w:t>молниеприемн</w:t>
      </w:r>
      <w:r w:rsidRPr="00DF4EFC">
        <w:rPr>
          <w:sz w:val="28"/>
          <w:szCs w:val="28"/>
        </w:rPr>
        <w:t>и</w:t>
      </w:r>
      <w:r w:rsidRPr="00DF4EFC">
        <w:rPr>
          <w:sz w:val="28"/>
          <w:szCs w:val="28"/>
        </w:rPr>
        <w:t>ков</w:t>
      </w:r>
      <w:proofErr w:type="spellEnd"/>
      <w:r>
        <w:rPr>
          <w:sz w:val="28"/>
          <w:szCs w:val="28"/>
        </w:rPr>
        <w:t>:</w:t>
      </w:r>
    </w:p>
    <w:p w:rsidR="00956011" w:rsidRPr="00DF4EFC" w:rsidRDefault="00956011" w:rsidP="00956011">
      <w:pPr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>- от расположения:</w:t>
      </w:r>
    </w:p>
    <w:p w:rsidR="00956011" w:rsidRPr="00DF4EFC" w:rsidRDefault="00956011" w:rsidP="0095601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а) </w:t>
      </w:r>
      <w:proofErr w:type="spellStart"/>
      <w:r>
        <w:rPr>
          <w:sz w:val="28"/>
          <w:szCs w:val="28"/>
        </w:rPr>
        <w:t>отдельно</w:t>
      </w:r>
      <w:r w:rsidRPr="00DF4EFC">
        <w:rPr>
          <w:sz w:val="28"/>
          <w:szCs w:val="28"/>
        </w:rPr>
        <w:t>стоящие</w:t>
      </w:r>
      <w:proofErr w:type="spellEnd"/>
      <w:r w:rsidRPr="00DF4EFC">
        <w:rPr>
          <w:sz w:val="28"/>
          <w:szCs w:val="28"/>
        </w:rPr>
        <w:t>;</w:t>
      </w:r>
    </w:p>
    <w:p w:rsidR="00956011" w:rsidRPr="00DF4EFC" w:rsidRDefault="00956011" w:rsidP="00956011">
      <w:pPr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 xml:space="preserve">б) </w:t>
      </w:r>
      <w:proofErr w:type="gramStart"/>
      <w:r w:rsidRPr="00DF4EFC">
        <w:rPr>
          <w:sz w:val="28"/>
          <w:szCs w:val="28"/>
        </w:rPr>
        <w:t>устанавливаемые</w:t>
      </w:r>
      <w:proofErr w:type="gramEnd"/>
      <w:r w:rsidRPr="00DF4EFC">
        <w:rPr>
          <w:sz w:val="28"/>
          <w:szCs w:val="28"/>
        </w:rPr>
        <w:t xml:space="preserve"> на зданиях;</w:t>
      </w:r>
    </w:p>
    <w:p w:rsidR="00956011" w:rsidRPr="00DF4EFC" w:rsidRDefault="00956011" w:rsidP="00956011">
      <w:pPr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>- по типу:</w:t>
      </w:r>
    </w:p>
    <w:p w:rsidR="00956011" w:rsidRPr="00DF4EFC" w:rsidRDefault="00956011" w:rsidP="00956011">
      <w:pPr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>а) стержневые;</w:t>
      </w:r>
    </w:p>
    <w:p w:rsidR="00956011" w:rsidRPr="00DF4EFC" w:rsidRDefault="00956011" w:rsidP="00956011">
      <w:pPr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>б) тросовые;</w:t>
      </w:r>
    </w:p>
    <w:p w:rsidR="00956011" w:rsidRPr="00DF4EFC" w:rsidRDefault="00956011" w:rsidP="00956011">
      <w:pPr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>в) комбинированные;</w:t>
      </w:r>
    </w:p>
    <w:p w:rsidR="00956011" w:rsidRPr="00DF4EFC" w:rsidRDefault="00956011" w:rsidP="00956011">
      <w:pPr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>г) сетчатые;</w:t>
      </w:r>
    </w:p>
    <w:p w:rsidR="00956011" w:rsidRPr="00DF4EFC" w:rsidRDefault="00956011" w:rsidP="00956011">
      <w:pPr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>- по количеству:</w:t>
      </w:r>
    </w:p>
    <w:p w:rsidR="00956011" w:rsidRPr="00DF4EFC" w:rsidRDefault="00956011" w:rsidP="00956011">
      <w:pPr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>а) одиночные;</w:t>
      </w:r>
    </w:p>
    <w:p w:rsidR="00956011" w:rsidRPr="00DF4EFC" w:rsidRDefault="00956011" w:rsidP="00956011">
      <w:pPr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>б) двойные;</w:t>
      </w:r>
    </w:p>
    <w:p w:rsidR="00956011" w:rsidRDefault="00956011" w:rsidP="00956011">
      <w:pPr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>в) многократные.</w:t>
      </w:r>
    </w:p>
    <w:p w:rsidR="00956011" w:rsidRPr="00DF4EFC" w:rsidRDefault="00956011" w:rsidP="0095601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Устанавливаемый</w:t>
      </w:r>
      <w:r w:rsidRPr="00DF4EFC">
        <w:rPr>
          <w:sz w:val="28"/>
          <w:szCs w:val="28"/>
        </w:rPr>
        <w:t xml:space="preserve"> на объекте</w:t>
      </w:r>
      <w:r>
        <w:rPr>
          <w:sz w:val="28"/>
          <w:szCs w:val="28"/>
        </w:rPr>
        <w:t xml:space="preserve"> молниеотвод состоит из</w:t>
      </w:r>
      <w:r w:rsidRPr="00DF4EFC">
        <w:rPr>
          <w:sz w:val="28"/>
          <w:szCs w:val="28"/>
        </w:rPr>
        <w:t xml:space="preserve"> </w:t>
      </w:r>
      <w:proofErr w:type="spellStart"/>
      <w:r w:rsidRPr="00DF4EFC">
        <w:rPr>
          <w:sz w:val="28"/>
          <w:szCs w:val="28"/>
        </w:rPr>
        <w:t>молниеприемник</w:t>
      </w:r>
      <w:r>
        <w:rPr>
          <w:sz w:val="28"/>
          <w:szCs w:val="28"/>
        </w:rPr>
        <w:t>а</w:t>
      </w:r>
      <w:proofErr w:type="spellEnd"/>
      <w:r w:rsidRPr="00DF4EFC">
        <w:rPr>
          <w:sz w:val="28"/>
          <w:szCs w:val="28"/>
        </w:rPr>
        <w:t xml:space="preserve">, </w:t>
      </w:r>
      <w:proofErr w:type="spellStart"/>
      <w:r w:rsidRPr="00DF4EFC">
        <w:rPr>
          <w:sz w:val="28"/>
          <w:szCs w:val="28"/>
        </w:rPr>
        <w:t>токовод</w:t>
      </w:r>
      <w:r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 xml:space="preserve"> и</w:t>
      </w:r>
      <w:r w:rsidRPr="00DF4EFC">
        <w:rPr>
          <w:sz w:val="28"/>
          <w:szCs w:val="28"/>
        </w:rPr>
        <w:t xml:space="preserve"> контур</w:t>
      </w:r>
      <w:r>
        <w:rPr>
          <w:sz w:val="28"/>
          <w:szCs w:val="28"/>
        </w:rPr>
        <w:t>а</w:t>
      </w:r>
      <w:r w:rsidRPr="00DF4EFC">
        <w:rPr>
          <w:sz w:val="28"/>
          <w:szCs w:val="28"/>
        </w:rPr>
        <w:t xml:space="preserve"> заземл</w:t>
      </w:r>
      <w:r w:rsidRPr="00DF4EFC">
        <w:rPr>
          <w:sz w:val="28"/>
          <w:szCs w:val="28"/>
        </w:rPr>
        <w:t>е</w:t>
      </w:r>
      <w:r w:rsidRPr="00DF4EFC">
        <w:rPr>
          <w:sz w:val="28"/>
          <w:szCs w:val="28"/>
        </w:rPr>
        <w:t>ния.</w:t>
      </w:r>
    </w:p>
    <w:p w:rsidR="00956011" w:rsidRDefault="00956011" w:rsidP="00956011">
      <w:pPr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 xml:space="preserve">Стержневые </w:t>
      </w:r>
      <w:proofErr w:type="spellStart"/>
      <w:r w:rsidRPr="00DF4EFC">
        <w:rPr>
          <w:sz w:val="28"/>
          <w:szCs w:val="28"/>
        </w:rPr>
        <w:t>молниеприемники</w:t>
      </w:r>
      <w:proofErr w:type="spellEnd"/>
      <w:r w:rsidRPr="00DF4EFC">
        <w:rPr>
          <w:sz w:val="28"/>
          <w:szCs w:val="28"/>
        </w:rPr>
        <w:t xml:space="preserve"> выполняют из</w:t>
      </w:r>
      <w:r>
        <w:rPr>
          <w:sz w:val="28"/>
          <w:szCs w:val="28"/>
        </w:rPr>
        <w:t xml:space="preserve"> стали различной формы, защищенные</w:t>
      </w:r>
      <w:r w:rsidRPr="00DF4EFC">
        <w:rPr>
          <w:sz w:val="28"/>
          <w:szCs w:val="28"/>
        </w:rPr>
        <w:t xml:space="preserve"> от корр</w:t>
      </w:r>
      <w:r w:rsidRPr="00DF4EFC">
        <w:rPr>
          <w:sz w:val="28"/>
          <w:szCs w:val="28"/>
        </w:rPr>
        <w:t>о</w:t>
      </w:r>
      <w:r>
        <w:rPr>
          <w:sz w:val="28"/>
          <w:szCs w:val="28"/>
        </w:rPr>
        <w:t>зии.</w:t>
      </w:r>
      <w:r w:rsidRPr="00DF4EFC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Pr="00DF4EFC">
        <w:rPr>
          <w:sz w:val="28"/>
          <w:szCs w:val="28"/>
        </w:rPr>
        <w:t xml:space="preserve">инимальная площадь сечения </w:t>
      </w:r>
      <w:r>
        <w:rPr>
          <w:sz w:val="28"/>
          <w:szCs w:val="28"/>
        </w:rPr>
        <w:t>ориентировочно</w:t>
      </w:r>
      <w:r w:rsidRPr="00DF4EF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       </w:t>
      </w:r>
      <w:r w:rsidRPr="00DF4EFC">
        <w:rPr>
          <w:sz w:val="28"/>
          <w:szCs w:val="28"/>
        </w:rPr>
        <w:t>100 мм</w:t>
      </w:r>
      <w:proofErr w:type="gramStart"/>
      <w:r w:rsidRPr="00DF4EFC">
        <w:rPr>
          <w:sz w:val="28"/>
          <w:szCs w:val="28"/>
          <w:vertAlign w:val="superscript"/>
        </w:rPr>
        <w:t>2</w:t>
      </w:r>
      <w:proofErr w:type="gramEnd"/>
      <w:r w:rsidRPr="00DF4EFC">
        <w:rPr>
          <w:sz w:val="28"/>
          <w:szCs w:val="28"/>
        </w:rPr>
        <w:t>.</w:t>
      </w:r>
      <w:r>
        <w:rPr>
          <w:sz w:val="28"/>
          <w:szCs w:val="28"/>
        </w:rPr>
        <w:t xml:space="preserve"> Виды </w:t>
      </w:r>
      <w:proofErr w:type="gramStart"/>
      <w:r>
        <w:rPr>
          <w:sz w:val="28"/>
          <w:szCs w:val="28"/>
        </w:rPr>
        <w:t>стержневых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молниеприемников</w:t>
      </w:r>
      <w:proofErr w:type="spellEnd"/>
      <w:r>
        <w:rPr>
          <w:sz w:val="28"/>
          <w:szCs w:val="28"/>
        </w:rPr>
        <w:t xml:space="preserve"> приведены на рисунке 4.</w:t>
      </w:r>
    </w:p>
    <w:p w:rsidR="00956011" w:rsidRPr="00DF4EFC" w:rsidRDefault="00956011" w:rsidP="00956011">
      <w:pPr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 xml:space="preserve"> Применяются</w:t>
      </w:r>
      <w:r>
        <w:rPr>
          <w:sz w:val="28"/>
          <w:szCs w:val="28"/>
        </w:rPr>
        <w:t xml:space="preserve"> материалы</w:t>
      </w:r>
      <w:r w:rsidRPr="00DF4EFC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DF4EFC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 круглая </w:t>
      </w:r>
      <w:r w:rsidRPr="00DF4EFC">
        <w:rPr>
          <w:sz w:val="28"/>
          <w:szCs w:val="28"/>
        </w:rPr>
        <w:t xml:space="preserve">сталь  диаметр </w:t>
      </w:r>
      <w:smartTag w:uri="urn:schemas-microsoft-com:office:smarttags" w:element="metricconverter">
        <w:smartTagPr>
          <w:attr w:name="ProductID" w:val="12 мм"/>
        </w:smartTagPr>
        <w:r w:rsidRPr="00DF4EFC">
          <w:rPr>
            <w:sz w:val="28"/>
            <w:szCs w:val="28"/>
          </w:rPr>
          <w:t>12 мм</w:t>
        </w:r>
      </w:smartTag>
      <w:r w:rsidRPr="00DF4EFC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r w:rsidRPr="00DF4EFC">
        <w:rPr>
          <w:sz w:val="28"/>
          <w:szCs w:val="28"/>
        </w:rPr>
        <w:tab/>
        <w:t xml:space="preserve">стержень – </w:t>
      </w:r>
      <w:r>
        <w:rPr>
          <w:sz w:val="28"/>
          <w:szCs w:val="28"/>
        </w:rPr>
        <w:t xml:space="preserve">    </w:t>
      </w:r>
      <w:r w:rsidRPr="00DF4EFC">
        <w:rPr>
          <w:sz w:val="28"/>
          <w:szCs w:val="28"/>
        </w:rPr>
        <w:t>35х 3;</w:t>
      </w:r>
      <w:r>
        <w:rPr>
          <w:sz w:val="28"/>
          <w:szCs w:val="28"/>
        </w:rPr>
        <w:t xml:space="preserve"> </w:t>
      </w:r>
      <w:r w:rsidRPr="00DF4EFC">
        <w:rPr>
          <w:sz w:val="28"/>
          <w:szCs w:val="28"/>
        </w:rPr>
        <w:t>уголок   20 х 20 х 3;</w:t>
      </w:r>
      <w:r>
        <w:rPr>
          <w:sz w:val="28"/>
          <w:szCs w:val="28"/>
        </w:rPr>
        <w:t xml:space="preserve"> </w:t>
      </w:r>
      <w:r w:rsidRPr="00DF4EFC">
        <w:rPr>
          <w:sz w:val="28"/>
          <w:szCs w:val="28"/>
        </w:rPr>
        <w:t xml:space="preserve">труба – диаметр подбирается расчетом, верх трубы </w:t>
      </w:r>
      <w:r>
        <w:rPr>
          <w:sz w:val="28"/>
          <w:szCs w:val="28"/>
        </w:rPr>
        <w:t xml:space="preserve">должен быть </w:t>
      </w:r>
      <w:r w:rsidRPr="00DF4EFC">
        <w:rPr>
          <w:sz w:val="28"/>
          <w:szCs w:val="28"/>
        </w:rPr>
        <w:t>заварен.</w:t>
      </w:r>
    </w:p>
    <w:p w:rsidR="00956011" w:rsidRPr="00DF4EFC" w:rsidRDefault="00956011" w:rsidP="00956011">
      <w:pPr>
        <w:pStyle w:val="a3"/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 xml:space="preserve">Тросовые </w:t>
      </w:r>
      <w:proofErr w:type="spellStart"/>
      <w:r w:rsidRPr="00DF4EFC">
        <w:rPr>
          <w:sz w:val="28"/>
          <w:szCs w:val="28"/>
        </w:rPr>
        <w:t>молниеприемники</w:t>
      </w:r>
      <w:proofErr w:type="spellEnd"/>
      <w:r w:rsidRPr="00DF4EFC">
        <w:rPr>
          <w:sz w:val="28"/>
          <w:szCs w:val="28"/>
        </w:rPr>
        <w:t xml:space="preserve"> применяются в промышленности, сельском хозяйстве, для м</w:t>
      </w:r>
      <w:r w:rsidRPr="00DF4EFC">
        <w:rPr>
          <w:sz w:val="28"/>
          <w:szCs w:val="28"/>
        </w:rPr>
        <w:t>а</w:t>
      </w:r>
      <w:r w:rsidRPr="00DF4EFC">
        <w:rPr>
          <w:sz w:val="28"/>
          <w:szCs w:val="28"/>
        </w:rPr>
        <w:t xml:space="preserve">лой застройки временных сооружений. В качестве </w:t>
      </w:r>
      <w:proofErr w:type="spellStart"/>
      <w:r w:rsidRPr="00DF4EFC">
        <w:rPr>
          <w:sz w:val="28"/>
          <w:szCs w:val="28"/>
        </w:rPr>
        <w:t>молниеприемника</w:t>
      </w:r>
      <w:proofErr w:type="spellEnd"/>
      <w:r>
        <w:rPr>
          <w:sz w:val="28"/>
          <w:szCs w:val="28"/>
        </w:rPr>
        <w:t xml:space="preserve"> используется</w:t>
      </w:r>
      <w:r w:rsidRPr="00DF4EFC">
        <w:rPr>
          <w:sz w:val="28"/>
          <w:szCs w:val="28"/>
        </w:rPr>
        <w:t xml:space="preserve">  стальной</w:t>
      </w:r>
      <w:r>
        <w:rPr>
          <w:sz w:val="28"/>
          <w:szCs w:val="28"/>
        </w:rPr>
        <w:t xml:space="preserve"> трос</w:t>
      </w:r>
      <w:r w:rsidRPr="00DF4EFC">
        <w:rPr>
          <w:sz w:val="28"/>
          <w:szCs w:val="28"/>
        </w:rPr>
        <w:t>, многопров</w:t>
      </w:r>
      <w:r w:rsidRPr="00DF4EFC">
        <w:rPr>
          <w:sz w:val="28"/>
          <w:szCs w:val="28"/>
        </w:rPr>
        <w:t>о</w:t>
      </w:r>
      <w:r w:rsidRPr="00DF4EFC">
        <w:rPr>
          <w:sz w:val="28"/>
          <w:szCs w:val="28"/>
        </w:rPr>
        <w:t>лочный, оцинкованный, сечением 35 мм</w:t>
      </w:r>
      <w:proofErr w:type="gramStart"/>
      <w:r w:rsidRPr="00DF4EFC">
        <w:rPr>
          <w:sz w:val="28"/>
          <w:szCs w:val="28"/>
          <w:vertAlign w:val="superscript"/>
        </w:rPr>
        <w:t>2</w:t>
      </w:r>
      <w:proofErr w:type="gramEnd"/>
      <w:r w:rsidRPr="00DF4EFC">
        <w:rPr>
          <w:sz w:val="28"/>
          <w:szCs w:val="28"/>
        </w:rPr>
        <w:t xml:space="preserve">, диаметром </w:t>
      </w:r>
      <w:smartTag w:uri="urn:schemas-microsoft-com:office:smarttags" w:element="metricconverter">
        <w:smartTagPr>
          <w:attr w:name="ProductID" w:val="7 мм"/>
        </w:smartTagPr>
        <w:r w:rsidRPr="00DF4EFC">
          <w:rPr>
            <w:sz w:val="28"/>
            <w:szCs w:val="28"/>
          </w:rPr>
          <w:t>7 мм</w:t>
        </w:r>
      </w:smartTag>
      <w:r w:rsidRPr="00DF4EFC">
        <w:rPr>
          <w:sz w:val="28"/>
          <w:szCs w:val="28"/>
        </w:rPr>
        <w:t>.</w:t>
      </w:r>
    </w:p>
    <w:p w:rsidR="00956011" w:rsidRPr="00371843" w:rsidRDefault="00956011" w:rsidP="00956011">
      <w:pPr>
        <w:shd w:val="clear" w:color="auto" w:fill="FFFFFF"/>
        <w:ind w:firstLine="900"/>
        <w:jc w:val="both"/>
        <w:rPr>
          <w:sz w:val="28"/>
          <w:szCs w:val="28"/>
        </w:rPr>
      </w:pPr>
      <w:proofErr w:type="gramStart"/>
      <w:r w:rsidRPr="00DF4EFC">
        <w:rPr>
          <w:sz w:val="28"/>
          <w:szCs w:val="28"/>
        </w:rPr>
        <w:t>Сетчатые</w:t>
      </w:r>
      <w:proofErr w:type="gramEnd"/>
      <w:r w:rsidRPr="00DF4EFC">
        <w:rPr>
          <w:sz w:val="28"/>
          <w:szCs w:val="28"/>
        </w:rPr>
        <w:t xml:space="preserve"> </w:t>
      </w:r>
      <w:proofErr w:type="spellStart"/>
      <w:r w:rsidRPr="00DF4EFC">
        <w:rPr>
          <w:sz w:val="28"/>
          <w:szCs w:val="28"/>
        </w:rPr>
        <w:t>молниеприемники</w:t>
      </w:r>
      <w:proofErr w:type="spellEnd"/>
      <w:r w:rsidRPr="00DF4EFC">
        <w:rPr>
          <w:sz w:val="28"/>
          <w:szCs w:val="28"/>
        </w:rPr>
        <w:t xml:space="preserve"> применяются для общественных зданий, где по архитектурным соображениям установка стержневых и тросовых </w:t>
      </w:r>
      <w:proofErr w:type="spellStart"/>
      <w:r w:rsidRPr="00DF4EFC">
        <w:rPr>
          <w:sz w:val="28"/>
          <w:szCs w:val="28"/>
        </w:rPr>
        <w:t>молниеприемн</w:t>
      </w:r>
      <w:r w:rsidRPr="00DF4EFC">
        <w:rPr>
          <w:sz w:val="28"/>
          <w:szCs w:val="28"/>
        </w:rPr>
        <w:t>и</w:t>
      </w:r>
      <w:r>
        <w:rPr>
          <w:sz w:val="28"/>
          <w:szCs w:val="28"/>
        </w:rPr>
        <w:t>ков</w:t>
      </w:r>
      <w:proofErr w:type="spellEnd"/>
      <w:r>
        <w:rPr>
          <w:sz w:val="28"/>
          <w:szCs w:val="28"/>
        </w:rPr>
        <w:t xml:space="preserve"> нежелательна</w:t>
      </w:r>
      <w:r w:rsidRPr="00DF4EFC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DF4EFC">
        <w:rPr>
          <w:sz w:val="28"/>
          <w:szCs w:val="28"/>
        </w:rPr>
        <w:t>На кровлю укладывают сетку (можно под рулонный ковер) из проволоки диаметром 6-</w:t>
      </w:r>
      <w:smartTag w:uri="urn:schemas-microsoft-com:office:smarttags" w:element="metricconverter">
        <w:smartTagPr>
          <w:attr w:name="ProductID" w:val="8 мм"/>
        </w:smartTagPr>
        <w:r w:rsidRPr="00DF4EFC">
          <w:rPr>
            <w:sz w:val="28"/>
            <w:szCs w:val="28"/>
          </w:rPr>
          <w:t>8 мм</w:t>
        </w:r>
      </w:smartTag>
      <w:r w:rsidRPr="00DF4EFC">
        <w:rPr>
          <w:sz w:val="28"/>
          <w:szCs w:val="28"/>
        </w:rPr>
        <w:t xml:space="preserve"> с ячейками </w:t>
      </w:r>
      <w:r>
        <w:rPr>
          <w:sz w:val="28"/>
          <w:szCs w:val="28"/>
        </w:rPr>
        <w:t xml:space="preserve">6 х </w:t>
      </w:r>
      <w:smartTag w:uri="urn:schemas-microsoft-com:office:smarttags" w:element="metricconverter">
        <w:smartTagPr>
          <w:attr w:name="ProductID" w:val="6 м"/>
        </w:smartTagPr>
        <w:r>
          <w:rPr>
            <w:sz w:val="28"/>
            <w:szCs w:val="28"/>
          </w:rPr>
          <w:t>6 м</w:t>
        </w:r>
      </w:smartTag>
      <w:r>
        <w:rPr>
          <w:sz w:val="28"/>
          <w:szCs w:val="28"/>
        </w:rPr>
        <w:t xml:space="preserve">, допускается по расчету – 12 х 12; 6 х </w:t>
      </w:r>
      <w:smartTag w:uri="urn:schemas-microsoft-com:office:smarttags" w:element="metricconverter">
        <w:smartTagPr>
          <w:attr w:name="ProductID" w:val="12 м"/>
        </w:smartTagPr>
        <w:r>
          <w:rPr>
            <w:sz w:val="28"/>
            <w:szCs w:val="28"/>
          </w:rPr>
          <w:t>12</w:t>
        </w:r>
        <w:r w:rsidRPr="00DF4EFC">
          <w:rPr>
            <w:sz w:val="28"/>
            <w:szCs w:val="28"/>
          </w:rPr>
          <w:t xml:space="preserve"> м</w:t>
        </w:r>
      </w:smartTag>
      <w:r w:rsidRPr="00DF4EFC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DF4EFC">
        <w:rPr>
          <w:sz w:val="28"/>
          <w:szCs w:val="28"/>
        </w:rPr>
        <w:t xml:space="preserve">Узлы сетки должны быть проварены, приварен </w:t>
      </w:r>
      <w:proofErr w:type="spellStart"/>
      <w:r w:rsidRPr="00DF4EFC">
        <w:rPr>
          <w:sz w:val="28"/>
          <w:szCs w:val="28"/>
        </w:rPr>
        <w:t>токовод</w:t>
      </w:r>
      <w:proofErr w:type="spellEnd"/>
      <w:r w:rsidRPr="00DF4EFC">
        <w:rPr>
          <w:sz w:val="28"/>
          <w:szCs w:val="28"/>
        </w:rPr>
        <w:t xml:space="preserve">, уходящий на заземлитель. </w:t>
      </w:r>
      <w:r w:rsidRPr="00371843">
        <w:rPr>
          <w:color w:val="000000"/>
          <w:spacing w:val="-11"/>
          <w:sz w:val="28"/>
          <w:szCs w:val="28"/>
        </w:rPr>
        <w:t>В</w:t>
      </w:r>
      <w:r w:rsidRPr="00371843">
        <w:rPr>
          <w:color w:val="000000"/>
          <w:spacing w:val="-11"/>
          <w:sz w:val="28"/>
          <w:szCs w:val="28"/>
        </w:rPr>
        <w:t>ы</w:t>
      </w:r>
      <w:r w:rsidRPr="00371843">
        <w:rPr>
          <w:color w:val="000000"/>
          <w:spacing w:val="-11"/>
          <w:sz w:val="28"/>
          <w:szCs w:val="28"/>
        </w:rPr>
        <w:t>ступающие над крышей металлические элементы (тру</w:t>
      </w:r>
      <w:r w:rsidRPr="00371843">
        <w:rPr>
          <w:color w:val="000000"/>
          <w:spacing w:val="-11"/>
          <w:sz w:val="28"/>
          <w:szCs w:val="28"/>
        </w:rPr>
        <w:softHyphen/>
      </w:r>
      <w:r w:rsidRPr="00371843">
        <w:rPr>
          <w:color w:val="000000"/>
          <w:sz w:val="28"/>
          <w:szCs w:val="28"/>
        </w:rPr>
        <w:t>бы, шахты, вентиляцио</w:t>
      </w:r>
      <w:r w:rsidRPr="00371843">
        <w:rPr>
          <w:color w:val="000000"/>
          <w:sz w:val="28"/>
          <w:szCs w:val="28"/>
        </w:rPr>
        <w:t>н</w:t>
      </w:r>
      <w:r w:rsidRPr="00371843">
        <w:rPr>
          <w:color w:val="000000"/>
          <w:sz w:val="28"/>
          <w:szCs w:val="28"/>
        </w:rPr>
        <w:t xml:space="preserve">ные устройства) должны быть присоединены к </w:t>
      </w:r>
      <w:proofErr w:type="spellStart"/>
      <w:r w:rsidRPr="00371843">
        <w:rPr>
          <w:color w:val="000000"/>
          <w:sz w:val="28"/>
          <w:szCs w:val="28"/>
        </w:rPr>
        <w:t>молниеприемной</w:t>
      </w:r>
      <w:proofErr w:type="spellEnd"/>
      <w:r w:rsidRPr="00371843">
        <w:rPr>
          <w:color w:val="000000"/>
          <w:sz w:val="28"/>
          <w:szCs w:val="28"/>
        </w:rPr>
        <w:t xml:space="preserve"> </w:t>
      </w:r>
      <w:r w:rsidRPr="00371843">
        <w:rPr>
          <w:color w:val="000000"/>
          <w:spacing w:val="-9"/>
          <w:sz w:val="28"/>
          <w:szCs w:val="28"/>
        </w:rPr>
        <w:t>сетке, а в</w:t>
      </w:r>
      <w:r w:rsidRPr="00371843">
        <w:rPr>
          <w:color w:val="000000"/>
          <w:spacing w:val="-9"/>
          <w:sz w:val="28"/>
          <w:szCs w:val="28"/>
        </w:rPr>
        <w:t>ы</w:t>
      </w:r>
      <w:r w:rsidRPr="00371843">
        <w:rPr>
          <w:color w:val="000000"/>
          <w:spacing w:val="-9"/>
          <w:sz w:val="28"/>
          <w:szCs w:val="28"/>
        </w:rPr>
        <w:t xml:space="preserve">ступающие неметаллические элементы оборудованы дополнительными </w:t>
      </w:r>
      <w:proofErr w:type="spellStart"/>
      <w:r w:rsidRPr="00371843">
        <w:rPr>
          <w:color w:val="000000"/>
          <w:spacing w:val="-9"/>
          <w:sz w:val="28"/>
          <w:szCs w:val="28"/>
        </w:rPr>
        <w:t>молни</w:t>
      </w:r>
      <w:r>
        <w:rPr>
          <w:color w:val="000000"/>
          <w:spacing w:val="-9"/>
          <w:sz w:val="28"/>
          <w:szCs w:val="28"/>
        </w:rPr>
        <w:t>е</w:t>
      </w:r>
      <w:r w:rsidRPr="00371843">
        <w:rPr>
          <w:color w:val="000000"/>
          <w:spacing w:val="-5"/>
          <w:sz w:val="28"/>
          <w:szCs w:val="28"/>
        </w:rPr>
        <w:t>приемниками</w:t>
      </w:r>
      <w:proofErr w:type="spellEnd"/>
      <w:r w:rsidRPr="00371843">
        <w:rPr>
          <w:color w:val="000000"/>
          <w:spacing w:val="-5"/>
          <w:sz w:val="28"/>
          <w:szCs w:val="28"/>
        </w:rPr>
        <w:t xml:space="preserve">, также присоединенными к </w:t>
      </w:r>
      <w:proofErr w:type="spellStart"/>
      <w:r w:rsidRPr="00371843">
        <w:rPr>
          <w:color w:val="000000"/>
          <w:spacing w:val="-5"/>
          <w:sz w:val="28"/>
          <w:szCs w:val="28"/>
        </w:rPr>
        <w:t>молниеприемной</w:t>
      </w:r>
      <w:proofErr w:type="spellEnd"/>
      <w:r w:rsidRPr="00371843">
        <w:rPr>
          <w:color w:val="000000"/>
          <w:spacing w:val="-5"/>
          <w:sz w:val="28"/>
          <w:szCs w:val="28"/>
        </w:rPr>
        <w:t xml:space="preserve"> сетке.</w:t>
      </w:r>
    </w:p>
    <w:p w:rsidR="00956011" w:rsidRPr="00DF4EFC" w:rsidRDefault="00956011" w:rsidP="00956011">
      <w:pPr>
        <w:pStyle w:val="a3"/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>В качес</w:t>
      </w:r>
      <w:r w:rsidRPr="00DF4EFC">
        <w:rPr>
          <w:sz w:val="28"/>
          <w:szCs w:val="28"/>
        </w:rPr>
        <w:t>т</w:t>
      </w:r>
      <w:r w:rsidRPr="00DF4EFC">
        <w:rPr>
          <w:sz w:val="28"/>
          <w:szCs w:val="28"/>
        </w:rPr>
        <w:t xml:space="preserve">ве </w:t>
      </w:r>
      <w:proofErr w:type="spellStart"/>
      <w:r w:rsidRPr="00DF4EFC">
        <w:rPr>
          <w:sz w:val="28"/>
          <w:szCs w:val="28"/>
        </w:rPr>
        <w:t>токовода</w:t>
      </w:r>
      <w:proofErr w:type="spellEnd"/>
      <w:r w:rsidRPr="00DF4EFC">
        <w:rPr>
          <w:sz w:val="28"/>
          <w:szCs w:val="28"/>
        </w:rPr>
        <w:t xml:space="preserve"> могут быть использованы и другие конструкции (пожарная лестница, </w:t>
      </w:r>
      <w:r>
        <w:rPr>
          <w:sz w:val="28"/>
          <w:szCs w:val="28"/>
        </w:rPr>
        <w:t>металлические к</w:t>
      </w:r>
      <w:r w:rsidRPr="00DF4EFC">
        <w:rPr>
          <w:sz w:val="28"/>
          <w:szCs w:val="28"/>
        </w:rPr>
        <w:t>олонны). З</w:t>
      </w:r>
      <w:r w:rsidRPr="00DF4EFC">
        <w:rPr>
          <w:sz w:val="28"/>
          <w:szCs w:val="28"/>
        </w:rPr>
        <w:t>а</w:t>
      </w:r>
      <w:r>
        <w:rPr>
          <w:sz w:val="28"/>
          <w:szCs w:val="28"/>
        </w:rPr>
        <w:t>прещено</w:t>
      </w:r>
      <w:r w:rsidRPr="00DF4EFC">
        <w:rPr>
          <w:sz w:val="28"/>
          <w:szCs w:val="28"/>
        </w:rPr>
        <w:t xml:space="preserve"> использовать в качестве </w:t>
      </w:r>
      <w:proofErr w:type="spellStart"/>
      <w:r w:rsidRPr="00DF4EFC">
        <w:rPr>
          <w:sz w:val="28"/>
          <w:szCs w:val="28"/>
        </w:rPr>
        <w:t>тоководов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DF4EFC">
        <w:rPr>
          <w:sz w:val="28"/>
          <w:szCs w:val="28"/>
        </w:rPr>
        <w:t>преднапр</w:t>
      </w:r>
      <w:r w:rsidRPr="00DF4EFC">
        <w:rPr>
          <w:sz w:val="28"/>
          <w:szCs w:val="28"/>
        </w:rPr>
        <w:t>я</w:t>
      </w:r>
      <w:r w:rsidRPr="00DF4EFC">
        <w:rPr>
          <w:sz w:val="28"/>
          <w:szCs w:val="28"/>
        </w:rPr>
        <w:t>женную</w:t>
      </w:r>
      <w:proofErr w:type="spellEnd"/>
      <w:r w:rsidRPr="00DF4EFC">
        <w:rPr>
          <w:sz w:val="28"/>
          <w:szCs w:val="28"/>
        </w:rPr>
        <w:t xml:space="preserve"> арматуру железобетонных конструкций.</w:t>
      </w:r>
    </w:p>
    <w:p w:rsidR="00956011" w:rsidRPr="00DF4EFC" w:rsidRDefault="00956011" w:rsidP="00956011">
      <w:pPr>
        <w:pStyle w:val="a3"/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 xml:space="preserve">В качестве </w:t>
      </w:r>
      <w:proofErr w:type="spellStart"/>
      <w:r w:rsidRPr="00DF4EFC">
        <w:rPr>
          <w:sz w:val="28"/>
          <w:szCs w:val="28"/>
        </w:rPr>
        <w:t>молниеприемников</w:t>
      </w:r>
      <w:proofErr w:type="spellEnd"/>
      <w:r w:rsidRPr="00DF4EFC">
        <w:rPr>
          <w:sz w:val="28"/>
          <w:szCs w:val="28"/>
        </w:rPr>
        <w:t xml:space="preserve"> можно использовать </w:t>
      </w:r>
      <w:proofErr w:type="spellStart"/>
      <w:r w:rsidRPr="00DF4EFC">
        <w:rPr>
          <w:sz w:val="28"/>
          <w:szCs w:val="28"/>
        </w:rPr>
        <w:t>металлокровлю</w:t>
      </w:r>
      <w:proofErr w:type="spellEnd"/>
      <w:r w:rsidRPr="00DF4EFC">
        <w:rPr>
          <w:sz w:val="28"/>
          <w:szCs w:val="28"/>
        </w:rPr>
        <w:t>, в случае ее заземл</w:t>
      </w:r>
      <w:r w:rsidRPr="00DF4EFC">
        <w:rPr>
          <w:sz w:val="28"/>
          <w:szCs w:val="28"/>
        </w:rPr>
        <w:t>е</w:t>
      </w:r>
      <w:r w:rsidRPr="00DF4EFC">
        <w:rPr>
          <w:sz w:val="28"/>
          <w:szCs w:val="28"/>
        </w:rPr>
        <w:t>ния.</w:t>
      </w:r>
    </w:p>
    <w:p w:rsidR="00956011" w:rsidRPr="00DF4EFC" w:rsidRDefault="00956011" w:rsidP="00956011">
      <w:pPr>
        <w:pStyle w:val="a3"/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 xml:space="preserve">В районах с малой грозовой деятельностью в качестве </w:t>
      </w:r>
      <w:proofErr w:type="spellStart"/>
      <w:r w:rsidRPr="00DF4EFC">
        <w:rPr>
          <w:sz w:val="28"/>
          <w:szCs w:val="28"/>
        </w:rPr>
        <w:t>молниеприемников</w:t>
      </w:r>
      <w:proofErr w:type="spellEnd"/>
      <w:r w:rsidRPr="00DF4EFC">
        <w:rPr>
          <w:sz w:val="28"/>
          <w:szCs w:val="28"/>
        </w:rPr>
        <w:t xml:space="preserve"> используются </w:t>
      </w:r>
      <w:proofErr w:type="gramStart"/>
      <w:r w:rsidRPr="00DF4EFC">
        <w:rPr>
          <w:sz w:val="28"/>
          <w:szCs w:val="28"/>
        </w:rPr>
        <w:t>з</w:t>
      </w:r>
      <w:r w:rsidRPr="00DF4EFC">
        <w:rPr>
          <w:sz w:val="28"/>
          <w:szCs w:val="28"/>
        </w:rPr>
        <w:t>а</w:t>
      </w:r>
      <w:r w:rsidRPr="00DF4EFC">
        <w:rPr>
          <w:sz w:val="28"/>
          <w:szCs w:val="28"/>
        </w:rPr>
        <w:t>земленные</w:t>
      </w:r>
      <w:proofErr w:type="gramEnd"/>
      <w:r w:rsidRPr="00DF4EFC">
        <w:rPr>
          <w:sz w:val="28"/>
          <w:szCs w:val="28"/>
        </w:rPr>
        <w:t xml:space="preserve"> </w:t>
      </w:r>
      <w:proofErr w:type="spellStart"/>
      <w:r w:rsidRPr="00DF4EFC">
        <w:rPr>
          <w:sz w:val="28"/>
          <w:szCs w:val="28"/>
        </w:rPr>
        <w:t>радиотрубостойки</w:t>
      </w:r>
      <w:proofErr w:type="spellEnd"/>
      <w:r w:rsidRPr="00DF4EFC">
        <w:rPr>
          <w:sz w:val="28"/>
          <w:szCs w:val="28"/>
        </w:rPr>
        <w:t>.</w:t>
      </w:r>
    </w:p>
    <w:p w:rsidR="00956011" w:rsidRPr="00DF4EFC" w:rsidRDefault="00956011" w:rsidP="00956011">
      <w:pPr>
        <w:pStyle w:val="a3"/>
        <w:ind w:firstLine="567"/>
        <w:jc w:val="both"/>
        <w:rPr>
          <w:sz w:val="28"/>
          <w:szCs w:val="28"/>
        </w:rPr>
      </w:pPr>
      <w:proofErr w:type="spellStart"/>
      <w:r w:rsidRPr="00DF4EFC">
        <w:rPr>
          <w:sz w:val="28"/>
          <w:szCs w:val="28"/>
        </w:rPr>
        <w:t>Тоководы</w:t>
      </w:r>
      <w:proofErr w:type="spellEnd"/>
      <w:r w:rsidRPr="00DF4EFC">
        <w:rPr>
          <w:sz w:val="28"/>
          <w:szCs w:val="28"/>
        </w:rPr>
        <w:t xml:space="preserve"> чаще это полосовая сталь сечением 25-35 мм</w:t>
      </w:r>
      <w:proofErr w:type="gramStart"/>
      <w:r w:rsidRPr="00DF4EFC">
        <w:rPr>
          <w:sz w:val="28"/>
          <w:szCs w:val="28"/>
          <w:vertAlign w:val="superscript"/>
        </w:rPr>
        <w:t>2</w:t>
      </w:r>
      <w:proofErr w:type="gramEnd"/>
      <w:r w:rsidRPr="00DF4EFC">
        <w:rPr>
          <w:sz w:val="28"/>
          <w:szCs w:val="28"/>
        </w:rPr>
        <w:t xml:space="preserve"> или проволока ди</w:t>
      </w:r>
      <w:r w:rsidRPr="00DF4EFC">
        <w:rPr>
          <w:sz w:val="28"/>
          <w:szCs w:val="28"/>
        </w:rPr>
        <w:t>а</w:t>
      </w:r>
      <w:r w:rsidRPr="00DF4EFC">
        <w:rPr>
          <w:sz w:val="28"/>
          <w:szCs w:val="28"/>
        </w:rPr>
        <w:t xml:space="preserve">метром </w:t>
      </w:r>
      <w:smartTag w:uri="urn:schemas-microsoft-com:office:smarttags" w:element="metricconverter">
        <w:smartTagPr>
          <w:attr w:name="ProductID" w:val="6 мм"/>
        </w:smartTagPr>
        <w:r w:rsidRPr="00DF4EFC">
          <w:rPr>
            <w:sz w:val="28"/>
            <w:szCs w:val="28"/>
          </w:rPr>
          <w:t>6 мм</w:t>
        </w:r>
      </w:smartTag>
      <w:r w:rsidRPr="00DF4EFC">
        <w:rPr>
          <w:sz w:val="28"/>
          <w:szCs w:val="28"/>
        </w:rPr>
        <w:t>.</w:t>
      </w:r>
    </w:p>
    <w:p w:rsidR="00956011" w:rsidRPr="00DF4EFC" w:rsidRDefault="00956011" w:rsidP="00956011">
      <w:pPr>
        <w:pStyle w:val="a3"/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lastRenderedPageBreak/>
        <w:t>Заземлители могут быть:</w:t>
      </w:r>
    </w:p>
    <w:p w:rsidR="00956011" w:rsidRPr="00DF4EFC" w:rsidRDefault="00956011" w:rsidP="00956011">
      <w:pPr>
        <w:pStyle w:val="a3"/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>- горизонтальные;  стержни различного профиля из стали;</w:t>
      </w:r>
    </w:p>
    <w:p w:rsidR="00956011" w:rsidRPr="00DF4EFC" w:rsidRDefault="00956011" w:rsidP="00956011">
      <w:pPr>
        <w:pStyle w:val="a3"/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>- вертикальные.</w:t>
      </w:r>
    </w:p>
    <w:p w:rsidR="00956011" w:rsidRPr="00DF4EFC" w:rsidRDefault="00956011" w:rsidP="00956011">
      <w:pPr>
        <w:pStyle w:val="a3"/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>Вертикальные электроды могут быть забиты в глубину на 2-</w:t>
      </w:r>
      <w:smartTag w:uri="urn:schemas-microsoft-com:office:smarttags" w:element="metricconverter">
        <w:smartTagPr>
          <w:attr w:name="ProductID" w:val="3 метра"/>
        </w:smartTagPr>
        <w:r w:rsidRPr="00DF4EFC">
          <w:rPr>
            <w:sz w:val="28"/>
            <w:szCs w:val="28"/>
          </w:rPr>
          <w:t>3 метра</w:t>
        </w:r>
      </w:smartTag>
      <w:r w:rsidRPr="00DF4EFC">
        <w:rPr>
          <w:sz w:val="28"/>
          <w:szCs w:val="28"/>
        </w:rPr>
        <w:t>.</w:t>
      </w:r>
    </w:p>
    <w:p w:rsidR="00956011" w:rsidRPr="00DF4EFC" w:rsidRDefault="00956011" w:rsidP="00956011">
      <w:pPr>
        <w:pStyle w:val="a3"/>
        <w:ind w:firstLine="567"/>
        <w:jc w:val="both"/>
        <w:rPr>
          <w:sz w:val="28"/>
          <w:szCs w:val="28"/>
        </w:rPr>
      </w:pPr>
    </w:p>
    <w:p w:rsidR="00956011" w:rsidRDefault="00956011" w:rsidP="00956011">
      <w:pPr>
        <w:shd w:val="clear" w:color="auto" w:fill="FFFFFF"/>
        <w:tabs>
          <w:tab w:val="left" w:pos="3883"/>
        </w:tabs>
        <w:ind w:firstLine="900"/>
        <w:jc w:val="both"/>
        <w:rPr>
          <w:color w:val="000000"/>
          <w:sz w:val="28"/>
          <w:szCs w:val="28"/>
        </w:rPr>
      </w:pPr>
    </w:p>
    <w:p w:rsidR="00956011" w:rsidRDefault="00956011" w:rsidP="00956011">
      <w:pPr>
        <w:shd w:val="clear" w:color="auto" w:fill="FFFFFF"/>
        <w:tabs>
          <w:tab w:val="left" w:pos="3883"/>
        </w:tabs>
        <w:ind w:firstLine="201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lang w:bidi="ar-SA"/>
        </w:rPr>
        <w:drawing>
          <wp:inline distT="0" distB="0" distL="0" distR="0">
            <wp:extent cx="2667000" cy="2438400"/>
            <wp:effectExtent l="0" t="0" r="0" b="0"/>
            <wp:docPr id="3" name="Рисунок 3" descr="сканирование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канирование00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6011" w:rsidRDefault="00956011" w:rsidP="00956011">
      <w:pPr>
        <w:shd w:val="clear" w:color="auto" w:fill="FFFFFF"/>
        <w:tabs>
          <w:tab w:val="left" w:pos="3883"/>
        </w:tabs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а – стержневая, одинарная, </w:t>
      </w:r>
      <w:proofErr w:type="spellStart"/>
      <w:r>
        <w:rPr>
          <w:color w:val="000000"/>
          <w:sz w:val="28"/>
          <w:szCs w:val="28"/>
        </w:rPr>
        <w:t>отдельностоящая</w:t>
      </w:r>
      <w:proofErr w:type="spellEnd"/>
      <w:r>
        <w:rPr>
          <w:color w:val="000000"/>
          <w:sz w:val="28"/>
          <w:szCs w:val="28"/>
        </w:rPr>
        <w:t xml:space="preserve">; б – тросовая одинарная;     в – стержневая,  с установкой на здании; г –  с </w:t>
      </w:r>
      <w:proofErr w:type="spellStart"/>
      <w:r>
        <w:rPr>
          <w:color w:val="000000"/>
          <w:sz w:val="28"/>
          <w:szCs w:val="28"/>
        </w:rPr>
        <w:t>молниеприемной</w:t>
      </w:r>
      <w:proofErr w:type="spellEnd"/>
      <w:r>
        <w:rPr>
          <w:color w:val="000000"/>
          <w:sz w:val="28"/>
          <w:szCs w:val="28"/>
        </w:rPr>
        <w:t xml:space="preserve"> сеткой. 1 – опора; 2– </w:t>
      </w:r>
      <w:proofErr w:type="spellStart"/>
      <w:r>
        <w:rPr>
          <w:color w:val="000000"/>
          <w:sz w:val="28"/>
          <w:szCs w:val="28"/>
        </w:rPr>
        <w:t>молниеприемник</w:t>
      </w:r>
      <w:proofErr w:type="spellEnd"/>
      <w:r>
        <w:rPr>
          <w:color w:val="000000"/>
          <w:sz w:val="28"/>
          <w:szCs w:val="28"/>
        </w:rPr>
        <w:t>; 3 – токоотвод; 4 – заземлитель</w:t>
      </w:r>
      <w:proofErr w:type="gramEnd"/>
    </w:p>
    <w:p w:rsidR="00956011" w:rsidRDefault="00956011" w:rsidP="00956011">
      <w:pPr>
        <w:shd w:val="clear" w:color="auto" w:fill="FFFFFF"/>
        <w:tabs>
          <w:tab w:val="left" w:pos="3883"/>
        </w:tabs>
        <w:ind w:firstLine="2010"/>
        <w:jc w:val="both"/>
        <w:rPr>
          <w:color w:val="000000"/>
          <w:sz w:val="28"/>
          <w:szCs w:val="28"/>
        </w:rPr>
      </w:pPr>
    </w:p>
    <w:p w:rsidR="00956011" w:rsidRPr="00A76A87" w:rsidRDefault="00956011" w:rsidP="00956011">
      <w:pPr>
        <w:shd w:val="clear" w:color="auto" w:fill="FFFFFF"/>
        <w:tabs>
          <w:tab w:val="left" w:pos="4221"/>
        </w:tabs>
        <w:ind w:firstLine="1072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3 – Конструкции молниеотводов</w:t>
      </w:r>
    </w:p>
    <w:p w:rsidR="00956011" w:rsidRDefault="00956011" w:rsidP="00956011">
      <w:pPr>
        <w:shd w:val="clear" w:color="auto" w:fill="FFFFFF"/>
        <w:tabs>
          <w:tab w:val="left" w:pos="3883"/>
        </w:tabs>
        <w:ind w:firstLine="900"/>
        <w:jc w:val="both"/>
        <w:rPr>
          <w:color w:val="000000"/>
          <w:sz w:val="28"/>
          <w:szCs w:val="28"/>
        </w:rPr>
      </w:pPr>
    </w:p>
    <w:p w:rsidR="00956011" w:rsidRDefault="00956011" w:rsidP="00956011">
      <w:pPr>
        <w:shd w:val="clear" w:color="auto" w:fill="FFFFFF"/>
        <w:tabs>
          <w:tab w:val="left" w:pos="3883"/>
        </w:tabs>
        <w:ind w:firstLine="1742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lang w:bidi="ar-SA"/>
        </w:rPr>
        <w:drawing>
          <wp:inline distT="0" distB="0" distL="0" distR="0">
            <wp:extent cx="3762375" cy="1743075"/>
            <wp:effectExtent l="0" t="0" r="9525" b="9525"/>
            <wp:docPr id="2" name="Рисунок 2" descr="сканирование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канирование000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6011" w:rsidRDefault="00956011" w:rsidP="00956011">
      <w:pPr>
        <w:shd w:val="clear" w:color="auto" w:fill="FFFFFF"/>
        <w:tabs>
          <w:tab w:val="left" w:pos="3883"/>
        </w:tabs>
        <w:ind w:firstLine="1742"/>
        <w:jc w:val="both"/>
        <w:rPr>
          <w:color w:val="000000"/>
          <w:sz w:val="28"/>
          <w:szCs w:val="28"/>
        </w:rPr>
      </w:pPr>
    </w:p>
    <w:p w:rsidR="00956011" w:rsidRDefault="00956011" w:rsidP="00956011">
      <w:pPr>
        <w:shd w:val="clear" w:color="auto" w:fill="FFFFFF"/>
        <w:tabs>
          <w:tab w:val="left" w:pos="3883"/>
        </w:tabs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а – из круглой стали; б – из стальной проволоки; в – из стальной трубы; г – из полосовой стали; д –  из уголковой стали</w:t>
      </w:r>
      <w:proofErr w:type="gramEnd"/>
    </w:p>
    <w:p w:rsidR="00956011" w:rsidRDefault="00956011" w:rsidP="00956011">
      <w:pPr>
        <w:shd w:val="clear" w:color="auto" w:fill="FFFFFF"/>
        <w:tabs>
          <w:tab w:val="left" w:pos="3883"/>
        </w:tabs>
        <w:ind w:firstLine="1742"/>
        <w:jc w:val="center"/>
        <w:rPr>
          <w:color w:val="000000"/>
          <w:sz w:val="28"/>
          <w:szCs w:val="28"/>
        </w:rPr>
      </w:pPr>
    </w:p>
    <w:p w:rsidR="00956011" w:rsidRDefault="00956011" w:rsidP="00956011">
      <w:pPr>
        <w:shd w:val="clear" w:color="auto" w:fill="FFFFFF"/>
        <w:tabs>
          <w:tab w:val="left" w:pos="3883"/>
        </w:tabs>
        <w:ind w:firstLine="871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4 – </w:t>
      </w:r>
      <w:proofErr w:type="spellStart"/>
      <w:r>
        <w:rPr>
          <w:color w:val="000000"/>
          <w:sz w:val="28"/>
          <w:szCs w:val="28"/>
        </w:rPr>
        <w:t>Молниеприемники</w:t>
      </w:r>
      <w:proofErr w:type="spellEnd"/>
      <w:r>
        <w:rPr>
          <w:color w:val="000000"/>
          <w:sz w:val="28"/>
          <w:szCs w:val="28"/>
        </w:rPr>
        <w:t xml:space="preserve"> стержневых (штыревых) молниеотводов пассивных систем защиты</w:t>
      </w:r>
    </w:p>
    <w:p w:rsidR="00956011" w:rsidRDefault="00956011" w:rsidP="00956011">
      <w:pPr>
        <w:shd w:val="clear" w:color="auto" w:fill="FFFFFF"/>
        <w:tabs>
          <w:tab w:val="left" w:pos="3883"/>
        </w:tabs>
        <w:ind w:firstLine="871"/>
        <w:jc w:val="center"/>
        <w:rPr>
          <w:color w:val="000000"/>
          <w:sz w:val="28"/>
          <w:szCs w:val="28"/>
        </w:rPr>
      </w:pPr>
    </w:p>
    <w:p w:rsidR="00956011" w:rsidRPr="00371843" w:rsidRDefault="00956011" w:rsidP="00956011">
      <w:pPr>
        <w:shd w:val="clear" w:color="auto" w:fill="FFFFFF"/>
        <w:ind w:firstLine="900"/>
        <w:jc w:val="both"/>
        <w:rPr>
          <w:sz w:val="28"/>
          <w:szCs w:val="28"/>
        </w:rPr>
      </w:pPr>
      <w:r w:rsidRPr="00371843">
        <w:rPr>
          <w:color w:val="000000"/>
          <w:spacing w:val="-10"/>
          <w:sz w:val="28"/>
          <w:szCs w:val="28"/>
        </w:rPr>
        <w:t>При наличии на зданиях и сооружениях прямых газоотводных и дыхательных труб для свобо</w:t>
      </w:r>
      <w:r w:rsidRPr="00371843">
        <w:rPr>
          <w:color w:val="000000"/>
          <w:spacing w:val="-10"/>
          <w:sz w:val="28"/>
          <w:szCs w:val="28"/>
        </w:rPr>
        <w:t>д</w:t>
      </w:r>
      <w:r w:rsidRPr="00371843">
        <w:rPr>
          <w:color w:val="000000"/>
          <w:spacing w:val="-10"/>
          <w:sz w:val="28"/>
          <w:szCs w:val="28"/>
        </w:rPr>
        <w:t xml:space="preserve">ного отвода в атмосферу газов, паров </w:t>
      </w:r>
      <w:r w:rsidRPr="00371843">
        <w:rPr>
          <w:color w:val="000000"/>
          <w:spacing w:val="-7"/>
          <w:sz w:val="28"/>
          <w:szCs w:val="28"/>
        </w:rPr>
        <w:t xml:space="preserve">и взвесей взрывоопасной концентрации </w:t>
      </w:r>
      <w:r>
        <w:rPr>
          <w:color w:val="000000"/>
          <w:spacing w:val="-7"/>
          <w:sz w:val="28"/>
          <w:szCs w:val="28"/>
        </w:rPr>
        <w:t xml:space="preserve">в </w:t>
      </w:r>
      <w:r w:rsidRPr="00371843">
        <w:rPr>
          <w:color w:val="000000"/>
          <w:spacing w:val="-7"/>
          <w:sz w:val="28"/>
          <w:szCs w:val="28"/>
        </w:rPr>
        <w:t>з</w:t>
      </w:r>
      <w:r w:rsidRPr="00371843">
        <w:rPr>
          <w:color w:val="000000"/>
          <w:spacing w:val="-7"/>
          <w:sz w:val="28"/>
          <w:szCs w:val="28"/>
        </w:rPr>
        <w:t>о</w:t>
      </w:r>
      <w:r w:rsidRPr="00371843">
        <w:rPr>
          <w:color w:val="000000"/>
          <w:spacing w:val="-7"/>
          <w:sz w:val="28"/>
          <w:szCs w:val="28"/>
        </w:rPr>
        <w:t xml:space="preserve">ну защиты молниеотводов должно входить </w:t>
      </w:r>
      <w:r w:rsidRPr="00371843">
        <w:rPr>
          <w:color w:val="000000"/>
          <w:sz w:val="28"/>
          <w:szCs w:val="28"/>
        </w:rPr>
        <w:lastRenderedPageBreak/>
        <w:t>пространство над обрезом труб, о</w:t>
      </w:r>
      <w:r w:rsidRPr="00371843">
        <w:rPr>
          <w:color w:val="000000"/>
          <w:sz w:val="28"/>
          <w:szCs w:val="28"/>
        </w:rPr>
        <w:t>г</w:t>
      </w:r>
      <w:r w:rsidRPr="00371843">
        <w:rPr>
          <w:color w:val="000000"/>
          <w:sz w:val="28"/>
          <w:szCs w:val="28"/>
        </w:rPr>
        <w:t>раниченно</w:t>
      </w:r>
      <w:r>
        <w:rPr>
          <w:color w:val="000000"/>
          <w:sz w:val="28"/>
          <w:szCs w:val="28"/>
        </w:rPr>
        <w:t xml:space="preserve">е </w:t>
      </w:r>
      <w:r w:rsidRPr="00371843">
        <w:rPr>
          <w:color w:val="000000"/>
          <w:sz w:val="28"/>
          <w:szCs w:val="28"/>
        </w:rPr>
        <w:t xml:space="preserve">полушарием радиусом </w:t>
      </w:r>
      <w:smartTag w:uri="urn:schemas-microsoft-com:office:smarttags" w:element="metricconverter">
        <w:smartTagPr>
          <w:attr w:name="ProductID" w:val="5 м"/>
        </w:smartTagPr>
        <w:r w:rsidRPr="00371843">
          <w:rPr>
            <w:color w:val="000000"/>
            <w:sz w:val="28"/>
            <w:szCs w:val="28"/>
          </w:rPr>
          <w:t>5 м</w:t>
        </w:r>
      </w:smartTag>
      <w:r w:rsidRPr="00371843">
        <w:rPr>
          <w:color w:val="000000"/>
          <w:sz w:val="28"/>
          <w:szCs w:val="28"/>
        </w:rPr>
        <w:t>.</w:t>
      </w:r>
    </w:p>
    <w:p w:rsidR="00956011" w:rsidRDefault="00956011" w:rsidP="00956011">
      <w:pPr>
        <w:shd w:val="clear" w:color="auto" w:fill="FFFFFF"/>
        <w:ind w:firstLine="900"/>
        <w:jc w:val="both"/>
        <w:rPr>
          <w:color w:val="000000"/>
          <w:sz w:val="28"/>
          <w:szCs w:val="28"/>
        </w:rPr>
      </w:pPr>
      <w:r w:rsidRPr="00371843">
        <w:rPr>
          <w:color w:val="000000"/>
          <w:spacing w:val="-8"/>
          <w:sz w:val="28"/>
          <w:szCs w:val="28"/>
        </w:rPr>
        <w:t xml:space="preserve">Для газоотводных и дыхательных труб, оборудованных колпаками или «гусаками», в </w:t>
      </w:r>
      <w:r w:rsidRPr="00371843">
        <w:rPr>
          <w:color w:val="000000"/>
          <w:spacing w:val="-11"/>
          <w:sz w:val="28"/>
          <w:szCs w:val="28"/>
        </w:rPr>
        <w:t>зону защиты молниеотводов должно входить пространство над обр</w:t>
      </w:r>
      <w:r w:rsidRPr="00371843">
        <w:rPr>
          <w:color w:val="000000"/>
          <w:spacing w:val="-11"/>
          <w:sz w:val="28"/>
          <w:szCs w:val="28"/>
        </w:rPr>
        <w:t>е</w:t>
      </w:r>
      <w:r w:rsidRPr="00371843">
        <w:rPr>
          <w:color w:val="000000"/>
          <w:spacing w:val="-11"/>
          <w:sz w:val="28"/>
          <w:szCs w:val="28"/>
        </w:rPr>
        <w:t xml:space="preserve">зом труб, ограниченное </w:t>
      </w:r>
      <w:r>
        <w:rPr>
          <w:color w:val="000000"/>
          <w:sz w:val="28"/>
          <w:szCs w:val="28"/>
        </w:rPr>
        <w:t xml:space="preserve">цилиндром высотой </w:t>
      </w:r>
      <w:smartTag w:uri="urn:schemas-microsoft-com:office:smarttags" w:element="metricconverter">
        <w:smartTagPr>
          <w:attr w:name="ProductID" w:val="2,5 м"/>
        </w:smartTagPr>
        <w:r>
          <w:rPr>
            <w:color w:val="000000"/>
            <w:sz w:val="28"/>
            <w:szCs w:val="28"/>
          </w:rPr>
          <w:t>2,5 м</w:t>
        </w:r>
      </w:smartTag>
      <w:r w:rsidRPr="00371843">
        <w:rPr>
          <w:color w:val="000000"/>
          <w:sz w:val="28"/>
          <w:szCs w:val="28"/>
        </w:rPr>
        <w:t xml:space="preserve"> и радиусом </w:t>
      </w:r>
      <w:smartTag w:uri="urn:schemas-microsoft-com:office:smarttags" w:element="metricconverter">
        <w:smartTagPr>
          <w:attr w:name="ProductID" w:val="5 м"/>
        </w:smartTagPr>
        <w:r>
          <w:rPr>
            <w:color w:val="000000"/>
            <w:sz w:val="28"/>
            <w:szCs w:val="28"/>
          </w:rPr>
          <w:t>5 м</w:t>
        </w:r>
      </w:smartTag>
      <w:r>
        <w:rPr>
          <w:color w:val="000000"/>
          <w:sz w:val="28"/>
          <w:szCs w:val="28"/>
        </w:rPr>
        <w:t>.</w:t>
      </w:r>
    </w:p>
    <w:p w:rsidR="00956011" w:rsidRDefault="00956011" w:rsidP="00956011">
      <w:pPr>
        <w:shd w:val="clear" w:color="auto" w:fill="FFFFFF"/>
        <w:tabs>
          <w:tab w:val="left" w:pos="3883"/>
        </w:tabs>
        <w:ind w:firstLine="3417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lang w:bidi="ar-SA"/>
        </w:rPr>
        <w:drawing>
          <wp:inline distT="0" distB="0" distL="0" distR="0">
            <wp:extent cx="2714625" cy="3609975"/>
            <wp:effectExtent l="0" t="0" r="9525" b="9525"/>
            <wp:docPr id="1" name="Рисунок 1" descr="сканирование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канирование000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360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6011" w:rsidRDefault="00956011" w:rsidP="00956011">
      <w:pPr>
        <w:shd w:val="clear" w:color="auto" w:fill="FFFFFF"/>
        <w:tabs>
          <w:tab w:val="left" w:pos="3883"/>
        </w:tabs>
        <w:ind w:firstLine="3417"/>
        <w:jc w:val="both"/>
        <w:rPr>
          <w:color w:val="000000"/>
          <w:sz w:val="28"/>
          <w:szCs w:val="28"/>
        </w:rPr>
      </w:pPr>
    </w:p>
    <w:p w:rsidR="00956011" w:rsidRPr="00A76A87" w:rsidRDefault="00956011" w:rsidP="00956011">
      <w:pPr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5 – </w:t>
      </w:r>
      <w:proofErr w:type="spellStart"/>
      <w:r>
        <w:rPr>
          <w:color w:val="000000"/>
          <w:sz w:val="28"/>
          <w:szCs w:val="28"/>
        </w:rPr>
        <w:t>Молниеприемник</w:t>
      </w:r>
      <w:proofErr w:type="spellEnd"/>
      <w:r>
        <w:rPr>
          <w:color w:val="000000"/>
          <w:sz w:val="28"/>
          <w:szCs w:val="28"/>
        </w:rPr>
        <w:t xml:space="preserve"> ранней </w:t>
      </w:r>
      <w:proofErr w:type="spellStart"/>
      <w:r>
        <w:rPr>
          <w:color w:val="000000"/>
          <w:sz w:val="28"/>
          <w:szCs w:val="28"/>
        </w:rPr>
        <w:t>стримерной</w:t>
      </w:r>
      <w:proofErr w:type="spellEnd"/>
      <w:r>
        <w:rPr>
          <w:color w:val="000000"/>
          <w:sz w:val="28"/>
          <w:szCs w:val="28"/>
        </w:rPr>
        <w:t xml:space="preserve"> эмиссии – головка захвата</w:t>
      </w:r>
    </w:p>
    <w:p w:rsidR="00956011" w:rsidRDefault="00956011" w:rsidP="00956011">
      <w:pPr>
        <w:shd w:val="clear" w:color="auto" w:fill="FFFFFF"/>
        <w:tabs>
          <w:tab w:val="left" w:pos="3883"/>
        </w:tabs>
        <w:ind w:firstLine="900"/>
        <w:jc w:val="both"/>
        <w:rPr>
          <w:color w:val="000000"/>
          <w:sz w:val="28"/>
          <w:szCs w:val="28"/>
        </w:rPr>
      </w:pPr>
    </w:p>
    <w:p w:rsidR="00956011" w:rsidRDefault="00956011" w:rsidP="00956011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10.3.3 Системы активной </w:t>
      </w:r>
      <w:proofErr w:type="spellStart"/>
      <w:r>
        <w:rPr>
          <w:color w:val="000000"/>
          <w:sz w:val="28"/>
          <w:szCs w:val="28"/>
        </w:rPr>
        <w:t>молниезащиты</w:t>
      </w:r>
      <w:proofErr w:type="spellEnd"/>
      <w:r>
        <w:rPr>
          <w:color w:val="000000"/>
          <w:sz w:val="28"/>
          <w:szCs w:val="28"/>
        </w:rPr>
        <w:t xml:space="preserve"> основаны на принципах ранней </w:t>
      </w:r>
      <w:proofErr w:type="spellStart"/>
      <w:r>
        <w:rPr>
          <w:color w:val="000000"/>
          <w:sz w:val="28"/>
          <w:szCs w:val="28"/>
        </w:rPr>
        <w:t>стримерной</w:t>
      </w:r>
      <w:proofErr w:type="spellEnd"/>
      <w:r>
        <w:rPr>
          <w:color w:val="000000"/>
          <w:sz w:val="28"/>
          <w:szCs w:val="28"/>
        </w:rPr>
        <w:t xml:space="preserve"> эмиссии (РЭС) и радиоактивного излучения. </w:t>
      </w:r>
      <w:proofErr w:type="gramEnd"/>
    </w:p>
    <w:p w:rsidR="00956011" w:rsidRDefault="00956011" w:rsidP="00956011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Молниеприемником</w:t>
      </w:r>
      <w:proofErr w:type="spellEnd"/>
      <w:r>
        <w:rPr>
          <w:color w:val="000000"/>
          <w:sz w:val="28"/>
          <w:szCs w:val="28"/>
        </w:rPr>
        <w:t xml:space="preserve"> является ранний </w:t>
      </w:r>
      <w:proofErr w:type="spellStart"/>
      <w:r>
        <w:rPr>
          <w:color w:val="000000"/>
          <w:sz w:val="28"/>
          <w:szCs w:val="28"/>
        </w:rPr>
        <w:t>стримерный</w:t>
      </w:r>
      <w:proofErr w:type="spellEnd"/>
      <w:r>
        <w:rPr>
          <w:color w:val="000000"/>
          <w:sz w:val="28"/>
          <w:szCs w:val="28"/>
        </w:rPr>
        <w:t xml:space="preserve"> эмиттер (стержень),  оснащенный устройством, который создает верхний размножающийся стример быстрее, чем стандартный (пассивный) </w:t>
      </w:r>
      <w:proofErr w:type="spellStart"/>
      <w:r>
        <w:rPr>
          <w:color w:val="000000"/>
          <w:sz w:val="28"/>
          <w:szCs w:val="28"/>
        </w:rPr>
        <w:t>молниеприемник</w:t>
      </w:r>
      <w:proofErr w:type="spellEnd"/>
      <w:r>
        <w:rPr>
          <w:color w:val="000000"/>
          <w:sz w:val="28"/>
          <w:szCs w:val="28"/>
        </w:rPr>
        <w:t xml:space="preserve">. Устройство ранней </w:t>
      </w:r>
      <w:proofErr w:type="spellStart"/>
      <w:r>
        <w:rPr>
          <w:color w:val="000000"/>
          <w:sz w:val="28"/>
          <w:szCs w:val="28"/>
        </w:rPr>
        <w:t>стримерной</w:t>
      </w:r>
      <w:proofErr w:type="spellEnd"/>
      <w:r>
        <w:rPr>
          <w:color w:val="000000"/>
          <w:sz w:val="28"/>
          <w:szCs w:val="28"/>
        </w:rPr>
        <w:t xml:space="preserve"> эмиссии показано на рисунке 5.</w:t>
      </w:r>
    </w:p>
    <w:p w:rsidR="00956011" w:rsidRDefault="00956011" w:rsidP="00956011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Этот стример соединяется с нижним размножающимся лидером молниевого удара. </w:t>
      </w:r>
    </w:p>
    <w:p w:rsidR="00956011" w:rsidRDefault="00956011" w:rsidP="00956011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Чтобы не возникало путаницы между понятиями «стример» и «лидер», необходимо дать разъяснение: стример находится на кончике лидера. Стример и лидер образуют </w:t>
      </w:r>
      <w:proofErr w:type="spellStart"/>
      <w:r>
        <w:rPr>
          <w:sz w:val="28"/>
          <w:szCs w:val="28"/>
        </w:rPr>
        <w:t>молниеприемник</w:t>
      </w:r>
      <w:proofErr w:type="spellEnd"/>
      <w:r>
        <w:rPr>
          <w:sz w:val="28"/>
          <w:szCs w:val="28"/>
        </w:rPr>
        <w:t>. Создающаяся напряженность осуществляет рани захват молнии.</w:t>
      </w:r>
    </w:p>
    <w:p w:rsidR="00956011" w:rsidRPr="00371843" w:rsidRDefault="00956011" w:rsidP="00956011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настоящее время существует несколько различных типов ранних </w:t>
      </w:r>
      <w:proofErr w:type="spellStart"/>
      <w:r>
        <w:rPr>
          <w:sz w:val="28"/>
          <w:szCs w:val="28"/>
        </w:rPr>
        <w:t>стримерных</w:t>
      </w:r>
      <w:proofErr w:type="spellEnd"/>
      <w:r>
        <w:rPr>
          <w:sz w:val="28"/>
          <w:szCs w:val="28"/>
        </w:rPr>
        <w:t xml:space="preserve"> эмиттеров. Самыми ранними  и наиболее часто используемыми РСЭ являются радиоактивные эмиттеры. Нерадиоактивные РСЭ терминалы включают в себя искровые РСЭ импульсного напряжения.</w:t>
      </w:r>
    </w:p>
    <w:p w:rsidR="00956011" w:rsidRDefault="00956011" w:rsidP="00956011">
      <w:pPr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ab/>
        <w:t xml:space="preserve">Как показывает практика, для крупных объектов активная </w:t>
      </w:r>
      <w:proofErr w:type="spellStart"/>
      <w:r>
        <w:rPr>
          <w:sz w:val="28"/>
          <w:szCs w:val="28"/>
        </w:rPr>
        <w:t>молниезащита</w:t>
      </w:r>
      <w:proofErr w:type="spellEnd"/>
      <w:r>
        <w:rPr>
          <w:sz w:val="28"/>
          <w:szCs w:val="28"/>
        </w:rPr>
        <w:t xml:space="preserve"> оказывается дешевле пассивной, так как защищаемая площадь одной активной системы в 9-16 раз больше чем пассивной, при этом резко сокращается количество металла для изготовления </w:t>
      </w:r>
      <w:proofErr w:type="spellStart"/>
      <w:r>
        <w:rPr>
          <w:sz w:val="28"/>
          <w:szCs w:val="28"/>
        </w:rPr>
        <w:t>молниеприемников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lastRenderedPageBreak/>
        <w:t>тоководов</w:t>
      </w:r>
      <w:proofErr w:type="spellEnd"/>
      <w:r>
        <w:rPr>
          <w:sz w:val="28"/>
          <w:szCs w:val="28"/>
        </w:rPr>
        <w:t xml:space="preserve">, заземлителей и стоек. Экономия вызвана большим радиусом защиты активных систем, а также отсутствием необходимости строить высокие мачты для установки штыревых </w:t>
      </w:r>
      <w:proofErr w:type="spellStart"/>
      <w:r>
        <w:rPr>
          <w:sz w:val="28"/>
          <w:szCs w:val="28"/>
        </w:rPr>
        <w:t>молниеприемников</w:t>
      </w:r>
      <w:proofErr w:type="spellEnd"/>
      <w:r>
        <w:rPr>
          <w:sz w:val="28"/>
          <w:szCs w:val="28"/>
        </w:rPr>
        <w:t xml:space="preserve">. В </w:t>
      </w:r>
      <w:r w:rsidRPr="004B4817">
        <w:rPr>
          <w:sz w:val="28"/>
          <w:szCs w:val="28"/>
        </w:rPr>
        <w:t xml:space="preserve">таблице 5 показано примерное сравнение количественных характеристик активных и </w:t>
      </w:r>
      <w:proofErr w:type="spellStart"/>
      <w:r w:rsidRPr="004B4817">
        <w:rPr>
          <w:sz w:val="28"/>
          <w:szCs w:val="28"/>
        </w:rPr>
        <w:t>пассвных</w:t>
      </w:r>
      <w:proofErr w:type="spellEnd"/>
      <w:r w:rsidRPr="004B4817">
        <w:rPr>
          <w:sz w:val="28"/>
          <w:szCs w:val="28"/>
        </w:rPr>
        <w:t xml:space="preserve"> </w:t>
      </w:r>
      <w:proofErr w:type="spellStart"/>
      <w:r w:rsidRPr="004B4817">
        <w:rPr>
          <w:sz w:val="28"/>
          <w:szCs w:val="28"/>
        </w:rPr>
        <w:t>молниеприемников</w:t>
      </w:r>
      <w:proofErr w:type="spellEnd"/>
      <w:r w:rsidRPr="004B4817">
        <w:rPr>
          <w:sz w:val="28"/>
          <w:szCs w:val="28"/>
        </w:rPr>
        <w:t>.</w:t>
      </w:r>
    </w:p>
    <w:p w:rsidR="00956011" w:rsidRDefault="00956011" w:rsidP="00956011">
      <w:pPr>
        <w:jc w:val="both"/>
        <w:rPr>
          <w:color w:val="FF0000"/>
          <w:sz w:val="28"/>
          <w:szCs w:val="28"/>
        </w:rPr>
      </w:pPr>
    </w:p>
    <w:p w:rsidR="00956011" w:rsidRDefault="00956011" w:rsidP="00956011">
      <w:pPr>
        <w:jc w:val="both"/>
        <w:rPr>
          <w:sz w:val="28"/>
          <w:szCs w:val="28"/>
        </w:rPr>
      </w:pPr>
      <w:r>
        <w:rPr>
          <w:color w:val="FF0000"/>
          <w:sz w:val="28"/>
          <w:szCs w:val="28"/>
        </w:rPr>
        <w:tab/>
      </w:r>
      <w:r w:rsidRPr="004B481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5</w:t>
      </w:r>
      <w:r>
        <w:rPr>
          <w:color w:val="FF0000"/>
          <w:sz w:val="28"/>
          <w:szCs w:val="28"/>
        </w:rPr>
        <w:t xml:space="preserve"> – </w:t>
      </w:r>
      <w:r>
        <w:rPr>
          <w:sz w:val="28"/>
          <w:szCs w:val="28"/>
        </w:rPr>
        <w:t xml:space="preserve">Сравнительные характеристики </w:t>
      </w:r>
      <w:proofErr w:type="gramStart"/>
      <w:r>
        <w:rPr>
          <w:sz w:val="28"/>
          <w:szCs w:val="28"/>
        </w:rPr>
        <w:t>активных</w:t>
      </w:r>
      <w:proofErr w:type="gramEnd"/>
      <w:r>
        <w:rPr>
          <w:sz w:val="28"/>
          <w:szCs w:val="28"/>
        </w:rPr>
        <w:t xml:space="preserve"> и пассивных </w:t>
      </w:r>
      <w:proofErr w:type="spellStart"/>
      <w:r>
        <w:rPr>
          <w:sz w:val="28"/>
          <w:szCs w:val="28"/>
        </w:rPr>
        <w:t>молниеприемников</w:t>
      </w:r>
      <w:proofErr w:type="spellEnd"/>
      <w:r>
        <w:rPr>
          <w:sz w:val="28"/>
          <w:szCs w:val="28"/>
        </w:rPr>
        <w:t>.</w:t>
      </w:r>
    </w:p>
    <w:p w:rsidR="00956011" w:rsidRDefault="00956011" w:rsidP="00956011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8"/>
        <w:gridCol w:w="547"/>
        <w:gridCol w:w="1142"/>
        <w:gridCol w:w="1072"/>
        <w:gridCol w:w="1139"/>
        <w:gridCol w:w="1206"/>
        <w:gridCol w:w="1273"/>
        <w:gridCol w:w="1907"/>
      </w:tblGrid>
      <w:tr w:rsidR="00956011" w:rsidRPr="00C14406" w:rsidTr="008F45D4">
        <w:tc>
          <w:tcPr>
            <w:tcW w:w="1568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Система</w:t>
            </w:r>
          </w:p>
        </w:tc>
        <w:tc>
          <w:tcPr>
            <w:tcW w:w="547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  <w:lang w:val="en-US"/>
              </w:rPr>
            </w:pPr>
            <w:proofErr w:type="spellStart"/>
            <w:r w:rsidRPr="00C14406">
              <w:rPr>
                <w:sz w:val="28"/>
                <w:szCs w:val="28"/>
                <w:lang w:val="en-US"/>
              </w:rPr>
              <w:t>dL</w:t>
            </w:r>
            <w:proofErr w:type="spellEnd"/>
          </w:p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м</w:t>
            </w:r>
          </w:p>
        </w:tc>
        <w:tc>
          <w:tcPr>
            <w:tcW w:w="1142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  <w:lang w:val="en-US"/>
              </w:rPr>
              <w:t>h</w:t>
            </w:r>
            <w:r w:rsidRPr="00C14406">
              <w:rPr>
                <w:sz w:val="28"/>
                <w:szCs w:val="28"/>
              </w:rPr>
              <w:t xml:space="preserve"> м</w:t>
            </w:r>
          </w:p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 xml:space="preserve">Высота </w:t>
            </w:r>
            <w:proofErr w:type="spellStart"/>
            <w:r w:rsidRPr="00C14406">
              <w:rPr>
                <w:sz w:val="24"/>
                <w:szCs w:val="24"/>
              </w:rPr>
              <w:t>молние</w:t>
            </w:r>
            <w:proofErr w:type="spellEnd"/>
            <w:r w:rsidRPr="00C14406">
              <w:rPr>
                <w:sz w:val="24"/>
                <w:szCs w:val="24"/>
              </w:rPr>
              <w:t>-</w:t>
            </w:r>
          </w:p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proofErr w:type="gramStart"/>
            <w:r w:rsidRPr="00C14406">
              <w:rPr>
                <w:sz w:val="24"/>
                <w:szCs w:val="24"/>
              </w:rPr>
              <w:t>прием-</w:t>
            </w:r>
            <w:proofErr w:type="spellStart"/>
            <w:r w:rsidRPr="00C14406">
              <w:rPr>
                <w:sz w:val="24"/>
                <w:szCs w:val="24"/>
              </w:rPr>
              <w:t>ника</w:t>
            </w:r>
            <w:proofErr w:type="spellEnd"/>
            <w:proofErr w:type="gramEnd"/>
          </w:p>
        </w:tc>
        <w:tc>
          <w:tcPr>
            <w:tcW w:w="1072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  <w:lang w:val="en-US"/>
              </w:rPr>
              <w:t>h</w:t>
            </w:r>
            <w:r w:rsidRPr="00C14406">
              <w:rPr>
                <w:sz w:val="28"/>
                <w:szCs w:val="28"/>
                <w:vertAlign w:val="subscript"/>
              </w:rPr>
              <w:t>о</w:t>
            </w:r>
            <w:r w:rsidRPr="00C14406">
              <w:rPr>
                <w:sz w:val="28"/>
                <w:szCs w:val="28"/>
              </w:rPr>
              <w:t xml:space="preserve"> м</w:t>
            </w:r>
          </w:p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Высота</w:t>
            </w:r>
          </w:p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зоны</w:t>
            </w:r>
          </w:p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4"/>
                <w:szCs w:val="24"/>
              </w:rPr>
              <w:t>защиты</w:t>
            </w:r>
          </w:p>
        </w:tc>
        <w:tc>
          <w:tcPr>
            <w:tcW w:w="1139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  <w:lang w:val="en-US"/>
              </w:rPr>
              <w:t>R</w:t>
            </w:r>
            <w:r w:rsidRPr="00C14406">
              <w:rPr>
                <w:sz w:val="28"/>
                <w:szCs w:val="28"/>
                <w:vertAlign w:val="subscript"/>
              </w:rPr>
              <w:t>з</w:t>
            </w:r>
            <w:r w:rsidRPr="00C14406">
              <w:rPr>
                <w:sz w:val="28"/>
                <w:szCs w:val="28"/>
              </w:rPr>
              <w:t xml:space="preserve"> м</w:t>
            </w:r>
            <w:r w:rsidRPr="00C14406">
              <w:rPr>
                <w:sz w:val="28"/>
                <w:szCs w:val="28"/>
                <w:vertAlign w:val="superscript"/>
              </w:rPr>
              <w:t>2</w:t>
            </w:r>
          </w:p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proofErr w:type="spellStart"/>
            <w:r w:rsidRPr="00C14406">
              <w:rPr>
                <w:sz w:val="24"/>
                <w:szCs w:val="24"/>
              </w:rPr>
              <w:t>Защища</w:t>
            </w:r>
            <w:proofErr w:type="spellEnd"/>
            <w:r w:rsidRPr="00C14406">
              <w:rPr>
                <w:sz w:val="24"/>
                <w:szCs w:val="24"/>
              </w:rPr>
              <w:t>-</w:t>
            </w:r>
          </w:p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proofErr w:type="spellStart"/>
            <w:r w:rsidRPr="00C14406">
              <w:rPr>
                <w:sz w:val="24"/>
                <w:szCs w:val="24"/>
              </w:rPr>
              <w:t>емый</w:t>
            </w:r>
            <w:proofErr w:type="spellEnd"/>
            <w:r w:rsidRPr="00C14406">
              <w:rPr>
                <w:sz w:val="24"/>
                <w:szCs w:val="24"/>
              </w:rPr>
              <w:t xml:space="preserve"> радиус</w:t>
            </w:r>
          </w:p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  <w:vertAlign w:val="superscript"/>
              </w:rPr>
            </w:pPr>
          </w:p>
        </w:tc>
        <w:tc>
          <w:tcPr>
            <w:tcW w:w="1206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  <w:lang w:val="en-US"/>
              </w:rPr>
              <w:t>S</w:t>
            </w:r>
            <w:r w:rsidRPr="00C14406">
              <w:rPr>
                <w:sz w:val="28"/>
                <w:szCs w:val="28"/>
                <w:vertAlign w:val="subscript"/>
              </w:rPr>
              <w:t>з</w:t>
            </w:r>
            <w:r w:rsidRPr="00C14406">
              <w:rPr>
                <w:sz w:val="28"/>
                <w:szCs w:val="28"/>
              </w:rPr>
              <w:t xml:space="preserve"> м</w:t>
            </w:r>
            <w:r w:rsidRPr="00C14406">
              <w:rPr>
                <w:sz w:val="28"/>
                <w:szCs w:val="28"/>
                <w:vertAlign w:val="superscript"/>
              </w:rPr>
              <w:t>2</w:t>
            </w:r>
          </w:p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proofErr w:type="spellStart"/>
            <w:r w:rsidRPr="00C14406">
              <w:rPr>
                <w:sz w:val="24"/>
                <w:szCs w:val="24"/>
              </w:rPr>
              <w:t>Защища</w:t>
            </w:r>
            <w:proofErr w:type="spellEnd"/>
            <w:r w:rsidRPr="00C14406">
              <w:rPr>
                <w:sz w:val="24"/>
                <w:szCs w:val="24"/>
              </w:rPr>
              <w:t>-</w:t>
            </w:r>
          </w:p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мая площадь</w:t>
            </w:r>
          </w:p>
        </w:tc>
        <w:tc>
          <w:tcPr>
            <w:tcW w:w="1273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proofErr w:type="spellStart"/>
            <w:r w:rsidRPr="00C14406">
              <w:rPr>
                <w:sz w:val="28"/>
                <w:szCs w:val="28"/>
              </w:rPr>
              <w:t>Соотно</w:t>
            </w:r>
            <w:proofErr w:type="spellEnd"/>
            <w:r w:rsidRPr="00C14406">
              <w:rPr>
                <w:sz w:val="28"/>
                <w:szCs w:val="28"/>
              </w:rPr>
              <w:t>-</w:t>
            </w:r>
          </w:p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proofErr w:type="spellStart"/>
            <w:r w:rsidRPr="00C14406">
              <w:rPr>
                <w:sz w:val="28"/>
                <w:szCs w:val="28"/>
              </w:rPr>
              <w:t>шение</w:t>
            </w:r>
            <w:proofErr w:type="spellEnd"/>
          </w:p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proofErr w:type="spellStart"/>
            <w:r w:rsidRPr="00C14406">
              <w:rPr>
                <w:sz w:val="24"/>
                <w:szCs w:val="24"/>
              </w:rPr>
              <w:t>защищае</w:t>
            </w:r>
            <w:proofErr w:type="spellEnd"/>
            <w:r w:rsidRPr="00C14406">
              <w:rPr>
                <w:sz w:val="24"/>
                <w:szCs w:val="24"/>
              </w:rPr>
              <w:t>-</w:t>
            </w:r>
          </w:p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 xml:space="preserve">мой </w:t>
            </w:r>
            <w:proofErr w:type="spellStart"/>
            <w:r w:rsidRPr="00C14406">
              <w:rPr>
                <w:sz w:val="24"/>
                <w:szCs w:val="24"/>
              </w:rPr>
              <w:t>пло</w:t>
            </w:r>
            <w:proofErr w:type="spellEnd"/>
            <w:r w:rsidRPr="00C14406">
              <w:rPr>
                <w:sz w:val="24"/>
                <w:szCs w:val="24"/>
              </w:rPr>
              <w:t>-</w:t>
            </w:r>
          </w:p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щади</w:t>
            </w:r>
          </w:p>
        </w:tc>
        <w:tc>
          <w:tcPr>
            <w:tcW w:w="1907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Количество</w:t>
            </w:r>
          </w:p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proofErr w:type="spellStart"/>
            <w:r w:rsidRPr="00C14406">
              <w:rPr>
                <w:sz w:val="28"/>
                <w:szCs w:val="28"/>
              </w:rPr>
              <w:t>молниеприем</w:t>
            </w:r>
            <w:proofErr w:type="spellEnd"/>
          </w:p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proofErr w:type="spellStart"/>
            <w:r w:rsidRPr="00C14406">
              <w:rPr>
                <w:sz w:val="28"/>
                <w:szCs w:val="28"/>
              </w:rPr>
              <w:t>ников</w:t>
            </w:r>
            <w:proofErr w:type="spellEnd"/>
          </w:p>
        </w:tc>
      </w:tr>
      <w:tr w:rsidR="00956011" w:rsidRPr="00C14406" w:rsidTr="008F45D4">
        <w:tc>
          <w:tcPr>
            <w:tcW w:w="1568" w:type="dxa"/>
          </w:tcPr>
          <w:p w:rsidR="00956011" w:rsidRPr="00C14406" w:rsidRDefault="00956011" w:rsidP="008F45D4">
            <w:pPr>
              <w:overflowPunct w:val="0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Активная</w:t>
            </w:r>
          </w:p>
        </w:tc>
        <w:tc>
          <w:tcPr>
            <w:tcW w:w="547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25</w:t>
            </w:r>
          </w:p>
        </w:tc>
        <w:tc>
          <w:tcPr>
            <w:tcW w:w="1142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15</w:t>
            </w:r>
          </w:p>
        </w:tc>
        <w:tc>
          <w:tcPr>
            <w:tcW w:w="1072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15</w:t>
            </w:r>
          </w:p>
        </w:tc>
        <w:tc>
          <w:tcPr>
            <w:tcW w:w="1139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49,74</w:t>
            </w:r>
          </w:p>
        </w:tc>
        <w:tc>
          <w:tcPr>
            <w:tcW w:w="1206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7772</w:t>
            </w:r>
          </w:p>
        </w:tc>
        <w:tc>
          <w:tcPr>
            <w:tcW w:w="1273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1,96</w:t>
            </w:r>
          </w:p>
        </w:tc>
        <w:tc>
          <w:tcPr>
            <w:tcW w:w="1907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</w:t>
            </w:r>
          </w:p>
        </w:tc>
      </w:tr>
      <w:tr w:rsidR="00956011" w:rsidRPr="00C14406" w:rsidTr="008F45D4">
        <w:tc>
          <w:tcPr>
            <w:tcW w:w="1568" w:type="dxa"/>
          </w:tcPr>
          <w:p w:rsidR="00956011" w:rsidRPr="00C14406" w:rsidRDefault="00956011" w:rsidP="008F45D4">
            <w:pPr>
              <w:overflowPunct w:val="0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Штыревая</w:t>
            </w:r>
          </w:p>
        </w:tc>
        <w:tc>
          <w:tcPr>
            <w:tcW w:w="547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</w:t>
            </w:r>
          </w:p>
        </w:tc>
        <w:tc>
          <w:tcPr>
            <w:tcW w:w="1142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15</w:t>
            </w:r>
          </w:p>
        </w:tc>
        <w:tc>
          <w:tcPr>
            <w:tcW w:w="1072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12,75</w:t>
            </w:r>
          </w:p>
        </w:tc>
        <w:tc>
          <w:tcPr>
            <w:tcW w:w="1139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16,05</w:t>
            </w:r>
          </w:p>
        </w:tc>
        <w:tc>
          <w:tcPr>
            <w:tcW w:w="1206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809</w:t>
            </w:r>
          </w:p>
        </w:tc>
        <w:tc>
          <w:tcPr>
            <w:tcW w:w="1273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9,6</w:t>
            </w:r>
          </w:p>
        </w:tc>
        <w:tc>
          <w:tcPr>
            <w:tcW w:w="1907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9</w:t>
            </w:r>
          </w:p>
        </w:tc>
      </w:tr>
      <w:tr w:rsidR="00956011" w:rsidRPr="00C14406" w:rsidTr="008F45D4">
        <w:tc>
          <w:tcPr>
            <w:tcW w:w="1568" w:type="dxa"/>
          </w:tcPr>
          <w:p w:rsidR="00956011" w:rsidRPr="00C14406" w:rsidRDefault="00956011" w:rsidP="008F45D4">
            <w:pPr>
              <w:overflowPunct w:val="0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 xml:space="preserve">Тросовая </w:t>
            </w:r>
          </w:p>
        </w:tc>
        <w:tc>
          <w:tcPr>
            <w:tcW w:w="547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</w:t>
            </w:r>
          </w:p>
        </w:tc>
        <w:tc>
          <w:tcPr>
            <w:tcW w:w="1142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15</w:t>
            </w:r>
          </w:p>
        </w:tc>
        <w:tc>
          <w:tcPr>
            <w:tcW w:w="1072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12,75</w:t>
            </w:r>
          </w:p>
        </w:tc>
        <w:tc>
          <w:tcPr>
            <w:tcW w:w="1139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16,05</w:t>
            </w:r>
          </w:p>
        </w:tc>
        <w:tc>
          <w:tcPr>
            <w:tcW w:w="1206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  <w:lang w:val="en-US"/>
              </w:rPr>
            </w:pPr>
          </w:p>
        </w:tc>
        <w:tc>
          <w:tcPr>
            <w:tcW w:w="1273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907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5 опор 190м троса</w:t>
            </w:r>
          </w:p>
        </w:tc>
      </w:tr>
      <w:tr w:rsidR="00956011" w:rsidRPr="00C14406" w:rsidTr="008F45D4">
        <w:tc>
          <w:tcPr>
            <w:tcW w:w="1568" w:type="dxa"/>
          </w:tcPr>
          <w:p w:rsidR="00956011" w:rsidRPr="00C14406" w:rsidRDefault="00956011" w:rsidP="008F45D4">
            <w:pPr>
              <w:overflowPunct w:val="0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Активная</w:t>
            </w:r>
          </w:p>
        </w:tc>
        <w:tc>
          <w:tcPr>
            <w:tcW w:w="547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45</w:t>
            </w:r>
          </w:p>
        </w:tc>
        <w:tc>
          <w:tcPr>
            <w:tcW w:w="1142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15</w:t>
            </w:r>
          </w:p>
        </w:tc>
        <w:tc>
          <w:tcPr>
            <w:tcW w:w="1072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15</w:t>
            </w:r>
          </w:p>
        </w:tc>
        <w:tc>
          <w:tcPr>
            <w:tcW w:w="1139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64.85</w:t>
            </w:r>
          </w:p>
        </w:tc>
        <w:tc>
          <w:tcPr>
            <w:tcW w:w="1206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13273</w:t>
            </w:r>
          </w:p>
        </w:tc>
        <w:tc>
          <w:tcPr>
            <w:tcW w:w="1273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</w:t>
            </w:r>
          </w:p>
        </w:tc>
        <w:tc>
          <w:tcPr>
            <w:tcW w:w="1907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</w:t>
            </w:r>
          </w:p>
        </w:tc>
      </w:tr>
      <w:tr w:rsidR="00956011" w:rsidRPr="00C14406" w:rsidTr="008F45D4">
        <w:tc>
          <w:tcPr>
            <w:tcW w:w="1568" w:type="dxa"/>
          </w:tcPr>
          <w:p w:rsidR="00956011" w:rsidRPr="00C14406" w:rsidRDefault="00956011" w:rsidP="008F45D4">
            <w:pPr>
              <w:overflowPunct w:val="0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Штыревая</w:t>
            </w:r>
          </w:p>
        </w:tc>
        <w:tc>
          <w:tcPr>
            <w:tcW w:w="547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</w:t>
            </w:r>
          </w:p>
        </w:tc>
        <w:tc>
          <w:tcPr>
            <w:tcW w:w="1142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15</w:t>
            </w:r>
          </w:p>
        </w:tc>
        <w:tc>
          <w:tcPr>
            <w:tcW w:w="1072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12,75</w:t>
            </w:r>
          </w:p>
        </w:tc>
        <w:tc>
          <w:tcPr>
            <w:tcW w:w="1139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16,05</w:t>
            </w:r>
          </w:p>
        </w:tc>
        <w:tc>
          <w:tcPr>
            <w:tcW w:w="1206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809</w:t>
            </w:r>
          </w:p>
        </w:tc>
        <w:tc>
          <w:tcPr>
            <w:tcW w:w="1273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16,4</w:t>
            </w:r>
          </w:p>
        </w:tc>
        <w:tc>
          <w:tcPr>
            <w:tcW w:w="1907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12</w:t>
            </w:r>
          </w:p>
        </w:tc>
      </w:tr>
      <w:tr w:rsidR="00956011" w:rsidRPr="00C14406" w:rsidTr="008F45D4">
        <w:tc>
          <w:tcPr>
            <w:tcW w:w="1568" w:type="dxa"/>
          </w:tcPr>
          <w:p w:rsidR="00956011" w:rsidRPr="00C14406" w:rsidRDefault="00956011" w:rsidP="008F45D4">
            <w:pPr>
              <w:overflowPunct w:val="0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 xml:space="preserve">Тросовая </w:t>
            </w:r>
          </w:p>
        </w:tc>
        <w:tc>
          <w:tcPr>
            <w:tcW w:w="547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</w:t>
            </w:r>
          </w:p>
        </w:tc>
        <w:tc>
          <w:tcPr>
            <w:tcW w:w="1142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15</w:t>
            </w:r>
          </w:p>
        </w:tc>
        <w:tc>
          <w:tcPr>
            <w:tcW w:w="1072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12,75</w:t>
            </w:r>
          </w:p>
        </w:tc>
        <w:tc>
          <w:tcPr>
            <w:tcW w:w="1139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16,05</w:t>
            </w:r>
          </w:p>
        </w:tc>
        <w:tc>
          <w:tcPr>
            <w:tcW w:w="1206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  <w:lang w:val="en-US"/>
              </w:rPr>
            </w:pPr>
          </w:p>
        </w:tc>
        <w:tc>
          <w:tcPr>
            <w:tcW w:w="1273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907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6 опор 269м троса</w:t>
            </w:r>
          </w:p>
        </w:tc>
      </w:tr>
      <w:tr w:rsidR="00956011" w:rsidRPr="00C14406" w:rsidTr="008F45D4">
        <w:tc>
          <w:tcPr>
            <w:tcW w:w="1568" w:type="dxa"/>
          </w:tcPr>
          <w:p w:rsidR="00956011" w:rsidRPr="00C14406" w:rsidRDefault="00956011" w:rsidP="008F45D4">
            <w:pPr>
              <w:overflowPunct w:val="0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Активная</w:t>
            </w:r>
          </w:p>
        </w:tc>
        <w:tc>
          <w:tcPr>
            <w:tcW w:w="547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65</w:t>
            </w:r>
          </w:p>
        </w:tc>
        <w:tc>
          <w:tcPr>
            <w:tcW w:w="1142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15</w:t>
            </w:r>
          </w:p>
        </w:tc>
        <w:tc>
          <w:tcPr>
            <w:tcW w:w="1072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15</w:t>
            </w:r>
          </w:p>
        </w:tc>
        <w:tc>
          <w:tcPr>
            <w:tcW w:w="1139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79.56</w:t>
            </w:r>
          </w:p>
        </w:tc>
        <w:tc>
          <w:tcPr>
            <w:tcW w:w="1206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19885</w:t>
            </w:r>
          </w:p>
        </w:tc>
        <w:tc>
          <w:tcPr>
            <w:tcW w:w="1273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</w:t>
            </w:r>
          </w:p>
        </w:tc>
        <w:tc>
          <w:tcPr>
            <w:tcW w:w="1907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</w:t>
            </w:r>
          </w:p>
        </w:tc>
      </w:tr>
      <w:tr w:rsidR="00956011" w:rsidRPr="00C14406" w:rsidTr="008F45D4">
        <w:tc>
          <w:tcPr>
            <w:tcW w:w="1568" w:type="dxa"/>
          </w:tcPr>
          <w:p w:rsidR="00956011" w:rsidRPr="00C14406" w:rsidRDefault="00956011" w:rsidP="008F45D4">
            <w:pPr>
              <w:overflowPunct w:val="0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Штыревая</w:t>
            </w:r>
          </w:p>
        </w:tc>
        <w:tc>
          <w:tcPr>
            <w:tcW w:w="547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</w:t>
            </w:r>
          </w:p>
        </w:tc>
        <w:tc>
          <w:tcPr>
            <w:tcW w:w="1142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15</w:t>
            </w:r>
          </w:p>
        </w:tc>
        <w:tc>
          <w:tcPr>
            <w:tcW w:w="1072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12,75</w:t>
            </w:r>
          </w:p>
        </w:tc>
        <w:tc>
          <w:tcPr>
            <w:tcW w:w="1139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16,05</w:t>
            </w:r>
          </w:p>
        </w:tc>
        <w:tc>
          <w:tcPr>
            <w:tcW w:w="1206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809</w:t>
            </w:r>
          </w:p>
        </w:tc>
        <w:tc>
          <w:tcPr>
            <w:tcW w:w="1273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24,5</w:t>
            </w:r>
          </w:p>
        </w:tc>
        <w:tc>
          <w:tcPr>
            <w:tcW w:w="1907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16</w:t>
            </w:r>
          </w:p>
        </w:tc>
      </w:tr>
      <w:tr w:rsidR="00956011" w:rsidRPr="00C14406" w:rsidTr="008F45D4">
        <w:tc>
          <w:tcPr>
            <w:tcW w:w="1568" w:type="dxa"/>
          </w:tcPr>
          <w:p w:rsidR="00956011" w:rsidRPr="00C14406" w:rsidRDefault="00956011" w:rsidP="008F45D4">
            <w:pPr>
              <w:overflowPunct w:val="0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 xml:space="preserve">Тросовая </w:t>
            </w:r>
          </w:p>
        </w:tc>
        <w:tc>
          <w:tcPr>
            <w:tcW w:w="547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</w:t>
            </w:r>
          </w:p>
        </w:tc>
        <w:tc>
          <w:tcPr>
            <w:tcW w:w="1142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15</w:t>
            </w:r>
          </w:p>
        </w:tc>
        <w:tc>
          <w:tcPr>
            <w:tcW w:w="1072" w:type="dxa"/>
          </w:tcPr>
          <w:p w:rsidR="00956011" w:rsidRPr="00C14406" w:rsidRDefault="00956011" w:rsidP="008F45D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12,75</w:t>
            </w:r>
          </w:p>
        </w:tc>
        <w:tc>
          <w:tcPr>
            <w:tcW w:w="1139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16,05</w:t>
            </w:r>
          </w:p>
        </w:tc>
        <w:tc>
          <w:tcPr>
            <w:tcW w:w="1206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  <w:lang w:val="en-US"/>
              </w:rPr>
            </w:pPr>
          </w:p>
        </w:tc>
        <w:tc>
          <w:tcPr>
            <w:tcW w:w="1273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907" w:type="dxa"/>
          </w:tcPr>
          <w:p w:rsidR="00956011" w:rsidRPr="00C14406" w:rsidRDefault="00956011" w:rsidP="008F45D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8 опор 385м троса</w:t>
            </w:r>
          </w:p>
        </w:tc>
      </w:tr>
    </w:tbl>
    <w:p w:rsidR="00956011" w:rsidRDefault="00956011" w:rsidP="009560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956011" w:rsidRPr="00A76A87" w:rsidRDefault="00956011" w:rsidP="00956011">
      <w:pPr>
        <w:ind w:firstLine="708"/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  <w:lang w:val="en-US"/>
        </w:rPr>
        <w:t>dL</w:t>
      </w:r>
      <w:proofErr w:type="spellEnd"/>
      <w:proofErr w:type="gramEnd"/>
      <w:r>
        <w:rPr>
          <w:sz w:val="28"/>
          <w:szCs w:val="28"/>
        </w:rPr>
        <w:t>– модификация прибора по расстоянию инициации верхнего лидера</w:t>
      </w:r>
    </w:p>
    <w:p w:rsidR="00956011" w:rsidRDefault="00956011" w:rsidP="009560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956011" w:rsidRDefault="00956011" w:rsidP="009560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Молниеприемник</w:t>
      </w:r>
      <w:proofErr w:type="spellEnd"/>
      <w:r>
        <w:rPr>
          <w:sz w:val="28"/>
          <w:szCs w:val="28"/>
        </w:rPr>
        <w:t xml:space="preserve"> активной системы – это уникальное устройство </w:t>
      </w:r>
      <w:proofErr w:type="spellStart"/>
      <w:r>
        <w:rPr>
          <w:sz w:val="28"/>
          <w:szCs w:val="28"/>
        </w:rPr>
        <w:t>молниезащиты</w:t>
      </w:r>
      <w:proofErr w:type="spellEnd"/>
      <w:r>
        <w:rPr>
          <w:sz w:val="28"/>
          <w:szCs w:val="28"/>
        </w:rPr>
        <w:t xml:space="preserve">  соединят в себе молниеотвод и систему дистанционного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его работой. Передатчик, интегрированный в </w:t>
      </w:r>
      <w:proofErr w:type="spellStart"/>
      <w:r>
        <w:rPr>
          <w:sz w:val="28"/>
          <w:szCs w:val="28"/>
        </w:rPr>
        <w:t>молниеприемник</w:t>
      </w:r>
      <w:proofErr w:type="spellEnd"/>
      <w:r>
        <w:rPr>
          <w:sz w:val="28"/>
          <w:szCs w:val="28"/>
        </w:rPr>
        <w:t>, каждые 90 секунд передает на управляющее устройство информацию о работе электроники молниеотвода, в том числе и о поляризации его наконечника. Устройство не требует специального ухода и приспособлено работать в экстремальных условиях.</w:t>
      </w:r>
    </w:p>
    <w:p w:rsidR="00956011" w:rsidRPr="00A76A87" w:rsidRDefault="00956011" w:rsidP="00956011">
      <w:pPr>
        <w:jc w:val="both"/>
        <w:rPr>
          <w:sz w:val="28"/>
          <w:szCs w:val="28"/>
        </w:rPr>
      </w:pPr>
    </w:p>
    <w:p w:rsidR="00956011" w:rsidRDefault="00956011" w:rsidP="00956011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>
        <w:rPr>
          <w:b/>
          <w:sz w:val="28"/>
          <w:szCs w:val="28"/>
        </w:rPr>
        <w:t>10.4</w:t>
      </w:r>
      <w:r>
        <w:rPr>
          <w:b/>
          <w:bCs/>
          <w:color w:val="000000"/>
          <w:sz w:val="28"/>
          <w:szCs w:val="28"/>
        </w:rPr>
        <w:t xml:space="preserve"> Элементы системы РСЭ</w:t>
      </w:r>
    </w:p>
    <w:p w:rsidR="00956011" w:rsidRDefault="00956011" w:rsidP="00956011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956011" w:rsidRPr="00160FF5" w:rsidRDefault="00956011" w:rsidP="00956011">
      <w:pPr>
        <w:shd w:val="clear" w:color="auto" w:fill="FFFFFF"/>
        <w:ind w:firstLine="90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10.4.1 </w:t>
      </w:r>
      <w:proofErr w:type="spellStart"/>
      <w:r w:rsidRPr="00160FF5">
        <w:rPr>
          <w:color w:val="000000"/>
          <w:sz w:val="28"/>
          <w:szCs w:val="28"/>
        </w:rPr>
        <w:t>Молниеприёмник</w:t>
      </w:r>
      <w:proofErr w:type="spellEnd"/>
      <w:r w:rsidRPr="00160FF5">
        <w:rPr>
          <w:color w:val="000000"/>
          <w:sz w:val="28"/>
          <w:szCs w:val="28"/>
        </w:rPr>
        <w:t xml:space="preserve"> должен быть зафиксирован на вершине свободно стоящей смонти</w:t>
      </w:r>
      <w:r w:rsidRPr="00160FF5">
        <w:rPr>
          <w:color w:val="000000"/>
          <w:sz w:val="28"/>
          <w:szCs w:val="28"/>
        </w:rPr>
        <w:softHyphen/>
        <w:t>рованной на земле опоры башни в пределах защищаемой о</w:t>
      </w:r>
      <w:r w:rsidRPr="00160FF5">
        <w:rPr>
          <w:color w:val="000000"/>
          <w:sz w:val="28"/>
          <w:szCs w:val="28"/>
        </w:rPr>
        <w:t>б</w:t>
      </w:r>
      <w:r w:rsidRPr="00160FF5">
        <w:rPr>
          <w:color w:val="000000"/>
          <w:sz w:val="28"/>
          <w:szCs w:val="28"/>
        </w:rPr>
        <w:t>ласти. Растяжки не должны быть использованы.</w:t>
      </w:r>
    </w:p>
    <w:p w:rsidR="00956011" w:rsidRPr="00160FF5" w:rsidRDefault="00956011" w:rsidP="00956011">
      <w:pPr>
        <w:shd w:val="clear" w:color="auto" w:fill="FFFFFF"/>
        <w:ind w:firstLine="900"/>
        <w:jc w:val="both"/>
        <w:rPr>
          <w:sz w:val="28"/>
          <w:szCs w:val="28"/>
        </w:rPr>
      </w:pPr>
      <w:r w:rsidRPr="00160FF5">
        <w:rPr>
          <w:color w:val="000000"/>
          <w:sz w:val="28"/>
          <w:szCs w:val="28"/>
        </w:rPr>
        <w:t>Башня должна быть установлена с наружной стороны безопасной о</w:t>
      </w:r>
      <w:r w:rsidRPr="00160FF5">
        <w:rPr>
          <w:color w:val="000000"/>
          <w:sz w:val="28"/>
          <w:szCs w:val="28"/>
        </w:rPr>
        <w:t>б</w:t>
      </w:r>
      <w:r w:rsidRPr="00160FF5">
        <w:rPr>
          <w:color w:val="000000"/>
          <w:sz w:val="28"/>
          <w:szCs w:val="28"/>
        </w:rPr>
        <w:t>ласти и на мини</w:t>
      </w:r>
      <w:r w:rsidRPr="00160FF5">
        <w:rPr>
          <w:color w:val="000000"/>
          <w:sz w:val="28"/>
          <w:szCs w:val="28"/>
        </w:rPr>
        <w:softHyphen/>
        <w:t xml:space="preserve">мальном расстоянии </w:t>
      </w:r>
      <w:smartTag w:uri="urn:schemas-microsoft-com:office:smarttags" w:element="metricconverter">
        <w:smartTagPr>
          <w:attr w:name="ProductID" w:val="8 м"/>
        </w:smartTagPr>
        <w:r w:rsidRPr="00160FF5">
          <w:rPr>
            <w:color w:val="000000"/>
            <w:sz w:val="28"/>
            <w:szCs w:val="28"/>
          </w:rPr>
          <w:t>8 м</w:t>
        </w:r>
      </w:smartTag>
      <w:r w:rsidRPr="00160FF5">
        <w:rPr>
          <w:color w:val="000000"/>
          <w:sz w:val="28"/>
          <w:szCs w:val="28"/>
        </w:rPr>
        <w:t xml:space="preserve"> от резервуара с нефтью или газом.</w:t>
      </w:r>
    </w:p>
    <w:p w:rsidR="00956011" w:rsidRPr="00160FF5" w:rsidRDefault="00956011" w:rsidP="00956011">
      <w:pPr>
        <w:shd w:val="clear" w:color="auto" w:fill="FFFFFF"/>
        <w:ind w:firstLine="900"/>
        <w:jc w:val="both"/>
        <w:rPr>
          <w:sz w:val="28"/>
          <w:szCs w:val="28"/>
        </w:rPr>
      </w:pPr>
      <w:r w:rsidRPr="00160FF5">
        <w:rPr>
          <w:color w:val="000000"/>
          <w:sz w:val="28"/>
          <w:szCs w:val="28"/>
        </w:rPr>
        <w:t xml:space="preserve">Верхушка </w:t>
      </w:r>
      <w:proofErr w:type="spellStart"/>
      <w:r w:rsidRPr="00160FF5">
        <w:rPr>
          <w:color w:val="000000"/>
          <w:sz w:val="28"/>
          <w:szCs w:val="28"/>
        </w:rPr>
        <w:t>молниеприёмника</w:t>
      </w:r>
      <w:proofErr w:type="spellEnd"/>
      <w:r w:rsidRPr="00160FF5">
        <w:rPr>
          <w:color w:val="000000"/>
          <w:sz w:val="28"/>
          <w:szCs w:val="28"/>
        </w:rPr>
        <w:t xml:space="preserve"> РСЭ должна </w:t>
      </w:r>
      <w:proofErr w:type="gramStart"/>
      <w:r w:rsidRPr="00160FF5">
        <w:rPr>
          <w:color w:val="000000"/>
          <w:sz w:val="28"/>
          <w:szCs w:val="28"/>
        </w:rPr>
        <w:t>находиться</w:t>
      </w:r>
      <w:proofErr w:type="gramEnd"/>
      <w:r w:rsidRPr="00160FF5">
        <w:rPr>
          <w:color w:val="000000"/>
          <w:sz w:val="28"/>
          <w:szCs w:val="28"/>
        </w:rPr>
        <w:t xml:space="preserve"> по меньшей м</w:t>
      </w:r>
      <w:r w:rsidRPr="00160FF5">
        <w:rPr>
          <w:color w:val="000000"/>
          <w:sz w:val="28"/>
          <w:szCs w:val="28"/>
        </w:rPr>
        <w:t>е</w:t>
      </w:r>
      <w:r w:rsidRPr="00160FF5">
        <w:rPr>
          <w:color w:val="000000"/>
          <w:sz w:val="28"/>
          <w:szCs w:val="28"/>
        </w:rPr>
        <w:t xml:space="preserve">ре на </w:t>
      </w:r>
      <w:smartTag w:uri="urn:schemas-microsoft-com:office:smarttags" w:element="metricconverter">
        <w:smartTagPr>
          <w:attr w:name="ProductID" w:val="2 м"/>
        </w:smartTagPr>
        <w:r w:rsidRPr="00160FF5">
          <w:rPr>
            <w:color w:val="000000"/>
            <w:sz w:val="28"/>
            <w:szCs w:val="28"/>
          </w:rPr>
          <w:t>2 м</w:t>
        </w:r>
      </w:smartTag>
      <w:r w:rsidRPr="00160FF5">
        <w:rPr>
          <w:color w:val="000000"/>
          <w:sz w:val="28"/>
          <w:szCs w:val="28"/>
        </w:rPr>
        <w:t xml:space="preserve"> выше защищаемой площади.</w:t>
      </w:r>
    </w:p>
    <w:p w:rsidR="00956011" w:rsidRPr="00160FF5" w:rsidRDefault="00956011" w:rsidP="00956011">
      <w:pPr>
        <w:shd w:val="clear" w:color="auto" w:fill="FFFFFF"/>
        <w:ind w:firstLine="900"/>
        <w:jc w:val="both"/>
        <w:rPr>
          <w:sz w:val="28"/>
          <w:szCs w:val="28"/>
        </w:rPr>
      </w:pPr>
      <w:r w:rsidRPr="00160FF5">
        <w:rPr>
          <w:color w:val="000000"/>
          <w:sz w:val="28"/>
          <w:szCs w:val="28"/>
        </w:rPr>
        <w:lastRenderedPageBreak/>
        <w:t xml:space="preserve">Высота </w:t>
      </w:r>
      <w:proofErr w:type="spellStart"/>
      <w:r w:rsidRPr="00160FF5">
        <w:rPr>
          <w:color w:val="000000"/>
          <w:sz w:val="28"/>
          <w:szCs w:val="28"/>
        </w:rPr>
        <w:t>молниеприёмника</w:t>
      </w:r>
      <w:proofErr w:type="spellEnd"/>
      <w:r w:rsidRPr="00160FF5">
        <w:rPr>
          <w:color w:val="000000"/>
          <w:sz w:val="28"/>
          <w:szCs w:val="28"/>
        </w:rPr>
        <w:t xml:space="preserve"> РСЭ может быть увеличена при помощи мачты. Если </w:t>
      </w:r>
      <w:proofErr w:type="spellStart"/>
      <w:r>
        <w:rPr>
          <w:color w:val="000000"/>
          <w:sz w:val="28"/>
          <w:szCs w:val="28"/>
        </w:rPr>
        <w:t>м</w:t>
      </w:r>
      <w:r w:rsidRPr="00160FF5">
        <w:rPr>
          <w:color w:val="000000"/>
          <w:sz w:val="28"/>
          <w:szCs w:val="28"/>
        </w:rPr>
        <w:t>олниеприемник</w:t>
      </w:r>
      <w:proofErr w:type="spellEnd"/>
      <w:r w:rsidRPr="00160FF5">
        <w:rPr>
          <w:color w:val="000000"/>
          <w:sz w:val="28"/>
          <w:szCs w:val="28"/>
        </w:rPr>
        <w:t xml:space="preserve"> РСЭ </w:t>
      </w:r>
      <w:proofErr w:type="gramStart"/>
      <w:r w:rsidRPr="00160FF5">
        <w:rPr>
          <w:color w:val="000000"/>
          <w:sz w:val="28"/>
          <w:szCs w:val="28"/>
        </w:rPr>
        <w:t>закреплён</w:t>
      </w:r>
      <w:proofErr w:type="gramEnd"/>
      <w:r w:rsidRPr="00160FF5">
        <w:rPr>
          <w:color w:val="000000"/>
          <w:sz w:val="28"/>
          <w:szCs w:val="28"/>
        </w:rPr>
        <w:t xml:space="preserve"> при помощи токопроводящих растяжек, то они должны быть подсоединены к молниеотводу при помощи проводников.</w:t>
      </w:r>
    </w:p>
    <w:p w:rsidR="00956011" w:rsidRPr="00160FF5" w:rsidRDefault="00956011" w:rsidP="00956011">
      <w:pPr>
        <w:ind w:firstLine="900"/>
        <w:jc w:val="both"/>
        <w:rPr>
          <w:sz w:val="28"/>
          <w:szCs w:val="28"/>
        </w:rPr>
      </w:pPr>
      <w:r w:rsidRPr="00160FF5">
        <w:rPr>
          <w:sz w:val="28"/>
          <w:szCs w:val="28"/>
        </w:rPr>
        <w:t>Предпочтительными архитектурными характеристиками для устано</w:t>
      </w:r>
      <w:r w:rsidRPr="00160FF5">
        <w:rPr>
          <w:sz w:val="28"/>
          <w:szCs w:val="28"/>
        </w:rPr>
        <w:t>в</w:t>
      </w:r>
      <w:r w:rsidRPr="00160FF5">
        <w:rPr>
          <w:sz w:val="28"/>
          <w:szCs w:val="28"/>
        </w:rPr>
        <w:t xml:space="preserve">ки </w:t>
      </w:r>
      <w:proofErr w:type="spellStart"/>
      <w:r w:rsidRPr="00160FF5">
        <w:rPr>
          <w:sz w:val="28"/>
          <w:szCs w:val="28"/>
        </w:rPr>
        <w:t>молниеприёмников</w:t>
      </w:r>
      <w:proofErr w:type="spellEnd"/>
      <w:r w:rsidRPr="00160FF5">
        <w:rPr>
          <w:sz w:val="28"/>
          <w:szCs w:val="28"/>
        </w:rPr>
        <w:t xml:space="preserve"> РСЭ являются комнаты оборудования на плоских крышах, коньки крыш, металличес</w:t>
      </w:r>
      <w:r w:rsidRPr="00160FF5">
        <w:rPr>
          <w:sz w:val="28"/>
          <w:szCs w:val="28"/>
        </w:rPr>
        <w:softHyphen/>
        <w:t>кие или кирпичные трубы.</w:t>
      </w:r>
    </w:p>
    <w:p w:rsidR="00956011" w:rsidRPr="00160FF5" w:rsidRDefault="00956011" w:rsidP="00956011">
      <w:pPr>
        <w:ind w:firstLine="900"/>
        <w:jc w:val="both"/>
        <w:rPr>
          <w:sz w:val="28"/>
          <w:szCs w:val="28"/>
        </w:rPr>
      </w:pPr>
      <w:proofErr w:type="spellStart"/>
      <w:r w:rsidRPr="00160FF5">
        <w:rPr>
          <w:sz w:val="28"/>
          <w:szCs w:val="28"/>
        </w:rPr>
        <w:t>Молниеприёмник</w:t>
      </w:r>
      <w:proofErr w:type="spellEnd"/>
      <w:r w:rsidRPr="00160FF5">
        <w:rPr>
          <w:sz w:val="28"/>
          <w:szCs w:val="28"/>
        </w:rPr>
        <w:t xml:space="preserve"> состоит из головки захвата, которая </w:t>
      </w:r>
      <w:proofErr w:type="spellStart"/>
      <w:r w:rsidRPr="00160FF5">
        <w:rPr>
          <w:sz w:val="28"/>
          <w:szCs w:val="28"/>
        </w:rPr>
        <w:t>запрофилир</w:t>
      </w:r>
      <w:r w:rsidRPr="00160FF5">
        <w:rPr>
          <w:sz w:val="28"/>
          <w:szCs w:val="28"/>
        </w:rPr>
        <w:t>о</w:t>
      </w:r>
      <w:r w:rsidRPr="00160FF5">
        <w:rPr>
          <w:sz w:val="28"/>
          <w:szCs w:val="28"/>
        </w:rPr>
        <w:t>вана</w:t>
      </w:r>
      <w:proofErr w:type="spellEnd"/>
      <w:r w:rsidRPr="00160FF5">
        <w:rPr>
          <w:sz w:val="28"/>
          <w:szCs w:val="28"/>
        </w:rPr>
        <w:t>, неизменяема и является хорошим проводником, сконструирована для создания усиленной воздушной циркуляции на своём кончике и в своём пр</w:t>
      </w:r>
      <w:r w:rsidRPr="00160FF5">
        <w:rPr>
          <w:sz w:val="28"/>
          <w:szCs w:val="28"/>
        </w:rPr>
        <w:t>о</w:t>
      </w:r>
      <w:r w:rsidRPr="00160FF5">
        <w:rPr>
          <w:sz w:val="28"/>
          <w:szCs w:val="28"/>
        </w:rPr>
        <w:t>должении системы для входа и выхода воздуха таким образом, что воздух з</w:t>
      </w:r>
      <w:r w:rsidRPr="00160FF5">
        <w:rPr>
          <w:sz w:val="28"/>
          <w:szCs w:val="28"/>
        </w:rPr>
        <w:t>а</w:t>
      </w:r>
      <w:r w:rsidRPr="00160FF5">
        <w:rPr>
          <w:sz w:val="28"/>
          <w:szCs w:val="28"/>
        </w:rPr>
        <w:t xml:space="preserve">ходит в нижние отверстия </w:t>
      </w:r>
      <w:proofErr w:type="gramStart"/>
      <w:r w:rsidRPr="00160FF5">
        <w:rPr>
          <w:sz w:val="28"/>
          <w:szCs w:val="28"/>
        </w:rPr>
        <w:t>и</w:t>
      </w:r>
      <w:proofErr w:type="gramEnd"/>
      <w:r w:rsidRPr="00160FF5">
        <w:rPr>
          <w:sz w:val="28"/>
          <w:szCs w:val="28"/>
        </w:rPr>
        <w:t xml:space="preserve"> поднимаясь, </w:t>
      </w:r>
      <w:r>
        <w:rPr>
          <w:sz w:val="28"/>
          <w:szCs w:val="28"/>
        </w:rPr>
        <w:t>выходит через вер</w:t>
      </w:r>
      <w:r>
        <w:rPr>
          <w:sz w:val="28"/>
          <w:szCs w:val="28"/>
        </w:rPr>
        <w:softHyphen/>
        <w:t>хние</w:t>
      </w:r>
      <w:r w:rsidRPr="00160FF5">
        <w:rPr>
          <w:sz w:val="28"/>
          <w:szCs w:val="28"/>
        </w:rPr>
        <w:t>.</w:t>
      </w:r>
    </w:p>
    <w:p w:rsidR="00956011" w:rsidRPr="00160FF5" w:rsidRDefault="00956011" w:rsidP="00956011">
      <w:pPr>
        <w:ind w:firstLine="900"/>
        <w:jc w:val="both"/>
        <w:rPr>
          <w:sz w:val="28"/>
          <w:szCs w:val="28"/>
        </w:rPr>
      </w:pPr>
      <w:r w:rsidRPr="00160FF5">
        <w:rPr>
          <w:sz w:val="28"/>
          <w:szCs w:val="28"/>
        </w:rPr>
        <w:t xml:space="preserve">Эффективным </w:t>
      </w:r>
      <w:proofErr w:type="spellStart"/>
      <w:r w:rsidRPr="00160FF5">
        <w:rPr>
          <w:sz w:val="28"/>
          <w:szCs w:val="28"/>
        </w:rPr>
        <w:t>молниеприёмником</w:t>
      </w:r>
      <w:proofErr w:type="spellEnd"/>
      <w:r w:rsidRPr="00160FF5">
        <w:rPr>
          <w:sz w:val="28"/>
          <w:szCs w:val="28"/>
        </w:rPr>
        <w:t xml:space="preserve"> является тот, который выбрасыв</w:t>
      </w:r>
      <w:r w:rsidRPr="00160FF5">
        <w:rPr>
          <w:sz w:val="28"/>
          <w:szCs w:val="28"/>
        </w:rPr>
        <w:t>а</w:t>
      </w:r>
      <w:r w:rsidRPr="00160FF5">
        <w:rPr>
          <w:sz w:val="28"/>
          <w:szCs w:val="28"/>
        </w:rPr>
        <w:t>ет верхний стри</w:t>
      </w:r>
      <w:r w:rsidRPr="00160FF5">
        <w:rPr>
          <w:sz w:val="28"/>
          <w:szCs w:val="28"/>
        </w:rPr>
        <w:softHyphen/>
        <w:t>мер при оптимальных условиях. Стримеры должны иметь мини</w:t>
      </w:r>
      <w:r w:rsidRPr="00160FF5">
        <w:rPr>
          <w:sz w:val="28"/>
          <w:szCs w:val="28"/>
        </w:rPr>
        <w:softHyphen/>
        <w:t>мальную длину 0,7-</w:t>
      </w:r>
      <w:smartTag w:uri="urn:schemas-microsoft-com:office:smarttags" w:element="metricconverter">
        <w:smartTagPr>
          <w:attr w:name="ProductID" w:val="1 м"/>
        </w:smartTagPr>
        <w:r w:rsidRPr="00160FF5">
          <w:rPr>
            <w:sz w:val="28"/>
            <w:szCs w:val="28"/>
          </w:rPr>
          <w:t>1 м</w:t>
        </w:r>
      </w:smartTag>
      <w:r w:rsidRPr="00160FF5">
        <w:rPr>
          <w:sz w:val="28"/>
          <w:szCs w:val="28"/>
        </w:rPr>
        <w:t xml:space="preserve"> перед тем, как они могут превратиться в стабильный разряд лидера.</w:t>
      </w:r>
    </w:p>
    <w:p w:rsidR="00956011" w:rsidRDefault="00956011" w:rsidP="00956011">
      <w:pPr>
        <w:ind w:firstLine="900"/>
        <w:jc w:val="both"/>
        <w:rPr>
          <w:b/>
          <w:bCs/>
          <w:sz w:val="28"/>
          <w:szCs w:val="28"/>
        </w:rPr>
      </w:pPr>
    </w:p>
    <w:p w:rsidR="00956011" w:rsidRPr="00486DF9" w:rsidRDefault="00956011" w:rsidP="00956011">
      <w:pPr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873344">
        <w:rPr>
          <w:bCs/>
          <w:sz w:val="28"/>
          <w:szCs w:val="28"/>
        </w:rPr>
        <w:t>10.4.2</w:t>
      </w:r>
      <w:r>
        <w:rPr>
          <w:bCs/>
          <w:sz w:val="28"/>
          <w:szCs w:val="28"/>
        </w:rPr>
        <w:t xml:space="preserve"> </w:t>
      </w:r>
      <w:r w:rsidRPr="00486DF9">
        <w:rPr>
          <w:sz w:val="28"/>
          <w:szCs w:val="28"/>
        </w:rPr>
        <w:t xml:space="preserve">Молниеотвод должен быть круглым с высокой проводимостью или плоским твердым медным проводником с минимальным сечением </w:t>
      </w:r>
      <w:r w:rsidRPr="00547072">
        <w:rPr>
          <w:bCs/>
          <w:sz w:val="28"/>
          <w:szCs w:val="28"/>
        </w:rPr>
        <w:t xml:space="preserve">50 </w:t>
      </w:r>
      <w:proofErr w:type="spellStart"/>
      <w:r w:rsidRPr="00547072">
        <w:rPr>
          <w:bCs/>
          <w:sz w:val="28"/>
          <w:szCs w:val="28"/>
        </w:rPr>
        <w:t>кв.мм</w:t>
      </w:r>
      <w:proofErr w:type="spellEnd"/>
      <w:r w:rsidRPr="00547072">
        <w:rPr>
          <w:bCs/>
          <w:sz w:val="28"/>
          <w:szCs w:val="28"/>
        </w:rPr>
        <w:t xml:space="preserve">. </w:t>
      </w:r>
      <w:r w:rsidRPr="00486DF9">
        <w:rPr>
          <w:sz w:val="28"/>
          <w:szCs w:val="28"/>
        </w:rPr>
        <w:t>Он должен быть зафиксирован на опорах башни из расчёта 3 скоб на метр.</w:t>
      </w:r>
    </w:p>
    <w:p w:rsidR="00956011" w:rsidRPr="00486DF9" w:rsidRDefault="00956011" w:rsidP="00956011">
      <w:pPr>
        <w:ind w:firstLine="900"/>
        <w:jc w:val="both"/>
        <w:rPr>
          <w:sz w:val="28"/>
          <w:szCs w:val="28"/>
        </w:rPr>
      </w:pPr>
      <w:r w:rsidRPr="00486DF9">
        <w:rPr>
          <w:sz w:val="28"/>
          <w:szCs w:val="28"/>
        </w:rPr>
        <w:t xml:space="preserve">Молниеотвод должен быть соединён с </w:t>
      </w:r>
      <w:proofErr w:type="spellStart"/>
      <w:r w:rsidRPr="00486DF9">
        <w:rPr>
          <w:sz w:val="28"/>
          <w:szCs w:val="28"/>
        </w:rPr>
        <w:t>молниеприёмником</w:t>
      </w:r>
      <w:proofErr w:type="spellEnd"/>
      <w:r w:rsidRPr="00486DF9">
        <w:rPr>
          <w:sz w:val="28"/>
          <w:szCs w:val="28"/>
        </w:rPr>
        <w:t xml:space="preserve"> с пом</w:t>
      </w:r>
      <w:r w:rsidRPr="00486DF9">
        <w:rPr>
          <w:sz w:val="28"/>
          <w:szCs w:val="28"/>
        </w:rPr>
        <w:t>о</w:t>
      </w:r>
      <w:r w:rsidRPr="00486DF9">
        <w:rPr>
          <w:sz w:val="28"/>
          <w:szCs w:val="28"/>
        </w:rPr>
        <w:t>щью металлического адаптера, помещённого</w:t>
      </w:r>
      <w:r>
        <w:rPr>
          <w:sz w:val="28"/>
          <w:szCs w:val="28"/>
        </w:rPr>
        <w:t xml:space="preserve"> на </w:t>
      </w:r>
      <w:proofErr w:type="spellStart"/>
      <w:r>
        <w:rPr>
          <w:sz w:val="28"/>
          <w:szCs w:val="28"/>
        </w:rPr>
        <w:t>молниеприёмник</w:t>
      </w:r>
      <w:proofErr w:type="spellEnd"/>
      <w:r w:rsidRPr="00486DF9">
        <w:rPr>
          <w:sz w:val="28"/>
          <w:szCs w:val="28"/>
        </w:rPr>
        <w:t>. Он должен затем спуститься вниз по башне по самому короткому прямому пути к к</w:t>
      </w:r>
      <w:r w:rsidRPr="00486DF9">
        <w:rPr>
          <w:sz w:val="28"/>
          <w:szCs w:val="28"/>
        </w:rPr>
        <w:t>о</w:t>
      </w:r>
      <w:r w:rsidRPr="00486DF9">
        <w:rPr>
          <w:sz w:val="28"/>
          <w:szCs w:val="28"/>
        </w:rPr>
        <w:t xml:space="preserve">нечной сети заземления, избегая любых резких поворотов, таким образом, обеспечивая путь с низким импедансом от </w:t>
      </w:r>
      <w:proofErr w:type="spellStart"/>
      <w:r w:rsidRPr="00486DF9">
        <w:rPr>
          <w:sz w:val="28"/>
          <w:szCs w:val="28"/>
        </w:rPr>
        <w:t>молниеприёмника</w:t>
      </w:r>
      <w:proofErr w:type="spellEnd"/>
      <w:r w:rsidRPr="00486DF9">
        <w:rPr>
          <w:sz w:val="28"/>
          <w:szCs w:val="28"/>
        </w:rPr>
        <w:t xml:space="preserve"> к своей коне</w:t>
      </w:r>
      <w:r w:rsidRPr="00486DF9">
        <w:rPr>
          <w:sz w:val="28"/>
          <w:szCs w:val="28"/>
        </w:rPr>
        <w:t>ч</w:t>
      </w:r>
      <w:r w:rsidRPr="00486DF9">
        <w:rPr>
          <w:sz w:val="28"/>
          <w:szCs w:val="28"/>
        </w:rPr>
        <w:t>ной системе заземления.</w:t>
      </w:r>
    </w:p>
    <w:p w:rsidR="00956011" w:rsidRPr="00486DF9" w:rsidRDefault="00956011" w:rsidP="00956011">
      <w:pPr>
        <w:ind w:firstLine="900"/>
        <w:jc w:val="both"/>
        <w:rPr>
          <w:sz w:val="28"/>
          <w:szCs w:val="28"/>
        </w:rPr>
      </w:pPr>
      <w:r w:rsidRPr="00486DF9">
        <w:rPr>
          <w:sz w:val="28"/>
          <w:szCs w:val="28"/>
        </w:rPr>
        <w:t xml:space="preserve">Каждый </w:t>
      </w:r>
      <w:proofErr w:type="spellStart"/>
      <w:r w:rsidRPr="00486DF9">
        <w:rPr>
          <w:sz w:val="28"/>
          <w:szCs w:val="28"/>
        </w:rPr>
        <w:t>молниеприёмник</w:t>
      </w:r>
      <w:proofErr w:type="spellEnd"/>
      <w:r w:rsidRPr="00486DF9">
        <w:rPr>
          <w:sz w:val="28"/>
          <w:szCs w:val="28"/>
        </w:rPr>
        <w:t xml:space="preserve"> должен быть соединён системой </w:t>
      </w:r>
      <w:proofErr w:type="gramStart"/>
      <w:r w:rsidRPr="00486DF9">
        <w:rPr>
          <w:sz w:val="28"/>
          <w:szCs w:val="28"/>
        </w:rPr>
        <w:t>заземл</w:t>
      </w:r>
      <w:r w:rsidRPr="00486DF9">
        <w:rPr>
          <w:sz w:val="28"/>
          <w:szCs w:val="28"/>
        </w:rPr>
        <w:t>е</w:t>
      </w:r>
      <w:r w:rsidRPr="00486DF9">
        <w:rPr>
          <w:sz w:val="28"/>
          <w:szCs w:val="28"/>
        </w:rPr>
        <w:t>ния</w:t>
      </w:r>
      <w:proofErr w:type="gramEnd"/>
      <w:r w:rsidRPr="00486DF9">
        <w:rPr>
          <w:sz w:val="28"/>
          <w:szCs w:val="28"/>
        </w:rPr>
        <w:t xml:space="preserve"> по меньшей мере одним молниеотводом. Два или более молниеотводов нужны в случае, если:</w:t>
      </w:r>
    </w:p>
    <w:p w:rsidR="00956011" w:rsidRPr="00486DF9" w:rsidRDefault="00956011" w:rsidP="0095601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86DF9">
        <w:rPr>
          <w:sz w:val="28"/>
          <w:szCs w:val="28"/>
        </w:rPr>
        <w:t>горизонтальная проекция защищаемого здания больше, чем его ве</w:t>
      </w:r>
      <w:r w:rsidRPr="00486DF9">
        <w:rPr>
          <w:sz w:val="28"/>
          <w:szCs w:val="28"/>
        </w:rPr>
        <w:t>р</w:t>
      </w:r>
      <w:r w:rsidRPr="00486DF9">
        <w:rPr>
          <w:sz w:val="28"/>
          <w:szCs w:val="28"/>
        </w:rPr>
        <w:t>тикальная проекция (</w:t>
      </w:r>
      <w:proofErr w:type="spellStart"/>
      <w:r w:rsidRPr="00486DF9">
        <w:rPr>
          <w:sz w:val="28"/>
          <w:szCs w:val="28"/>
        </w:rPr>
        <w:t>молниеприёмник</w:t>
      </w:r>
      <w:proofErr w:type="spellEnd"/>
      <w:r w:rsidRPr="00486DF9">
        <w:rPr>
          <w:sz w:val="28"/>
          <w:szCs w:val="28"/>
        </w:rPr>
        <w:t xml:space="preserve"> установлен на крыше здания)</w:t>
      </w:r>
    </w:p>
    <w:p w:rsidR="00956011" w:rsidRPr="00486DF9" w:rsidRDefault="00956011" w:rsidP="0095601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86DF9">
        <w:rPr>
          <w:sz w:val="28"/>
          <w:szCs w:val="28"/>
        </w:rPr>
        <w:t xml:space="preserve">высота здания больше </w:t>
      </w:r>
      <w:smartTag w:uri="urn:schemas-microsoft-com:office:smarttags" w:element="metricconverter">
        <w:smartTagPr>
          <w:attr w:name="ProductID" w:val="28 м"/>
        </w:smartTagPr>
        <w:r w:rsidRPr="00486DF9">
          <w:rPr>
            <w:sz w:val="28"/>
            <w:szCs w:val="28"/>
          </w:rPr>
          <w:t>28 м</w:t>
        </w:r>
      </w:smartTag>
    </w:p>
    <w:p w:rsidR="00956011" w:rsidRPr="00486DF9" w:rsidRDefault="00956011" w:rsidP="00956011">
      <w:pPr>
        <w:ind w:firstLine="900"/>
        <w:jc w:val="both"/>
        <w:rPr>
          <w:sz w:val="28"/>
          <w:szCs w:val="28"/>
        </w:rPr>
      </w:pPr>
      <w:r w:rsidRPr="00486DF9">
        <w:rPr>
          <w:sz w:val="28"/>
          <w:szCs w:val="28"/>
        </w:rPr>
        <w:t>Соединения молниеотводов между собой должны осуществляться при помощи зажимов из того же материала или мощными заклёпками, п</w:t>
      </w:r>
      <w:r>
        <w:rPr>
          <w:sz w:val="28"/>
          <w:szCs w:val="28"/>
        </w:rPr>
        <w:t>а</w:t>
      </w:r>
      <w:r>
        <w:rPr>
          <w:sz w:val="28"/>
          <w:szCs w:val="28"/>
        </w:rPr>
        <w:t>й</w:t>
      </w:r>
      <w:r>
        <w:rPr>
          <w:sz w:val="28"/>
          <w:szCs w:val="28"/>
        </w:rPr>
        <w:t>кой или сваркой</w:t>
      </w:r>
      <w:r w:rsidRPr="00486DF9">
        <w:rPr>
          <w:sz w:val="28"/>
          <w:szCs w:val="28"/>
        </w:rPr>
        <w:t>.</w:t>
      </w:r>
    </w:p>
    <w:p w:rsidR="00956011" w:rsidRPr="00486DF9" w:rsidRDefault="00956011" w:rsidP="00956011">
      <w:pPr>
        <w:ind w:firstLine="900"/>
        <w:jc w:val="both"/>
        <w:rPr>
          <w:sz w:val="28"/>
          <w:szCs w:val="28"/>
        </w:rPr>
      </w:pPr>
      <w:r w:rsidRPr="00486DF9">
        <w:rPr>
          <w:sz w:val="28"/>
          <w:szCs w:val="28"/>
        </w:rPr>
        <w:t>Следует избегать сверления отверстий в молниеотводах.</w:t>
      </w:r>
    </w:p>
    <w:p w:rsidR="00956011" w:rsidRPr="00C16F7B" w:rsidRDefault="00956011" w:rsidP="00956011">
      <w:pPr>
        <w:ind w:firstLine="900"/>
        <w:jc w:val="both"/>
        <w:rPr>
          <w:sz w:val="28"/>
          <w:szCs w:val="28"/>
        </w:rPr>
      </w:pPr>
      <w:r w:rsidRPr="00C16F7B">
        <w:rPr>
          <w:sz w:val="28"/>
          <w:szCs w:val="28"/>
        </w:rPr>
        <w:t>Молниеотводы, прокладываемые по наружным стенам зданий, след</w:t>
      </w:r>
      <w:r w:rsidRPr="00C16F7B">
        <w:rPr>
          <w:sz w:val="28"/>
          <w:szCs w:val="28"/>
        </w:rPr>
        <w:t>у</w:t>
      </w:r>
      <w:r>
        <w:rPr>
          <w:sz w:val="28"/>
          <w:szCs w:val="28"/>
        </w:rPr>
        <w:t xml:space="preserve">ет располагать не ближе чем в </w:t>
      </w:r>
      <w:smartTag w:uri="urn:schemas-microsoft-com:office:smarttags" w:element="metricconverter">
        <w:smartTagPr>
          <w:attr w:name="ProductID" w:val="3 м"/>
        </w:smartTagPr>
        <w:r>
          <w:rPr>
            <w:sz w:val="28"/>
            <w:szCs w:val="28"/>
          </w:rPr>
          <w:t xml:space="preserve">3 </w:t>
        </w:r>
        <w:r w:rsidRPr="00C16F7B">
          <w:rPr>
            <w:sz w:val="28"/>
            <w:szCs w:val="28"/>
          </w:rPr>
          <w:t>м</w:t>
        </w:r>
      </w:smartTag>
      <w:r w:rsidRPr="00C16F7B">
        <w:rPr>
          <w:sz w:val="28"/>
          <w:szCs w:val="28"/>
        </w:rPr>
        <w:t xml:space="preserve"> от входов или в местах, не доступных для прикосновения людей.</w:t>
      </w:r>
    </w:p>
    <w:p w:rsidR="00956011" w:rsidRDefault="00956011" w:rsidP="00956011">
      <w:pPr>
        <w:ind w:firstLine="900"/>
        <w:jc w:val="both"/>
        <w:rPr>
          <w:sz w:val="28"/>
          <w:szCs w:val="28"/>
        </w:rPr>
      </w:pPr>
    </w:p>
    <w:p w:rsidR="00956011" w:rsidRDefault="00956011" w:rsidP="00956011">
      <w:pPr>
        <w:ind w:firstLine="900"/>
        <w:jc w:val="both"/>
        <w:rPr>
          <w:sz w:val="28"/>
          <w:szCs w:val="28"/>
        </w:rPr>
      </w:pPr>
    </w:p>
    <w:p w:rsidR="00956011" w:rsidRDefault="00956011" w:rsidP="00956011">
      <w:pPr>
        <w:ind w:firstLine="900"/>
        <w:jc w:val="both"/>
        <w:rPr>
          <w:sz w:val="28"/>
          <w:szCs w:val="28"/>
        </w:rPr>
      </w:pPr>
    </w:p>
    <w:p w:rsidR="00956011" w:rsidRDefault="00956011" w:rsidP="00956011">
      <w:pPr>
        <w:ind w:firstLine="900"/>
        <w:jc w:val="both"/>
        <w:rPr>
          <w:sz w:val="28"/>
          <w:szCs w:val="28"/>
        </w:rPr>
      </w:pPr>
    </w:p>
    <w:p w:rsidR="00956011" w:rsidRDefault="00956011" w:rsidP="00956011">
      <w:pPr>
        <w:ind w:firstLine="900"/>
        <w:jc w:val="both"/>
        <w:rPr>
          <w:sz w:val="28"/>
          <w:szCs w:val="28"/>
        </w:rPr>
      </w:pPr>
    </w:p>
    <w:p w:rsidR="00956011" w:rsidRDefault="00956011" w:rsidP="00956011">
      <w:pPr>
        <w:ind w:firstLine="900"/>
        <w:jc w:val="both"/>
        <w:rPr>
          <w:sz w:val="28"/>
          <w:szCs w:val="28"/>
        </w:rPr>
      </w:pPr>
    </w:p>
    <w:p w:rsidR="00956011" w:rsidRDefault="00956011" w:rsidP="00956011">
      <w:pPr>
        <w:ind w:firstLine="900"/>
        <w:jc w:val="both"/>
        <w:rPr>
          <w:sz w:val="28"/>
          <w:szCs w:val="28"/>
        </w:rPr>
      </w:pPr>
    </w:p>
    <w:p w:rsidR="00956011" w:rsidRDefault="00956011" w:rsidP="00956011">
      <w:pPr>
        <w:ind w:firstLine="900"/>
        <w:jc w:val="both"/>
        <w:rPr>
          <w:sz w:val="28"/>
          <w:szCs w:val="28"/>
        </w:rPr>
      </w:pPr>
    </w:p>
    <w:p w:rsidR="00956011" w:rsidRPr="00C16F7B" w:rsidRDefault="00956011" w:rsidP="00956011">
      <w:pPr>
        <w:ind w:firstLine="900"/>
        <w:jc w:val="both"/>
        <w:rPr>
          <w:sz w:val="28"/>
          <w:szCs w:val="28"/>
        </w:rPr>
      </w:pPr>
    </w:p>
    <w:p w:rsidR="00956011" w:rsidRPr="00C16F7B" w:rsidRDefault="00956011" w:rsidP="00956011">
      <w:pPr>
        <w:jc w:val="both"/>
        <w:rPr>
          <w:sz w:val="28"/>
          <w:szCs w:val="28"/>
        </w:rPr>
      </w:pPr>
    </w:p>
    <w:p w:rsidR="00081E58" w:rsidRDefault="00081E58">
      <w:bookmarkStart w:id="0" w:name="_GoBack"/>
      <w:bookmarkEnd w:id="0"/>
    </w:p>
    <w:sectPr w:rsidR="00081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9334F8"/>
    <w:multiLevelType w:val="multilevel"/>
    <w:tmpl w:val="8A3EF4DA"/>
    <w:lvl w:ilvl="0">
      <w:start w:val="10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849"/>
        </w:tabs>
        <w:ind w:left="849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FF9"/>
    <w:rsid w:val="00081E58"/>
    <w:rsid w:val="00956011"/>
    <w:rsid w:val="00BC1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01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56011"/>
    <w:pPr>
      <w:spacing w:after="120"/>
    </w:pPr>
  </w:style>
  <w:style w:type="character" w:customStyle="1" w:styleId="a4">
    <w:name w:val="Основной текст Знак"/>
    <w:basedOn w:val="a0"/>
    <w:link w:val="a3"/>
    <w:rsid w:val="00956011"/>
    <w:rPr>
      <w:rFonts w:ascii="Times New Roman" w:eastAsia="Times New Roman" w:hAnsi="Times New Roman" w:cs="Times New Roman"/>
      <w:sz w:val="20"/>
      <w:szCs w:val="20"/>
      <w:lang w:eastAsia="ru-RU" w:bidi="k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01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56011"/>
    <w:pPr>
      <w:spacing w:after="120"/>
    </w:pPr>
  </w:style>
  <w:style w:type="character" w:customStyle="1" w:styleId="a4">
    <w:name w:val="Основной текст Знак"/>
    <w:basedOn w:val="a0"/>
    <w:link w:val="a3"/>
    <w:rsid w:val="00956011"/>
    <w:rPr>
      <w:rFonts w:ascii="Times New Roman" w:eastAsia="Times New Roman" w:hAnsi="Times New Roman" w:cs="Times New Roman"/>
      <w:sz w:val="20"/>
      <w:szCs w:val="20"/>
      <w:lang w:eastAsia="ru-RU" w:bidi="k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E1E1E1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2311</Words>
  <Characters>13176</Characters>
  <Application>Microsoft Office Word</Application>
  <DocSecurity>0</DocSecurity>
  <Lines>109</Lines>
  <Paragraphs>30</Paragraphs>
  <ScaleCrop>false</ScaleCrop>
  <Company>SPecialiST RePack</Company>
  <LinksUpToDate>false</LinksUpToDate>
  <CharactersWithSpaces>15457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2</cp:revision>
  <dcterms:created xsi:type="dcterms:W3CDTF">2017-09-29T08:33:00Z</dcterms:created>
  <dcterms:modified xsi:type="dcterms:W3CDTF">2017-09-29T08:33:00Z</dcterms:modified>
</cp:coreProperties>
</file>