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71B" w:rsidRDefault="00E3671B" w:rsidP="00E3671B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7 </w:t>
      </w:r>
      <w:r>
        <w:rPr>
          <w:sz w:val="28"/>
          <w:szCs w:val="28"/>
        </w:rPr>
        <w:t>ЛЕКЦИЯ «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ОПРЕДЕЛЕНИЕ ПОМЕЩЕНИЙ И ЗДАНИЙ ПО ВЗРЫВОПОЖАРООПАСНОСТИ»</w:t>
      </w:r>
    </w:p>
    <w:p w:rsidR="00E3671B" w:rsidRDefault="00E3671B" w:rsidP="00E3671B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Определение помещений и зданий по взрывопожарной опасности осуществляется по РНТП 01-94 / МВД РК «Определение категорий помещений, зданий и сооружений по взрывопожарной и пожарной опасности». 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Мероприятия  по обесп</w:t>
      </w:r>
      <w:r w:rsidRPr="00F17A43">
        <w:rPr>
          <w:sz w:val="28"/>
          <w:szCs w:val="28"/>
        </w:rPr>
        <w:t>е</w:t>
      </w:r>
      <w:r w:rsidRPr="00F17A43">
        <w:rPr>
          <w:sz w:val="28"/>
          <w:szCs w:val="28"/>
        </w:rPr>
        <w:t xml:space="preserve">чению безопасности людей должны назначаться </w:t>
      </w:r>
      <w:r>
        <w:rPr>
          <w:sz w:val="28"/>
          <w:szCs w:val="28"/>
        </w:rPr>
        <w:t xml:space="preserve">также </w:t>
      </w:r>
      <w:r w:rsidRPr="00F17A43">
        <w:rPr>
          <w:sz w:val="28"/>
          <w:szCs w:val="28"/>
        </w:rPr>
        <w:t>в зависимости от пожар</w:t>
      </w:r>
      <w:r w:rsidRPr="00F17A43">
        <w:rPr>
          <w:sz w:val="28"/>
          <w:szCs w:val="28"/>
        </w:rPr>
        <w:t>о</w:t>
      </w:r>
      <w:r w:rsidRPr="00F17A43">
        <w:rPr>
          <w:sz w:val="28"/>
          <w:szCs w:val="28"/>
        </w:rPr>
        <w:t>опасных свойств и количеств веществ и материалов в соответствии с ГОСТ «Пожарная безопасность. Общие требования» и ГОСТ «Пожаровзрывоопа</w:t>
      </w:r>
      <w:r w:rsidRPr="00F17A43">
        <w:rPr>
          <w:sz w:val="28"/>
          <w:szCs w:val="28"/>
        </w:rPr>
        <w:t>с</w:t>
      </w:r>
      <w:r w:rsidRPr="00F17A43">
        <w:rPr>
          <w:sz w:val="28"/>
          <w:szCs w:val="28"/>
        </w:rPr>
        <w:t>ность веществ и материалов. Номенклатура показателей  и методы их опр</w:t>
      </w:r>
      <w:r w:rsidRPr="00F17A43">
        <w:rPr>
          <w:sz w:val="28"/>
          <w:szCs w:val="28"/>
        </w:rPr>
        <w:t>е</w:t>
      </w:r>
      <w:r w:rsidRPr="00F17A43">
        <w:rPr>
          <w:sz w:val="28"/>
          <w:szCs w:val="28"/>
        </w:rPr>
        <w:t>деления».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По взрывопожарной и пожарной опасности помещения, здания и сооружения по</w:t>
      </w:r>
      <w:r w:rsidRPr="00F17A43">
        <w:rPr>
          <w:sz w:val="28"/>
          <w:szCs w:val="28"/>
        </w:rPr>
        <w:t>д</w:t>
      </w:r>
      <w:r w:rsidRPr="00F17A43">
        <w:rPr>
          <w:sz w:val="28"/>
          <w:szCs w:val="28"/>
        </w:rPr>
        <w:t xml:space="preserve">разделяются на </w:t>
      </w:r>
      <w:r>
        <w:rPr>
          <w:sz w:val="28"/>
          <w:szCs w:val="28"/>
        </w:rPr>
        <w:t xml:space="preserve">пять </w:t>
      </w:r>
      <w:r w:rsidRPr="00F17A43">
        <w:rPr>
          <w:sz w:val="28"/>
          <w:szCs w:val="28"/>
        </w:rPr>
        <w:t>категори</w:t>
      </w:r>
      <w:r>
        <w:rPr>
          <w:sz w:val="28"/>
          <w:szCs w:val="28"/>
        </w:rPr>
        <w:t>й:</w:t>
      </w:r>
      <w:r w:rsidRPr="00F17A43">
        <w:rPr>
          <w:sz w:val="28"/>
          <w:szCs w:val="28"/>
        </w:rPr>
        <w:t xml:space="preserve"> </w:t>
      </w:r>
      <w:r w:rsidRPr="00E54738">
        <w:rPr>
          <w:b/>
          <w:sz w:val="28"/>
          <w:szCs w:val="28"/>
        </w:rPr>
        <w:t>А, Б, В, Г</w:t>
      </w:r>
      <w:r w:rsidRPr="00F17A43">
        <w:rPr>
          <w:sz w:val="28"/>
          <w:szCs w:val="28"/>
        </w:rPr>
        <w:t xml:space="preserve"> и </w:t>
      </w:r>
      <w:r w:rsidRPr="00E54738">
        <w:rPr>
          <w:b/>
          <w:sz w:val="28"/>
          <w:szCs w:val="28"/>
        </w:rPr>
        <w:t>Д</w:t>
      </w:r>
      <w:r w:rsidRPr="00F17A43">
        <w:rPr>
          <w:sz w:val="28"/>
          <w:szCs w:val="28"/>
        </w:rPr>
        <w:t>.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Default="00E3671B" w:rsidP="00E3671B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7.1 Определение взрывопожаропасности помещений</w:t>
      </w:r>
    </w:p>
    <w:p w:rsidR="00E3671B" w:rsidRPr="00547666" w:rsidRDefault="00E3671B" w:rsidP="00E3671B">
      <w:pPr>
        <w:ind w:firstLine="540"/>
        <w:jc w:val="center"/>
        <w:rPr>
          <w:b/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7.1.1 </w:t>
      </w:r>
      <w:r w:rsidRPr="00F17A43">
        <w:rPr>
          <w:sz w:val="28"/>
          <w:szCs w:val="28"/>
        </w:rPr>
        <w:t>Категории взрывопожарной и пожарной опасности помещений</w:t>
      </w:r>
      <w:r>
        <w:rPr>
          <w:sz w:val="28"/>
          <w:szCs w:val="28"/>
        </w:rPr>
        <w:t xml:space="preserve"> определяются только для помещений с производственными процессами и складского характера. Помещения административного назначения, бытового и служебного по взрывопожарной и пожарной опасности не категорируются</w:t>
      </w:r>
      <w:r w:rsidRPr="00F17A43">
        <w:rPr>
          <w:sz w:val="28"/>
          <w:szCs w:val="28"/>
        </w:rPr>
        <w:t>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Категории помещений</w:t>
      </w:r>
      <w:r w:rsidRPr="00F17A43">
        <w:rPr>
          <w:sz w:val="28"/>
          <w:szCs w:val="28"/>
        </w:rPr>
        <w:t xml:space="preserve"> по взрывопожарной и пожарной опасности пр</w:t>
      </w:r>
      <w:r w:rsidRPr="00F17A43">
        <w:rPr>
          <w:sz w:val="28"/>
          <w:szCs w:val="28"/>
        </w:rPr>
        <w:t>и</w:t>
      </w:r>
      <w:r w:rsidRPr="00F17A43">
        <w:rPr>
          <w:sz w:val="28"/>
          <w:szCs w:val="28"/>
        </w:rPr>
        <w:t>нимаются в соответствии с табл</w:t>
      </w:r>
      <w:r>
        <w:rPr>
          <w:sz w:val="28"/>
          <w:szCs w:val="28"/>
        </w:rPr>
        <w:t>и</w:t>
      </w:r>
      <w:r w:rsidRPr="004B4817">
        <w:rPr>
          <w:sz w:val="28"/>
          <w:szCs w:val="28"/>
        </w:rPr>
        <w:t>цей 4</w:t>
      </w:r>
      <w:r w:rsidRPr="00F17A43">
        <w:rPr>
          <w:sz w:val="28"/>
          <w:szCs w:val="28"/>
        </w:rPr>
        <w:t>,  исходя из взрывопожарных свойств в</w:t>
      </w:r>
      <w:r w:rsidRPr="00F17A43">
        <w:rPr>
          <w:sz w:val="28"/>
          <w:szCs w:val="28"/>
        </w:rPr>
        <w:t>е</w:t>
      </w:r>
      <w:r w:rsidRPr="00F17A43">
        <w:rPr>
          <w:sz w:val="28"/>
          <w:szCs w:val="28"/>
        </w:rPr>
        <w:t>ществ и материалов.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 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7.1.2 </w:t>
      </w:r>
      <w:r w:rsidRPr="00F17A43">
        <w:rPr>
          <w:sz w:val="28"/>
          <w:szCs w:val="28"/>
        </w:rPr>
        <w:t>Определение категорий помещений следует осуществлять путём последовательной проверки принадлежности помещения к категориям, приве</w:t>
      </w:r>
      <w:r>
        <w:rPr>
          <w:sz w:val="28"/>
          <w:szCs w:val="28"/>
        </w:rPr>
        <w:t xml:space="preserve">денным в таблице </w:t>
      </w:r>
      <w:r w:rsidRPr="00F17A43">
        <w:rPr>
          <w:sz w:val="28"/>
          <w:szCs w:val="28"/>
        </w:rPr>
        <w:t xml:space="preserve"> от вы</w:t>
      </w:r>
      <w:r w:rsidRPr="00F17A43">
        <w:rPr>
          <w:sz w:val="28"/>
          <w:szCs w:val="28"/>
        </w:rPr>
        <w:t>с</w:t>
      </w:r>
      <w:r>
        <w:rPr>
          <w:sz w:val="28"/>
          <w:szCs w:val="28"/>
        </w:rPr>
        <w:t>шей</w:t>
      </w:r>
      <w:r w:rsidRPr="00F17A43">
        <w:rPr>
          <w:sz w:val="28"/>
          <w:szCs w:val="28"/>
        </w:rPr>
        <w:t xml:space="preserve"> (</w:t>
      </w:r>
      <w:r w:rsidRPr="00F17A43">
        <w:rPr>
          <w:b/>
          <w:sz w:val="28"/>
          <w:szCs w:val="28"/>
        </w:rPr>
        <w:t>А</w:t>
      </w:r>
      <w:r w:rsidRPr="00F17A43">
        <w:rPr>
          <w:sz w:val="28"/>
          <w:szCs w:val="28"/>
        </w:rPr>
        <w:t>) к низшей (</w:t>
      </w:r>
      <w:r w:rsidRPr="00F17A43">
        <w:rPr>
          <w:b/>
          <w:sz w:val="28"/>
          <w:szCs w:val="28"/>
        </w:rPr>
        <w:t>Д</w:t>
      </w:r>
      <w:r w:rsidRPr="00F17A43">
        <w:rPr>
          <w:sz w:val="28"/>
          <w:szCs w:val="28"/>
        </w:rPr>
        <w:t>).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  Если в помещении в результате наиболее неблагоприятного варианта аварии или периода нормальной работы аппаратов возможно выделение горючих жидкостей (ГЖ и ЛВЖ), горючих пылей и волокон, способных образовывать взрывоопасные смеси с воздухом, взрывоопасную категорию помещения (А и Б) следует определять, исходя из величины расчетного избыточного давления взрыва, которое может развиться при восплам</w:t>
      </w:r>
      <w:r w:rsidRPr="00F17A43">
        <w:rPr>
          <w:sz w:val="28"/>
          <w:szCs w:val="28"/>
        </w:rPr>
        <w:t>е</w:t>
      </w:r>
      <w:r w:rsidRPr="00F17A43">
        <w:rPr>
          <w:sz w:val="28"/>
          <w:szCs w:val="28"/>
        </w:rPr>
        <w:t>нении этих смесей.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7.1.3 </w:t>
      </w:r>
      <w:r w:rsidRPr="00F17A43">
        <w:rPr>
          <w:sz w:val="28"/>
          <w:szCs w:val="28"/>
        </w:rPr>
        <w:t>Расчет избыточного давления взрыва в помещении необходимо выполнять по мет</w:t>
      </w:r>
      <w:r w:rsidRPr="00F17A43">
        <w:rPr>
          <w:sz w:val="28"/>
          <w:szCs w:val="28"/>
        </w:rPr>
        <w:t>о</w:t>
      </w:r>
      <w:r>
        <w:rPr>
          <w:sz w:val="28"/>
          <w:szCs w:val="28"/>
        </w:rPr>
        <w:t>дике</w:t>
      </w:r>
      <w:r w:rsidRPr="00F17A43">
        <w:rPr>
          <w:sz w:val="28"/>
          <w:szCs w:val="28"/>
        </w:rPr>
        <w:t>, уст</w:t>
      </w:r>
      <w:r>
        <w:rPr>
          <w:sz w:val="28"/>
          <w:szCs w:val="28"/>
        </w:rPr>
        <w:t xml:space="preserve">ановленной </w:t>
      </w:r>
      <w:r w:rsidRPr="00F17A43">
        <w:rPr>
          <w:sz w:val="28"/>
          <w:szCs w:val="28"/>
        </w:rPr>
        <w:t xml:space="preserve"> норм</w:t>
      </w:r>
      <w:r>
        <w:rPr>
          <w:sz w:val="28"/>
          <w:szCs w:val="28"/>
        </w:rPr>
        <w:t>ами РНТП 01- 94 / МВД РК</w:t>
      </w:r>
      <w:r w:rsidRPr="00F17A43">
        <w:rPr>
          <w:sz w:val="28"/>
          <w:szCs w:val="28"/>
        </w:rPr>
        <w:t xml:space="preserve">. 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rPr>
          <w:sz w:val="28"/>
          <w:szCs w:val="28"/>
        </w:rPr>
      </w:pPr>
    </w:p>
    <w:p w:rsidR="00E3671B" w:rsidRDefault="00E3671B" w:rsidP="00E3671B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EC6529">
        <w:rPr>
          <w:b/>
          <w:sz w:val="28"/>
          <w:szCs w:val="28"/>
        </w:rPr>
        <w:t>.2 Определение категорий помещени</w:t>
      </w:r>
      <w:r>
        <w:rPr>
          <w:b/>
          <w:sz w:val="28"/>
          <w:szCs w:val="28"/>
        </w:rPr>
        <w:t>й А и Б без проведения расчетов</w:t>
      </w:r>
    </w:p>
    <w:p w:rsidR="00E3671B" w:rsidRDefault="00E3671B" w:rsidP="00E3671B">
      <w:pPr>
        <w:ind w:firstLine="540"/>
        <w:jc w:val="center"/>
        <w:rPr>
          <w:b/>
          <w:sz w:val="28"/>
          <w:szCs w:val="28"/>
        </w:rPr>
      </w:pP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7.2.1 </w:t>
      </w:r>
      <w:r w:rsidRPr="00F17A43">
        <w:rPr>
          <w:sz w:val="28"/>
          <w:szCs w:val="28"/>
        </w:rPr>
        <w:t xml:space="preserve">Отдельные помещения, здания и сооружения в зависимости от количества и свойств, применяемых в технологическом процессе веществ и </w:t>
      </w:r>
      <w:r w:rsidRPr="00F17A43">
        <w:rPr>
          <w:sz w:val="28"/>
          <w:szCs w:val="28"/>
        </w:rPr>
        <w:lastRenderedPageBreak/>
        <w:t>материалов</w:t>
      </w:r>
      <w:r>
        <w:rPr>
          <w:sz w:val="28"/>
          <w:szCs w:val="28"/>
        </w:rPr>
        <w:t>,</w:t>
      </w:r>
      <w:r w:rsidRPr="00F17A43">
        <w:rPr>
          <w:sz w:val="28"/>
          <w:szCs w:val="28"/>
        </w:rPr>
        <w:t xml:space="preserve"> могут быть о</w:t>
      </w:r>
      <w:r w:rsidRPr="00F17A43">
        <w:rPr>
          <w:sz w:val="28"/>
          <w:szCs w:val="28"/>
        </w:rPr>
        <w:t>т</w:t>
      </w:r>
      <w:r w:rsidRPr="00F17A43">
        <w:rPr>
          <w:sz w:val="28"/>
          <w:szCs w:val="28"/>
        </w:rPr>
        <w:t>несены к той или иной категории по взрывопожарной и пожарной опасности без спец</w:t>
      </w:r>
      <w:r w:rsidRPr="00F17A43">
        <w:rPr>
          <w:sz w:val="28"/>
          <w:szCs w:val="28"/>
        </w:rPr>
        <w:t>и</w:t>
      </w:r>
      <w:r w:rsidRPr="00F17A43">
        <w:rPr>
          <w:sz w:val="28"/>
          <w:szCs w:val="28"/>
        </w:rPr>
        <w:t>альных расчетов.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Таблица 4 – Категории помещений по взрывопожарной и пожарной опасности</w:t>
      </w:r>
    </w:p>
    <w:p w:rsidR="00E3671B" w:rsidRPr="00F17A43" w:rsidRDefault="00E3671B" w:rsidP="00E3671B">
      <w:pPr>
        <w:ind w:left="3540" w:hanging="3000"/>
        <w:rPr>
          <w:sz w:val="28"/>
          <w:szCs w:val="28"/>
        </w:rPr>
      </w:pPr>
    </w:p>
    <w:tbl>
      <w:tblPr>
        <w:tblW w:w="96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08"/>
        <w:gridCol w:w="8040"/>
      </w:tblGrid>
      <w:tr w:rsidR="00E3671B" w:rsidRPr="00C14406" w:rsidTr="00031974">
        <w:tc>
          <w:tcPr>
            <w:tcW w:w="1608" w:type="dxa"/>
          </w:tcPr>
          <w:p w:rsidR="00E3671B" w:rsidRPr="00C14406" w:rsidRDefault="00E3671B" w:rsidP="00031974">
            <w:pPr>
              <w:overflowPunct w:val="0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Катег</w:t>
            </w:r>
            <w:r w:rsidRPr="00C14406">
              <w:rPr>
                <w:sz w:val="28"/>
                <w:szCs w:val="28"/>
              </w:rPr>
              <w:t>о</w:t>
            </w:r>
            <w:r w:rsidRPr="00C14406">
              <w:rPr>
                <w:sz w:val="28"/>
                <w:szCs w:val="28"/>
              </w:rPr>
              <w:t>рия п</w:t>
            </w:r>
            <w:r w:rsidRPr="00C14406">
              <w:rPr>
                <w:sz w:val="28"/>
                <w:szCs w:val="28"/>
              </w:rPr>
              <w:t>о</w:t>
            </w:r>
            <w:r w:rsidRPr="00C14406">
              <w:rPr>
                <w:sz w:val="28"/>
                <w:szCs w:val="28"/>
              </w:rPr>
              <w:t>мещения</w:t>
            </w:r>
          </w:p>
        </w:tc>
        <w:tc>
          <w:tcPr>
            <w:tcW w:w="8040" w:type="dxa"/>
          </w:tcPr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Характеристика веществ и материалов, находящихся (обращающихся) в п</w:t>
            </w:r>
            <w:r w:rsidRPr="00C14406">
              <w:rPr>
                <w:sz w:val="28"/>
                <w:szCs w:val="28"/>
              </w:rPr>
              <w:t>о</w:t>
            </w:r>
            <w:r w:rsidRPr="00C14406">
              <w:rPr>
                <w:sz w:val="28"/>
                <w:szCs w:val="28"/>
              </w:rPr>
              <w:t>мещении.</w:t>
            </w:r>
          </w:p>
        </w:tc>
      </w:tr>
      <w:tr w:rsidR="00E3671B" w:rsidRPr="00C14406" w:rsidTr="00031974">
        <w:tc>
          <w:tcPr>
            <w:tcW w:w="1608" w:type="dxa"/>
          </w:tcPr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C14406">
              <w:rPr>
                <w:b/>
                <w:sz w:val="28"/>
                <w:szCs w:val="28"/>
              </w:rPr>
              <w:t>А</w:t>
            </w:r>
          </w:p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Взрыв</w:t>
            </w:r>
            <w:r w:rsidRPr="00C14406">
              <w:rPr>
                <w:sz w:val="28"/>
                <w:szCs w:val="28"/>
              </w:rPr>
              <w:t>о</w:t>
            </w:r>
            <w:r w:rsidRPr="00C14406">
              <w:rPr>
                <w:sz w:val="28"/>
                <w:szCs w:val="28"/>
              </w:rPr>
              <w:t>по-жароопа</w:t>
            </w:r>
            <w:r w:rsidRPr="00C14406">
              <w:rPr>
                <w:sz w:val="28"/>
                <w:szCs w:val="28"/>
              </w:rPr>
              <w:t>с</w:t>
            </w:r>
            <w:r w:rsidRPr="00C14406">
              <w:rPr>
                <w:sz w:val="28"/>
                <w:szCs w:val="28"/>
              </w:rPr>
              <w:t>-ная</w:t>
            </w:r>
          </w:p>
        </w:tc>
        <w:tc>
          <w:tcPr>
            <w:tcW w:w="8040" w:type="dxa"/>
          </w:tcPr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Горючие газы (ГГ), легковоспламеняющиеся жидкости с температурой вспышки не более 28ºС в таком количестве, что м</w:t>
            </w:r>
            <w:r w:rsidRPr="00C14406">
              <w:rPr>
                <w:sz w:val="28"/>
                <w:szCs w:val="28"/>
              </w:rPr>
              <w:t>о</w:t>
            </w:r>
            <w:r w:rsidRPr="00C14406">
              <w:rPr>
                <w:sz w:val="28"/>
                <w:szCs w:val="28"/>
              </w:rPr>
              <w:t>гут образовываться взрывоопасные парогазовоздушные смеси, при воспламенении которых развив</w:t>
            </w:r>
            <w:r w:rsidRPr="00C14406">
              <w:rPr>
                <w:sz w:val="28"/>
                <w:szCs w:val="28"/>
              </w:rPr>
              <w:t>а</w:t>
            </w:r>
            <w:r w:rsidRPr="00C14406">
              <w:rPr>
                <w:sz w:val="28"/>
                <w:szCs w:val="28"/>
              </w:rPr>
              <w:t>ется расчётное давление взрыва в помещении, превышающее 5 кПа.</w:t>
            </w:r>
          </w:p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Вещества и материалы, способные взрываться и гореть при взаимодейс</w:t>
            </w:r>
            <w:r w:rsidRPr="00C14406">
              <w:rPr>
                <w:sz w:val="28"/>
                <w:szCs w:val="28"/>
              </w:rPr>
              <w:t>т</w:t>
            </w:r>
            <w:r w:rsidRPr="00C14406">
              <w:rPr>
                <w:sz w:val="28"/>
                <w:szCs w:val="28"/>
              </w:rPr>
              <w:t>вии с водой, кислородом воздуха или друг с другом в таком количестве, что расчетное избыточное давление в п</w:t>
            </w:r>
            <w:r w:rsidRPr="00C14406">
              <w:rPr>
                <w:sz w:val="28"/>
                <w:szCs w:val="28"/>
              </w:rPr>
              <w:t>о</w:t>
            </w:r>
            <w:r w:rsidRPr="00C14406">
              <w:rPr>
                <w:sz w:val="28"/>
                <w:szCs w:val="28"/>
              </w:rPr>
              <w:t xml:space="preserve">мещение превышает 5 кПа. </w:t>
            </w:r>
          </w:p>
        </w:tc>
      </w:tr>
      <w:tr w:rsidR="00E3671B" w:rsidRPr="00C14406" w:rsidTr="00031974">
        <w:tc>
          <w:tcPr>
            <w:tcW w:w="1608" w:type="dxa"/>
          </w:tcPr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C14406">
              <w:rPr>
                <w:b/>
                <w:sz w:val="28"/>
                <w:szCs w:val="28"/>
              </w:rPr>
              <w:t>Б</w:t>
            </w:r>
          </w:p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Взрыв</w:t>
            </w:r>
            <w:r w:rsidRPr="00C14406">
              <w:rPr>
                <w:sz w:val="28"/>
                <w:szCs w:val="28"/>
              </w:rPr>
              <w:t>о</w:t>
            </w:r>
            <w:r w:rsidRPr="00C14406">
              <w:rPr>
                <w:sz w:val="28"/>
                <w:szCs w:val="28"/>
              </w:rPr>
              <w:t>по-</w:t>
            </w:r>
          </w:p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жароопа</w:t>
            </w:r>
            <w:r w:rsidRPr="00C14406">
              <w:rPr>
                <w:sz w:val="28"/>
                <w:szCs w:val="28"/>
              </w:rPr>
              <w:t>с</w:t>
            </w:r>
            <w:r w:rsidRPr="00C14406">
              <w:rPr>
                <w:sz w:val="28"/>
                <w:szCs w:val="28"/>
              </w:rPr>
              <w:t>-ная</w:t>
            </w:r>
          </w:p>
        </w:tc>
        <w:tc>
          <w:tcPr>
            <w:tcW w:w="8040" w:type="dxa"/>
          </w:tcPr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Горючие пыли или волокна, ЛВЖ с температурой вспышки б</w:t>
            </w:r>
            <w:r w:rsidRPr="00C14406">
              <w:rPr>
                <w:sz w:val="28"/>
                <w:szCs w:val="28"/>
              </w:rPr>
              <w:t>о</w:t>
            </w:r>
            <w:r w:rsidRPr="00C14406">
              <w:rPr>
                <w:sz w:val="28"/>
                <w:szCs w:val="28"/>
              </w:rPr>
              <w:t>лее 28ºС, ГЖ в таком количестве, что могут образовывать взрывоопасные пылево</w:t>
            </w:r>
            <w:r w:rsidRPr="00C14406">
              <w:rPr>
                <w:sz w:val="28"/>
                <w:szCs w:val="28"/>
              </w:rPr>
              <w:t>з</w:t>
            </w:r>
            <w:r w:rsidRPr="00C14406">
              <w:rPr>
                <w:sz w:val="28"/>
                <w:szCs w:val="28"/>
              </w:rPr>
              <w:t>душные или паровоздушные смеси, при воспламенении которых развивается расче</w:t>
            </w:r>
            <w:r w:rsidRPr="00C14406">
              <w:rPr>
                <w:sz w:val="28"/>
                <w:szCs w:val="28"/>
              </w:rPr>
              <w:t>т</w:t>
            </w:r>
            <w:r w:rsidRPr="00C14406">
              <w:rPr>
                <w:sz w:val="28"/>
                <w:szCs w:val="28"/>
              </w:rPr>
              <w:t>ное избыточное давление взрыва в помещении, превышающее 5 кПа.</w:t>
            </w:r>
          </w:p>
        </w:tc>
      </w:tr>
      <w:tr w:rsidR="00E3671B" w:rsidRPr="00C14406" w:rsidTr="00031974">
        <w:tc>
          <w:tcPr>
            <w:tcW w:w="1608" w:type="dxa"/>
          </w:tcPr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C14406">
              <w:rPr>
                <w:b/>
                <w:sz w:val="28"/>
                <w:szCs w:val="28"/>
              </w:rPr>
              <w:t>В</w:t>
            </w:r>
          </w:p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Пожар</w:t>
            </w:r>
            <w:r w:rsidRPr="00C14406">
              <w:rPr>
                <w:sz w:val="28"/>
                <w:szCs w:val="28"/>
              </w:rPr>
              <w:t>о</w:t>
            </w:r>
            <w:r w:rsidRPr="00C14406">
              <w:rPr>
                <w:sz w:val="28"/>
                <w:szCs w:val="28"/>
              </w:rPr>
              <w:t>-опасная</w:t>
            </w:r>
          </w:p>
        </w:tc>
        <w:tc>
          <w:tcPr>
            <w:tcW w:w="8040" w:type="dxa"/>
          </w:tcPr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Горючие и слабогорючие жидкости, твердые горючие и слабогорючие вещества и материалы (в том числе пыли и волокна), вещества и матери</w:t>
            </w:r>
            <w:r w:rsidRPr="00C14406">
              <w:rPr>
                <w:sz w:val="28"/>
                <w:szCs w:val="28"/>
              </w:rPr>
              <w:t>а</w:t>
            </w:r>
            <w:r w:rsidRPr="00C14406">
              <w:rPr>
                <w:sz w:val="28"/>
                <w:szCs w:val="28"/>
              </w:rPr>
              <w:t>лы, способные при взаимодействии с водой, кислородом воздуха или друг с другом только гореть, пир условии, что помещения в  которых они им</w:t>
            </w:r>
            <w:r w:rsidRPr="00C14406">
              <w:rPr>
                <w:sz w:val="28"/>
                <w:szCs w:val="28"/>
              </w:rPr>
              <w:t>е</w:t>
            </w:r>
            <w:r w:rsidRPr="00C14406">
              <w:rPr>
                <w:sz w:val="28"/>
                <w:szCs w:val="28"/>
              </w:rPr>
              <w:t xml:space="preserve">ются в наличии или обращаются, не относятся к категориям и </w:t>
            </w:r>
            <w:r w:rsidRPr="00C14406">
              <w:rPr>
                <w:b/>
                <w:sz w:val="28"/>
                <w:szCs w:val="28"/>
              </w:rPr>
              <w:t>А</w:t>
            </w:r>
            <w:r w:rsidRPr="00C14406">
              <w:rPr>
                <w:sz w:val="28"/>
                <w:szCs w:val="28"/>
              </w:rPr>
              <w:t xml:space="preserve"> или </w:t>
            </w:r>
            <w:r w:rsidRPr="00C14406">
              <w:rPr>
                <w:b/>
                <w:sz w:val="28"/>
                <w:szCs w:val="28"/>
              </w:rPr>
              <w:t>Б</w:t>
            </w:r>
            <w:r w:rsidRPr="00C14406">
              <w:rPr>
                <w:sz w:val="28"/>
                <w:szCs w:val="28"/>
              </w:rPr>
              <w:t>.</w:t>
            </w:r>
          </w:p>
        </w:tc>
      </w:tr>
      <w:tr w:rsidR="00E3671B" w:rsidRPr="00C14406" w:rsidTr="00031974">
        <w:tc>
          <w:tcPr>
            <w:tcW w:w="1608" w:type="dxa"/>
          </w:tcPr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C14406">
              <w:rPr>
                <w:b/>
                <w:sz w:val="28"/>
                <w:szCs w:val="28"/>
              </w:rPr>
              <w:t>Г</w:t>
            </w:r>
          </w:p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</w:tc>
        <w:tc>
          <w:tcPr>
            <w:tcW w:w="8040" w:type="dxa"/>
          </w:tcPr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Негорючие вещества и материалы в горячем, раскаленном или расплавленном состоянии, процесс обработки которых сопр</w:t>
            </w:r>
            <w:r w:rsidRPr="00C14406">
              <w:rPr>
                <w:sz w:val="28"/>
                <w:szCs w:val="28"/>
              </w:rPr>
              <w:t>о</w:t>
            </w:r>
            <w:r w:rsidRPr="00C14406">
              <w:rPr>
                <w:sz w:val="28"/>
                <w:szCs w:val="28"/>
              </w:rPr>
              <w:t>вождается выделением лучистого тепла, искр и пламени; гор</w:t>
            </w:r>
            <w:r w:rsidRPr="00C14406">
              <w:rPr>
                <w:sz w:val="28"/>
                <w:szCs w:val="28"/>
              </w:rPr>
              <w:t>ю</w:t>
            </w:r>
            <w:r w:rsidRPr="00C14406">
              <w:rPr>
                <w:sz w:val="28"/>
                <w:szCs w:val="28"/>
              </w:rPr>
              <w:t>чие газы, жидкости и твердые вещества, которые сжигаются или утилизируются качестве топлива.</w:t>
            </w:r>
          </w:p>
        </w:tc>
      </w:tr>
      <w:tr w:rsidR="00E3671B" w:rsidRPr="00C14406" w:rsidTr="00031974">
        <w:tc>
          <w:tcPr>
            <w:tcW w:w="1608" w:type="dxa"/>
          </w:tcPr>
          <w:p w:rsidR="00E3671B" w:rsidRPr="00C14406" w:rsidRDefault="00E3671B" w:rsidP="00031974">
            <w:pPr>
              <w:overflowPunct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C14406">
              <w:rPr>
                <w:b/>
                <w:sz w:val="28"/>
                <w:szCs w:val="28"/>
              </w:rPr>
              <w:t>Д</w:t>
            </w:r>
          </w:p>
        </w:tc>
        <w:tc>
          <w:tcPr>
            <w:tcW w:w="8040" w:type="dxa"/>
          </w:tcPr>
          <w:p w:rsidR="00E3671B" w:rsidRPr="00C14406" w:rsidRDefault="00E3671B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Негорючие вещества и материалы в холодном состоянии.</w:t>
            </w:r>
          </w:p>
        </w:tc>
      </w:tr>
    </w:tbl>
    <w:p w:rsidR="00E3671B" w:rsidRPr="00F17A43" w:rsidRDefault="00E3671B" w:rsidP="00E3671B">
      <w:pPr>
        <w:ind w:firstLine="540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7.2.2</w:t>
      </w:r>
      <w:r w:rsidRPr="00F17A43">
        <w:rPr>
          <w:sz w:val="28"/>
          <w:szCs w:val="28"/>
        </w:rPr>
        <w:t xml:space="preserve"> К взрывопожароопасным помещениям категории А и Б могут отнес</w:t>
      </w:r>
      <w:r w:rsidRPr="00F17A43">
        <w:rPr>
          <w:sz w:val="28"/>
          <w:szCs w:val="28"/>
        </w:rPr>
        <w:t>е</w:t>
      </w:r>
      <w:r w:rsidRPr="00F17A43">
        <w:rPr>
          <w:sz w:val="28"/>
          <w:szCs w:val="28"/>
        </w:rPr>
        <w:t>ны без расчета помещения, в которых более половины производственной площади или объема помещения занято технологическим оборудованием, связанным с обращением горючих газов и легковоспламеняющихся или горючих жидкостей, нагретых выше температуры вспышки, а также помещения, связанные с обращением в них веществ способных взрываться  и г</w:t>
      </w:r>
      <w:r w:rsidRPr="00F17A43">
        <w:rPr>
          <w:sz w:val="28"/>
          <w:szCs w:val="28"/>
        </w:rPr>
        <w:t>о</w:t>
      </w:r>
      <w:r w:rsidRPr="00F17A43">
        <w:rPr>
          <w:sz w:val="28"/>
          <w:szCs w:val="28"/>
        </w:rPr>
        <w:t xml:space="preserve">реть при взаимодействии с водой, кислородом воздуха или друг с другом при их количестве более </w:t>
      </w:r>
      <w:smartTag w:uri="urn:schemas-microsoft-com:office:smarttags" w:element="metricconverter">
        <w:smartTagPr>
          <w:attr w:name="ProductID" w:val="0,2 кг"/>
        </w:smartTagPr>
        <w:r w:rsidRPr="00F17A43">
          <w:rPr>
            <w:sz w:val="28"/>
            <w:szCs w:val="28"/>
          </w:rPr>
          <w:t>0,2 кг</w:t>
        </w:r>
      </w:smartTag>
      <w:r w:rsidRPr="00F17A43">
        <w:rPr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100 куб. метров"/>
        </w:smartTagPr>
        <w:r w:rsidRPr="00F17A43">
          <w:rPr>
            <w:sz w:val="28"/>
            <w:szCs w:val="28"/>
          </w:rPr>
          <w:t>100 куб.</w:t>
        </w:r>
        <w:r>
          <w:rPr>
            <w:sz w:val="28"/>
            <w:szCs w:val="28"/>
          </w:rPr>
          <w:t xml:space="preserve"> </w:t>
        </w:r>
        <w:r w:rsidRPr="00F17A43">
          <w:rPr>
            <w:sz w:val="28"/>
            <w:szCs w:val="28"/>
          </w:rPr>
          <w:t>метров</w:t>
        </w:r>
      </w:smartTag>
      <w:r w:rsidRPr="00F17A43">
        <w:rPr>
          <w:sz w:val="28"/>
          <w:szCs w:val="28"/>
        </w:rPr>
        <w:t xml:space="preserve"> производственного помещения (щело</w:t>
      </w:r>
      <w:r w:rsidRPr="00F17A43">
        <w:rPr>
          <w:sz w:val="28"/>
          <w:szCs w:val="28"/>
        </w:rPr>
        <w:t>ч</w:t>
      </w:r>
      <w:r w:rsidRPr="00F17A43">
        <w:rPr>
          <w:sz w:val="28"/>
          <w:szCs w:val="28"/>
        </w:rPr>
        <w:t>ные металлы, кроме ВВ).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7.2.3</w:t>
      </w:r>
      <w:r w:rsidRPr="00F17A43">
        <w:rPr>
          <w:sz w:val="28"/>
          <w:szCs w:val="28"/>
        </w:rPr>
        <w:t xml:space="preserve"> В случае, когда практически невозможно установить количество пыли, которое может находиться в помещении в осевшем состоянии, категорию помещения, связанного с выделением горючей пыли в технологическом пр</w:t>
      </w:r>
      <w:r w:rsidRPr="00F17A43">
        <w:rPr>
          <w:sz w:val="28"/>
          <w:szCs w:val="28"/>
        </w:rPr>
        <w:t>о</w:t>
      </w:r>
      <w:r w:rsidRPr="00F17A43">
        <w:rPr>
          <w:sz w:val="28"/>
          <w:szCs w:val="28"/>
        </w:rPr>
        <w:t>цессе следует определять по значению нижнего концентрационного предела воспламенения горючей пыли.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 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7.2.4</w:t>
      </w:r>
      <w:r w:rsidRPr="00F17A43">
        <w:rPr>
          <w:sz w:val="28"/>
          <w:szCs w:val="28"/>
        </w:rPr>
        <w:t xml:space="preserve"> Если в помещении образуется пыль, нижний концентрационный предел восплам</w:t>
      </w:r>
      <w:r w:rsidRPr="00F17A43">
        <w:rPr>
          <w:sz w:val="28"/>
          <w:szCs w:val="28"/>
        </w:rPr>
        <w:t>е</w:t>
      </w:r>
      <w:r w:rsidRPr="00F17A43">
        <w:rPr>
          <w:sz w:val="28"/>
          <w:szCs w:val="28"/>
        </w:rPr>
        <w:t>нения которой равен 65г/куб.м. и менее, то данное помещение, как правило, необходимо относить к категории Б.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7.2.5</w:t>
      </w:r>
      <w:r w:rsidRPr="00F17A43">
        <w:rPr>
          <w:sz w:val="28"/>
          <w:szCs w:val="28"/>
        </w:rPr>
        <w:t xml:space="preserve"> Допускается помещения с наличием пыли с нижним концентрацио</w:t>
      </w:r>
      <w:r w:rsidRPr="00F17A43">
        <w:rPr>
          <w:sz w:val="28"/>
          <w:szCs w:val="28"/>
        </w:rPr>
        <w:t>н</w:t>
      </w:r>
      <w:r w:rsidRPr="00F17A43">
        <w:rPr>
          <w:sz w:val="28"/>
          <w:szCs w:val="28"/>
        </w:rPr>
        <w:t>ным пределом воспламенения 65г/куб.м. и менее не относить к категории Б при следующих условиях: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а) если расчетом обосновано, что максим</w:t>
      </w:r>
      <w:r>
        <w:rPr>
          <w:sz w:val="28"/>
          <w:szCs w:val="28"/>
        </w:rPr>
        <w:t>ально возможное количество взвеш</w:t>
      </w:r>
      <w:r w:rsidRPr="00F17A43">
        <w:rPr>
          <w:sz w:val="28"/>
          <w:szCs w:val="28"/>
        </w:rPr>
        <w:t>енной в воздухе и осевшей в помещении пыли недостаточно для образования взрывоопасной п</w:t>
      </w:r>
      <w:r w:rsidRPr="00F17A43">
        <w:rPr>
          <w:sz w:val="28"/>
          <w:szCs w:val="28"/>
        </w:rPr>
        <w:t>ы</w:t>
      </w:r>
      <w:r w:rsidRPr="00F17A43">
        <w:rPr>
          <w:sz w:val="28"/>
          <w:szCs w:val="28"/>
        </w:rPr>
        <w:t>левоздушной смеси, при воспламенении которой развивается расчетное избыточное давление взрыва в помещении, прев</w:t>
      </w:r>
      <w:r w:rsidRPr="00F17A43">
        <w:rPr>
          <w:sz w:val="28"/>
          <w:szCs w:val="28"/>
        </w:rPr>
        <w:t>ы</w:t>
      </w:r>
      <w:r w:rsidRPr="00F17A43">
        <w:rPr>
          <w:sz w:val="28"/>
          <w:szCs w:val="28"/>
        </w:rPr>
        <w:t>шающее 5 кПа.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б) в помещении производятся только эпизодические ручные операции по пересыпанию твердых сыпучих материалов (взвешивание реактивов, расфасовка продовольстве</w:t>
      </w:r>
      <w:r w:rsidRPr="00F17A43">
        <w:rPr>
          <w:sz w:val="28"/>
          <w:szCs w:val="28"/>
        </w:rPr>
        <w:t>н</w:t>
      </w:r>
      <w:r w:rsidRPr="00F17A43">
        <w:rPr>
          <w:sz w:val="28"/>
          <w:szCs w:val="28"/>
        </w:rPr>
        <w:t>ных товаров и т.п.)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в) при хранении в помещении сыпучих веществ в таре, если при этом не использ</w:t>
      </w:r>
      <w:r w:rsidRPr="00F17A43">
        <w:rPr>
          <w:sz w:val="28"/>
          <w:szCs w:val="28"/>
        </w:rPr>
        <w:t>у</w:t>
      </w:r>
      <w:r w:rsidRPr="00F17A43">
        <w:rPr>
          <w:sz w:val="28"/>
          <w:szCs w:val="28"/>
        </w:rPr>
        <w:t>ются механические средства транспортировки и штабелирования.</w:t>
      </w:r>
    </w:p>
    <w:p w:rsidR="00E3671B" w:rsidRPr="00F17A43" w:rsidRDefault="00E3671B" w:rsidP="00E3671B">
      <w:pPr>
        <w:ind w:firstLine="540"/>
        <w:rPr>
          <w:sz w:val="28"/>
          <w:szCs w:val="28"/>
        </w:rPr>
      </w:pPr>
    </w:p>
    <w:p w:rsidR="00E3671B" w:rsidRDefault="00E3671B" w:rsidP="00E3671B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</w:t>
      </w:r>
      <w:r w:rsidRPr="00EC6529">
        <w:rPr>
          <w:b/>
          <w:sz w:val="28"/>
          <w:szCs w:val="28"/>
        </w:rPr>
        <w:t xml:space="preserve">3 Определение категорий помещений </w:t>
      </w:r>
      <w:r>
        <w:rPr>
          <w:b/>
          <w:sz w:val="28"/>
          <w:szCs w:val="28"/>
        </w:rPr>
        <w:t xml:space="preserve"> </w:t>
      </w:r>
      <w:r w:rsidRPr="00EC6529">
        <w:rPr>
          <w:b/>
          <w:sz w:val="28"/>
          <w:szCs w:val="28"/>
        </w:rPr>
        <w:t>В</w:t>
      </w:r>
    </w:p>
    <w:p w:rsidR="00E3671B" w:rsidRPr="00EC6529" w:rsidRDefault="00E3671B" w:rsidP="00E3671B">
      <w:pPr>
        <w:ind w:firstLine="540"/>
        <w:jc w:val="center"/>
        <w:rPr>
          <w:b/>
          <w:sz w:val="28"/>
          <w:szCs w:val="28"/>
        </w:rPr>
      </w:pP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7.3.1 </w:t>
      </w:r>
      <w:r w:rsidRPr="00F17A43">
        <w:rPr>
          <w:sz w:val="28"/>
          <w:szCs w:val="28"/>
        </w:rPr>
        <w:t>Помещения технологический процесс в которых более чем на полов</w:t>
      </w:r>
      <w:r w:rsidRPr="00F17A43">
        <w:rPr>
          <w:sz w:val="28"/>
          <w:szCs w:val="28"/>
        </w:rPr>
        <w:t>и</w:t>
      </w:r>
      <w:r w:rsidRPr="00F17A43">
        <w:rPr>
          <w:sz w:val="28"/>
          <w:szCs w:val="28"/>
        </w:rPr>
        <w:t>не площади производственного помещения связан с применением твердых сгораемых веществ и мат</w:t>
      </w:r>
      <w:r w:rsidRPr="00F17A43">
        <w:rPr>
          <w:sz w:val="28"/>
          <w:szCs w:val="28"/>
        </w:rPr>
        <w:t>е</w:t>
      </w:r>
      <w:r w:rsidRPr="00F17A43">
        <w:rPr>
          <w:sz w:val="28"/>
          <w:szCs w:val="28"/>
        </w:rPr>
        <w:t>риалов, горючих жидкостей с температурой вспышки паров 61°С, горючей пыли с ни</w:t>
      </w:r>
      <w:r w:rsidRPr="00F17A43">
        <w:rPr>
          <w:sz w:val="28"/>
          <w:szCs w:val="28"/>
        </w:rPr>
        <w:t>ж</w:t>
      </w:r>
      <w:r w:rsidRPr="00F17A43">
        <w:rPr>
          <w:sz w:val="28"/>
          <w:szCs w:val="28"/>
        </w:rPr>
        <w:t>ним концентрационным пределом воспламенения более 65 г/куб.м. а также веществ, сп</w:t>
      </w:r>
      <w:r w:rsidRPr="00F17A43">
        <w:rPr>
          <w:sz w:val="28"/>
          <w:szCs w:val="28"/>
        </w:rPr>
        <w:t>о</w:t>
      </w:r>
      <w:r w:rsidRPr="00F17A43">
        <w:rPr>
          <w:sz w:val="28"/>
          <w:szCs w:val="28"/>
        </w:rPr>
        <w:t>собных только гореть при взаимодействии с водой, кислородом воздуха или друг с другом, необх</w:t>
      </w:r>
      <w:r w:rsidRPr="00F17A43">
        <w:rPr>
          <w:sz w:val="28"/>
          <w:szCs w:val="28"/>
        </w:rPr>
        <w:t>о</w:t>
      </w:r>
      <w:r w:rsidRPr="00F17A43">
        <w:rPr>
          <w:sz w:val="28"/>
          <w:szCs w:val="28"/>
        </w:rPr>
        <w:t>димо относить к категории В.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7.3.2</w:t>
      </w:r>
      <w:r w:rsidRPr="00F17A43">
        <w:rPr>
          <w:sz w:val="28"/>
          <w:szCs w:val="28"/>
        </w:rPr>
        <w:t xml:space="preserve"> В случае применения в производственных помещениях сравнительно небольших количеств сгораемых веществ и материалов категория В определяется по сгораемой н</w:t>
      </w:r>
      <w:r w:rsidRPr="00F17A43">
        <w:rPr>
          <w:sz w:val="28"/>
          <w:szCs w:val="28"/>
        </w:rPr>
        <w:t>а</w:t>
      </w:r>
      <w:r w:rsidRPr="00F17A43">
        <w:rPr>
          <w:sz w:val="28"/>
          <w:szCs w:val="28"/>
        </w:rPr>
        <w:t>грузке, приходящейся на 10 кв.м. производственного помещения.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 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F17A43">
        <w:rPr>
          <w:sz w:val="28"/>
          <w:szCs w:val="28"/>
        </w:rPr>
        <w:t>3.</w:t>
      </w:r>
      <w:r>
        <w:rPr>
          <w:sz w:val="28"/>
          <w:szCs w:val="28"/>
        </w:rPr>
        <w:t>3</w:t>
      </w:r>
      <w:r w:rsidRPr="00F17A43">
        <w:rPr>
          <w:sz w:val="28"/>
          <w:szCs w:val="28"/>
        </w:rPr>
        <w:t xml:space="preserve"> Если в помещении применяется какое-либо одно из перечисленных ниже веществ и материалов, то к  категории В необходимо относить помещ</w:t>
      </w:r>
      <w:r w:rsidRPr="00F17A43">
        <w:rPr>
          <w:sz w:val="28"/>
          <w:szCs w:val="28"/>
        </w:rPr>
        <w:t>е</w:t>
      </w:r>
      <w:r w:rsidRPr="00F17A43">
        <w:rPr>
          <w:sz w:val="28"/>
          <w:szCs w:val="28"/>
        </w:rPr>
        <w:t>ния, в которых сгораемая нагрузка (в среднем на 10 кв.м помещения) прев</w:t>
      </w:r>
      <w:r w:rsidRPr="00F17A43">
        <w:rPr>
          <w:sz w:val="28"/>
          <w:szCs w:val="28"/>
        </w:rPr>
        <w:t>ы</w:t>
      </w:r>
      <w:r w:rsidRPr="00F17A43">
        <w:rPr>
          <w:sz w:val="28"/>
          <w:szCs w:val="28"/>
        </w:rPr>
        <w:t>шает следующие величины: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 w:rsidRPr="00F17A43">
        <w:rPr>
          <w:sz w:val="28"/>
          <w:szCs w:val="28"/>
        </w:rPr>
        <w:t xml:space="preserve">а) для древесины, бумаги и т.п. </w:t>
      </w:r>
      <w:r w:rsidRPr="00F17A43">
        <w:rPr>
          <w:sz w:val="28"/>
          <w:szCs w:val="28"/>
        </w:rPr>
        <w:tab/>
      </w:r>
      <w:smartTag w:uri="urn:schemas-microsoft-com:office:smarttags" w:element="metricconverter">
        <w:smartTagPr>
          <w:attr w:name="ProductID" w:val="32 кг"/>
        </w:smartTagPr>
        <w:r w:rsidRPr="00F17A43">
          <w:rPr>
            <w:sz w:val="28"/>
            <w:szCs w:val="28"/>
          </w:rPr>
          <w:t>32 кг</w:t>
        </w:r>
      </w:smartTag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 w:rsidRPr="00F17A43">
        <w:rPr>
          <w:sz w:val="28"/>
          <w:szCs w:val="28"/>
        </w:rPr>
        <w:t xml:space="preserve">б) для резины, каучука и т.п. </w:t>
      </w:r>
      <w:r w:rsidRPr="00F17A43">
        <w:rPr>
          <w:sz w:val="28"/>
          <w:szCs w:val="28"/>
        </w:rPr>
        <w:tab/>
      </w:r>
      <w:smartTag w:uri="urn:schemas-microsoft-com:office:smarttags" w:element="metricconverter">
        <w:smartTagPr>
          <w:attr w:name="ProductID" w:val="11 кг"/>
        </w:smartTagPr>
        <w:r w:rsidRPr="00F17A43">
          <w:rPr>
            <w:sz w:val="28"/>
            <w:szCs w:val="28"/>
          </w:rPr>
          <w:t>11 кг</w:t>
        </w:r>
      </w:smartTag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 w:rsidRPr="00F17A43">
        <w:rPr>
          <w:sz w:val="28"/>
          <w:szCs w:val="28"/>
        </w:rPr>
        <w:lastRenderedPageBreak/>
        <w:t xml:space="preserve">в) для пластмасс </w:t>
      </w:r>
      <w:r w:rsidRPr="00F17A43">
        <w:rPr>
          <w:sz w:val="28"/>
          <w:szCs w:val="28"/>
        </w:rPr>
        <w:tab/>
      </w:r>
      <w:smartTag w:uri="urn:schemas-microsoft-com:office:smarttags" w:element="metricconverter">
        <w:smartTagPr>
          <w:attr w:name="ProductID" w:val="11 кг"/>
        </w:smartTagPr>
        <w:r w:rsidRPr="00F17A43">
          <w:rPr>
            <w:sz w:val="28"/>
            <w:szCs w:val="28"/>
          </w:rPr>
          <w:t>11 кг</w:t>
        </w:r>
      </w:smartTag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 w:rsidRPr="00F17A43">
        <w:rPr>
          <w:sz w:val="28"/>
          <w:szCs w:val="28"/>
        </w:rPr>
        <w:t xml:space="preserve">г) для горючих жидкостей </w:t>
      </w:r>
      <w:r w:rsidRPr="00F17A43">
        <w:rPr>
          <w:sz w:val="28"/>
          <w:szCs w:val="28"/>
        </w:rPr>
        <w:tab/>
      </w:r>
      <w:smartTag w:uri="urn:schemas-microsoft-com:office:smarttags" w:element="metricconverter">
        <w:smartTagPr>
          <w:attr w:name="ProductID" w:val="13 кг"/>
        </w:smartTagPr>
        <w:r w:rsidRPr="00F17A43">
          <w:rPr>
            <w:sz w:val="28"/>
            <w:szCs w:val="28"/>
          </w:rPr>
          <w:t>13 кг</w:t>
        </w:r>
      </w:smartTag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7.3.4</w:t>
      </w:r>
      <w:r w:rsidRPr="00F17A43">
        <w:rPr>
          <w:sz w:val="28"/>
          <w:szCs w:val="28"/>
        </w:rPr>
        <w:t xml:space="preserve"> Если в помещении применяются различные сгораемые материалы, то определение категории помещения В производится по тепловому напряж</w:t>
      </w:r>
      <w:r w:rsidRPr="00F17A43">
        <w:rPr>
          <w:sz w:val="28"/>
          <w:szCs w:val="28"/>
        </w:rPr>
        <w:t>е</w:t>
      </w:r>
      <w:r w:rsidRPr="00F17A43">
        <w:rPr>
          <w:sz w:val="28"/>
          <w:szCs w:val="28"/>
        </w:rPr>
        <w:t>нию, создаваемого при сгорании их на участке 10 кв.м. помещения. Если т</w:t>
      </w:r>
      <w:r w:rsidRPr="00F17A43">
        <w:rPr>
          <w:sz w:val="28"/>
          <w:szCs w:val="28"/>
        </w:rPr>
        <w:t>е</w:t>
      </w:r>
      <w:r w:rsidRPr="00F17A43">
        <w:rPr>
          <w:sz w:val="28"/>
          <w:szCs w:val="28"/>
        </w:rPr>
        <w:t>плонапряжение  превышает величину 5х10</w:t>
      </w:r>
      <w:r w:rsidRPr="00F17A43">
        <w:rPr>
          <w:sz w:val="28"/>
          <w:szCs w:val="28"/>
          <w:vertAlign w:val="superscript"/>
        </w:rPr>
        <w:t xml:space="preserve">8 </w:t>
      </w:r>
      <w:r w:rsidRPr="00F17A43">
        <w:rPr>
          <w:sz w:val="28"/>
          <w:szCs w:val="28"/>
        </w:rPr>
        <w:t>Дж, то помещение относится к категории В по пожарной опасности.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 w:rsidRPr="00F17A43">
        <w:rPr>
          <w:sz w:val="28"/>
          <w:szCs w:val="28"/>
        </w:rPr>
        <w:t>При расчете использовать формулу: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</w:p>
    <w:p w:rsidR="00E3671B" w:rsidRPr="00F17A43" w:rsidRDefault="00E3671B" w:rsidP="00E3671B">
      <w:pPr>
        <w:tabs>
          <w:tab w:val="left" w:pos="6120"/>
        </w:tabs>
        <w:ind w:firstLine="540"/>
        <w:jc w:val="center"/>
        <w:rPr>
          <w:sz w:val="28"/>
          <w:szCs w:val="28"/>
        </w:rPr>
      </w:pPr>
      <w:r w:rsidRPr="00F17A43">
        <w:rPr>
          <w:sz w:val="28"/>
          <w:szCs w:val="28"/>
          <w:lang w:val="en-US"/>
        </w:rPr>
        <w:t>Q</w:t>
      </w:r>
      <w:r w:rsidRPr="00F17A43">
        <w:rPr>
          <w:sz w:val="28"/>
          <w:szCs w:val="28"/>
          <w:vertAlign w:val="subscript"/>
        </w:rPr>
        <w:t>т</w:t>
      </w:r>
      <w:r w:rsidRPr="00F17A43">
        <w:rPr>
          <w:sz w:val="28"/>
          <w:szCs w:val="28"/>
        </w:rPr>
        <w:t xml:space="preserve"> =∑η</w:t>
      </w:r>
      <w:r w:rsidRPr="00F17A43">
        <w:rPr>
          <w:sz w:val="28"/>
          <w:szCs w:val="28"/>
          <w:lang w:val="en-US"/>
        </w:rPr>
        <w:t>Q</w:t>
      </w:r>
      <w:r w:rsidRPr="00F17A43">
        <w:rPr>
          <w:sz w:val="28"/>
          <w:szCs w:val="28"/>
          <w:vertAlign w:val="subscript"/>
        </w:rPr>
        <w:t>н</w:t>
      </w:r>
      <w:r w:rsidRPr="00F17A43">
        <w:rPr>
          <w:sz w:val="28"/>
          <w:szCs w:val="28"/>
          <w:lang w:val="en-US"/>
        </w:rPr>
        <w:t>q</w:t>
      </w:r>
      <w:r w:rsidRPr="00F17A43">
        <w:rPr>
          <w:sz w:val="28"/>
          <w:szCs w:val="28"/>
          <w:vertAlign w:val="subscript"/>
          <w:lang w:val="en-US"/>
        </w:rPr>
        <w:t>i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где </w:t>
      </w:r>
      <w:r w:rsidRPr="00F17A43">
        <w:rPr>
          <w:sz w:val="28"/>
          <w:szCs w:val="28"/>
          <w:lang w:val="en-US"/>
        </w:rPr>
        <w:t>Q</w:t>
      </w:r>
      <w:r w:rsidRPr="00F17A43">
        <w:rPr>
          <w:sz w:val="28"/>
          <w:szCs w:val="28"/>
          <w:vertAlign w:val="subscript"/>
        </w:rPr>
        <w:t xml:space="preserve">т </w:t>
      </w:r>
      <w:r w:rsidRPr="00F17A43">
        <w:rPr>
          <w:sz w:val="28"/>
          <w:szCs w:val="28"/>
        </w:rPr>
        <w:t xml:space="preserve"> - суммарное теплонапряжение, создаваемое в помещении при сгорании нах</w:t>
      </w:r>
      <w:r w:rsidRPr="00F17A43">
        <w:rPr>
          <w:sz w:val="28"/>
          <w:szCs w:val="28"/>
        </w:rPr>
        <w:t>о</w:t>
      </w:r>
      <w:r w:rsidRPr="00F17A43">
        <w:rPr>
          <w:sz w:val="28"/>
          <w:szCs w:val="28"/>
        </w:rPr>
        <w:t>дящихся в нем веществ, Дж/10 куб.м.</w:t>
      </w:r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η</w:t>
      </w:r>
      <w:r w:rsidRPr="00F17A43">
        <w:rPr>
          <w:sz w:val="28"/>
          <w:szCs w:val="28"/>
          <w:vertAlign w:val="subscript"/>
          <w:lang w:val="en-US"/>
        </w:rPr>
        <w:t>i</w:t>
      </w:r>
      <w:r w:rsidRPr="00F17A43">
        <w:rPr>
          <w:sz w:val="28"/>
          <w:szCs w:val="28"/>
        </w:rPr>
        <w:t xml:space="preserve"> – коофициент недожога для твердых сгораемых материалов он принимается ра</w:t>
      </w:r>
      <w:r w:rsidRPr="00F17A43">
        <w:rPr>
          <w:sz w:val="28"/>
          <w:szCs w:val="28"/>
        </w:rPr>
        <w:t>в</w:t>
      </w:r>
      <w:r w:rsidRPr="00F17A43">
        <w:rPr>
          <w:sz w:val="28"/>
          <w:szCs w:val="28"/>
        </w:rPr>
        <w:t>ным 0,95; для горючих жидкостей 0,75.</w:t>
      </w:r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  <w:lang w:val="en-US"/>
        </w:rPr>
        <w:t>Q</w:t>
      </w:r>
      <w:r w:rsidRPr="00F17A43">
        <w:rPr>
          <w:sz w:val="28"/>
          <w:szCs w:val="28"/>
          <w:vertAlign w:val="subscript"/>
        </w:rPr>
        <w:t xml:space="preserve">н </w:t>
      </w:r>
      <w:r w:rsidRPr="00F17A43">
        <w:rPr>
          <w:sz w:val="28"/>
          <w:szCs w:val="28"/>
        </w:rPr>
        <w:t>– низшая теплота сгорания горючего вещества, Дж/кг; её величина определяется по справочным данным или экспериментальным путем (см. таблицу).</w:t>
      </w:r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  <w:lang w:val="en-US"/>
        </w:rPr>
        <w:t>q</w:t>
      </w:r>
      <w:r w:rsidRPr="00F17A43">
        <w:rPr>
          <w:sz w:val="28"/>
          <w:szCs w:val="28"/>
          <w:vertAlign w:val="subscript"/>
          <w:lang w:val="en-US"/>
        </w:rPr>
        <w:t>i</w:t>
      </w:r>
      <w:r w:rsidRPr="00F17A43">
        <w:rPr>
          <w:sz w:val="28"/>
          <w:szCs w:val="28"/>
          <w:vertAlign w:val="subscript"/>
        </w:rPr>
        <w:t xml:space="preserve">  </w:t>
      </w:r>
      <w:r w:rsidRPr="00F17A43">
        <w:rPr>
          <w:sz w:val="28"/>
          <w:szCs w:val="28"/>
        </w:rPr>
        <w:t>-</w:t>
      </w:r>
      <w:r w:rsidRPr="00F17A43">
        <w:rPr>
          <w:sz w:val="28"/>
          <w:szCs w:val="28"/>
          <w:vertAlign w:val="subscript"/>
        </w:rPr>
        <w:t xml:space="preserve"> </w:t>
      </w:r>
      <w:r w:rsidRPr="00F17A43">
        <w:rPr>
          <w:sz w:val="28"/>
          <w:szCs w:val="28"/>
        </w:rPr>
        <w:t>сгораемая  нагрузка каждого вещества, приходящегося на 10 кв.м. помещения, кг.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</w:p>
    <w:p w:rsidR="00E3671B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7.3.5 </w:t>
      </w:r>
      <w:r w:rsidRPr="00F17A43">
        <w:rPr>
          <w:sz w:val="28"/>
          <w:szCs w:val="28"/>
        </w:rPr>
        <w:t xml:space="preserve"> Складские помещения при хранении в них сгораемый веществ и материалов, отн</w:t>
      </w:r>
      <w:r w:rsidRPr="00F17A43">
        <w:rPr>
          <w:sz w:val="28"/>
          <w:szCs w:val="28"/>
        </w:rPr>
        <w:t>о</w:t>
      </w:r>
      <w:r w:rsidRPr="00F17A43">
        <w:rPr>
          <w:sz w:val="28"/>
          <w:szCs w:val="28"/>
        </w:rPr>
        <w:t xml:space="preserve">сятся к категории В независимо от сгораемой нагрузки на 1 кв.м. помещения. 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</w:p>
    <w:p w:rsidR="00E3671B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7.3.6 </w:t>
      </w:r>
      <w:r w:rsidRPr="00F17A43">
        <w:rPr>
          <w:sz w:val="28"/>
          <w:szCs w:val="28"/>
        </w:rPr>
        <w:t xml:space="preserve"> К категории В следует относить помещения и склады в которых несгораемые вещества и материалы (приборы, оборудование) хранятся в сгораемой мягкой или твердой таре, а также в использованием сгораемых упаковочных, амортизационных и консервац</w:t>
      </w:r>
      <w:r w:rsidRPr="00F17A43">
        <w:rPr>
          <w:sz w:val="28"/>
          <w:szCs w:val="28"/>
        </w:rPr>
        <w:t>и</w:t>
      </w:r>
      <w:r w:rsidRPr="00F17A43">
        <w:rPr>
          <w:sz w:val="28"/>
          <w:szCs w:val="28"/>
        </w:rPr>
        <w:t>онных материалов.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</w:p>
    <w:p w:rsidR="00E3671B" w:rsidRPr="00F17A43" w:rsidRDefault="00E3671B" w:rsidP="00E3671B">
      <w:pPr>
        <w:tabs>
          <w:tab w:val="left" w:pos="6120"/>
        </w:tabs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7.3.7</w:t>
      </w:r>
      <w:r w:rsidRPr="00F17A43">
        <w:rPr>
          <w:sz w:val="28"/>
          <w:szCs w:val="28"/>
        </w:rPr>
        <w:t xml:space="preserve"> К категории В относятся помещения, предназначенные для размещ</w:t>
      </w:r>
      <w:r w:rsidRPr="00F17A43">
        <w:rPr>
          <w:sz w:val="28"/>
          <w:szCs w:val="28"/>
        </w:rPr>
        <w:t>е</w:t>
      </w:r>
      <w:r w:rsidRPr="00F17A43">
        <w:rPr>
          <w:sz w:val="28"/>
          <w:szCs w:val="28"/>
        </w:rPr>
        <w:t>ния электротехнического оборудования с наличием трансформаторного ма</w:t>
      </w:r>
      <w:r w:rsidRPr="00F17A43">
        <w:rPr>
          <w:sz w:val="28"/>
          <w:szCs w:val="28"/>
        </w:rPr>
        <w:t>с</w:t>
      </w:r>
      <w:r w:rsidRPr="00F17A43">
        <w:rPr>
          <w:sz w:val="28"/>
          <w:szCs w:val="28"/>
        </w:rPr>
        <w:t>ла или другого горючего заполнителя (трансформаторы, выключатели и т.п.).</w:t>
      </w:r>
    </w:p>
    <w:p w:rsidR="00E3671B" w:rsidRPr="00F17A43" w:rsidRDefault="00E3671B" w:rsidP="00E3671B">
      <w:pPr>
        <w:tabs>
          <w:tab w:val="left" w:pos="6120"/>
        </w:tabs>
        <w:ind w:firstLine="540"/>
        <w:rPr>
          <w:sz w:val="28"/>
          <w:szCs w:val="28"/>
        </w:rPr>
      </w:pPr>
    </w:p>
    <w:p w:rsidR="00E3671B" w:rsidRDefault="00E3671B" w:rsidP="00E3671B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7.4 Определение категории</w:t>
      </w:r>
      <w:r w:rsidRPr="007F76EE">
        <w:rPr>
          <w:b/>
          <w:sz w:val="28"/>
          <w:szCs w:val="28"/>
        </w:rPr>
        <w:t xml:space="preserve"> пожаро</w:t>
      </w:r>
      <w:r>
        <w:rPr>
          <w:b/>
          <w:sz w:val="28"/>
          <w:szCs w:val="28"/>
        </w:rPr>
        <w:t xml:space="preserve"> - и взрывоопасности объекта </w:t>
      </w:r>
      <w:r w:rsidRPr="007F76EE">
        <w:rPr>
          <w:b/>
          <w:sz w:val="28"/>
          <w:szCs w:val="28"/>
        </w:rPr>
        <w:t>в целом</w:t>
      </w:r>
    </w:p>
    <w:p w:rsidR="00E3671B" w:rsidRPr="007F76EE" w:rsidRDefault="00E3671B" w:rsidP="00E3671B">
      <w:pPr>
        <w:ind w:firstLine="540"/>
        <w:jc w:val="center"/>
        <w:rPr>
          <w:b/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7.4.1 </w:t>
      </w:r>
      <w:r w:rsidRPr="00F17A43">
        <w:rPr>
          <w:sz w:val="28"/>
          <w:szCs w:val="28"/>
        </w:rPr>
        <w:t xml:space="preserve">Категории </w:t>
      </w:r>
      <w:r>
        <w:rPr>
          <w:sz w:val="28"/>
          <w:szCs w:val="28"/>
        </w:rPr>
        <w:t>зданий и сооружений</w:t>
      </w:r>
      <w:r w:rsidRPr="00F17A43">
        <w:rPr>
          <w:sz w:val="28"/>
          <w:szCs w:val="28"/>
        </w:rPr>
        <w:t xml:space="preserve"> по взрывопожарной и пожарной опасности пр</w:t>
      </w:r>
      <w:r w:rsidRPr="00F17A43">
        <w:rPr>
          <w:sz w:val="28"/>
          <w:szCs w:val="28"/>
        </w:rPr>
        <w:t>и</w:t>
      </w:r>
      <w:r w:rsidRPr="00F17A43">
        <w:rPr>
          <w:sz w:val="28"/>
          <w:szCs w:val="28"/>
        </w:rPr>
        <w:t xml:space="preserve">нимаются в соответствии с </w:t>
      </w:r>
      <w:r>
        <w:rPr>
          <w:sz w:val="28"/>
          <w:szCs w:val="28"/>
        </w:rPr>
        <w:t>данными, полученными в совокупности по определению категорий производственных помещений всего здания.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  <w:u w:val="single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7.4.2 </w:t>
      </w:r>
      <w:r w:rsidRPr="00F17A43">
        <w:rPr>
          <w:sz w:val="28"/>
          <w:szCs w:val="28"/>
        </w:rPr>
        <w:t xml:space="preserve">Здание относится к категории А, если суммарная площадь </w:t>
      </w:r>
      <w:r w:rsidRPr="00F17A43">
        <w:rPr>
          <w:sz w:val="28"/>
          <w:szCs w:val="28"/>
        </w:rPr>
        <w:lastRenderedPageBreak/>
        <w:t>помещ</w:t>
      </w:r>
      <w:r w:rsidRPr="00F17A43">
        <w:rPr>
          <w:sz w:val="28"/>
          <w:szCs w:val="28"/>
        </w:rPr>
        <w:t>е</w:t>
      </w:r>
      <w:r w:rsidRPr="00F17A43">
        <w:rPr>
          <w:sz w:val="28"/>
          <w:szCs w:val="28"/>
        </w:rPr>
        <w:t>ний категории А превышает 5%  площади всех помещений или 200 кв.м.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Допускается не относить здание к категории А, если суммарная площадь помещений категории А в здании не превышает 25% суммарной площади всех размещенных в нем помещений (но не более 1000 кв.м ) и эти помещения оборудуются установками автом</w:t>
      </w:r>
      <w:r w:rsidRPr="00F17A43">
        <w:rPr>
          <w:sz w:val="28"/>
          <w:szCs w:val="28"/>
        </w:rPr>
        <w:t>а</w:t>
      </w:r>
      <w:r w:rsidRPr="00F17A43">
        <w:rPr>
          <w:sz w:val="28"/>
          <w:szCs w:val="28"/>
        </w:rPr>
        <w:t>тического пожаротушения.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7.4.3 </w:t>
      </w:r>
      <w:r w:rsidRPr="00F17A43">
        <w:rPr>
          <w:sz w:val="28"/>
          <w:szCs w:val="28"/>
        </w:rPr>
        <w:t>Здание относится к категории Б, если одновременно выполнены два у</w:t>
      </w:r>
      <w:r w:rsidRPr="00F17A43">
        <w:rPr>
          <w:sz w:val="28"/>
          <w:szCs w:val="28"/>
        </w:rPr>
        <w:t>с</w:t>
      </w:r>
      <w:r w:rsidRPr="00F17A43">
        <w:rPr>
          <w:sz w:val="28"/>
          <w:szCs w:val="28"/>
        </w:rPr>
        <w:t xml:space="preserve">ловия: 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а) здание не относится к категории А;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б) суммарная площадь помещений категории А и Б превышает 5% суммарной пл</w:t>
      </w:r>
      <w:r w:rsidRPr="00F17A43">
        <w:rPr>
          <w:sz w:val="28"/>
          <w:szCs w:val="28"/>
        </w:rPr>
        <w:t>о</w:t>
      </w:r>
      <w:r w:rsidRPr="00F17A43">
        <w:rPr>
          <w:sz w:val="28"/>
          <w:szCs w:val="28"/>
        </w:rPr>
        <w:t>щади всех помещений или 200 кв.м. Допускается не относить здание к категории Б, если суммарная площадь помещений категории А и Б в здании не превышает 25% суммарной площади всех размещенных в нем п</w:t>
      </w:r>
      <w:r w:rsidRPr="00F17A43">
        <w:rPr>
          <w:sz w:val="28"/>
          <w:szCs w:val="28"/>
        </w:rPr>
        <w:t>о</w:t>
      </w:r>
      <w:r w:rsidRPr="00F17A43">
        <w:rPr>
          <w:sz w:val="28"/>
          <w:szCs w:val="28"/>
        </w:rPr>
        <w:t>мещений (но не более 1000 кв.м.) и эти помещения оборудуются установками автоматическо</w:t>
      </w:r>
      <w:r>
        <w:rPr>
          <w:sz w:val="28"/>
          <w:szCs w:val="28"/>
        </w:rPr>
        <w:t>го пожаротушения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7.4.4 </w:t>
      </w:r>
      <w:r w:rsidRPr="00F17A43">
        <w:rPr>
          <w:sz w:val="28"/>
          <w:szCs w:val="28"/>
        </w:rPr>
        <w:t>Здание относится к категории В, если одновременно выполнены два у</w:t>
      </w:r>
      <w:r w:rsidRPr="00F17A43">
        <w:rPr>
          <w:sz w:val="28"/>
          <w:szCs w:val="28"/>
        </w:rPr>
        <w:t>с</w:t>
      </w:r>
      <w:r w:rsidRPr="00F17A43">
        <w:rPr>
          <w:sz w:val="28"/>
          <w:szCs w:val="28"/>
        </w:rPr>
        <w:t>ловия: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а) здание не относится к категории А и Б;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б) суммарная площадь помещений категории А, Б и В превышает 5% (10% если в здании отсутствуют помещения категории А и Б) суммарной площади всех помещений.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Допускается не относить здание к категории В, если суммарная площадь помещений категории А, Б и В в здании не превышает 25% суммарной площади всех размещенных в нем помещений (но не более 3500 кв.м.) и эти помещения оборудуются установками а</w:t>
      </w:r>
      <w:r w:rsidRPr="00F17A43">
        <w:rPr>
          <w:sz w:val="28"/>
          <w:szCs w:val="28"/>
        </w:rPr>
        <w:t>в</w:t>
      </w:r>
      <w:r w:rsidRPr="00F17A43">
        <w:rPr>
          <w:sz w:val="28"/>
          <w:szCs w:val="28"/>
        </w:rPr>
        <w:t>томатического пожаротушения).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7.4.5 </w:t>
      </w:r>
      <w:r w:rsidRPr="00F17A43">
        <w:rPr>
          <w:sz w:val="28"/>
          <w:szCs w:val="28"/>
        </w:rPr>
        <w:t xml:space="preserve"> Здание относится к категории Г,  если одновременно выполнены два у</w:t>
      </w:r>
      <w:r w:rsidRPr="00F17A43">
        <w:rPr>
          <w:sz w:val="28"/>
          <w:szCs w:val="28"/>
        </w:rPr>
        <w:t>с</w:t>
      </w:r>
      <w:r w:rsidRPr="00F17A43">
        <w:rPr>
          <w:sz w:val="28"/>
          <w:szCs w:val="28"/>
        </w:rPr>
        <w:t>ловия: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а) здание не относится к категории А, Б, В;</w:t>
      </w:r>
    </w:p>
    <w:p w:rsidR="00E3671B" w:rsidRDefault="00E3671B" w:rsidP="00E3671B">
      <w:pPr>
        <w:ind w:firstLine="540"/>
        <w:jc w:val="both"/>
        <w:rPr>
          <w:sz w:val="28"/>
          <w:szCs w:val="28"/>
        </w:rPr>
      </w:pPr>
      <w:r w:rsidRPr="00F17A43">
        <w:rPr>
          <w:sz w:val="28"/>
          <w:szCs w:val="28"/>
        </w:rPr>
        <w:t>б) суммарная площадь помещений А, Б, В и Г превышает 5% суммарной площади всех помещений. Допускается не относить здание к категории Г, если суммарная площадь помещений категории А, Б, В и Г в здании не прев</w:t>
      </w:r>
      <w:r w:rsidRPr="00F17A43">
        <w:rPr>
          <w:sz w:val="28"/>
          <w:szCs w:val="28"/>
        </w:rPr>
        <w:t>ы</w:t>
      </w:r>
      <w:r w:rsidRPr="00F17A43">
        <w:rPr>
          <w:sz w:val="28"/>
          <w:szCs w:val="28"/>
        </w:rPr>
        <w:t>шает 25%  суммарно площади всех размещенных в нем помещений (но не более 5000 кв.м.) и помещения категории А, Б и В оборудуются установками автоматического пожаротушения.</w:t>
      </w: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</w:p>
    <w:p w:rsidR="00E3671B" w:rsidRPr="00F17A43" w:rsidRDefault="00E3671B" w:rsidP="00E3671B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7.4.6 </w:t>
      </w:r>
      <w:r w:rsidRPr="00F17A43">
        <w:rPr>
          <w:sz w:val="28"/>
          <w:szCs w:val="28"/>
        </w:rPr>
        <w:t>Здание относится к категории Д, если оно не относится к категории А, Б, В или Г.</w:t>
      </w:r>
    </w:p>
    <w:p w:rsidR="00E3671B" w:rsidRPr="00F17A43" w:rsidRDefault="00E3671B" w:rsidP="00E3671B">
      <w:pPr>
        <w:ind w:firstLine="540"/>
        <w:rPr>
          <w:sz w:val="28"/>
          <w:szCs w:val="28"/>
        </w:rPr>
      </w:pPr>
    </w:p>
    <w:p w:rsidR="00E3671B" w:rsidRDefault="00E3671B" w:rsidP="00E3671B">
      <w:pPr>
        <w:ind w:firstLine="540"/>
        <w:rPr>
          <w:sz w:val="28"/>
          <w:szCs w:val="28"/>
        </w:rPr>
      </w:pPr>
    </w:p>
    <w:p w:rsidR="00E3671B" w:rsidRDefault="00E3671B" w:rsidP="00E3671B">
      <w:pPr>
        <w:ind w:firstLine="540"/>
        <w:rPr>
          <w:sz w:val="28"/>
          <w:szCs w:val="28"/>
        </w:rPr>
      </w:pPr>
    </w:p>
    <w:p w:rsidR="00E3671B" w:rsidRDefault="00E3671B" w:rsidP="00E3671B">
      <w:pPr>
        <w:ind w:firstLine="540"/>
        <w:rPr>
          <w:sz w:val="28"/>
          <w:szCs w:val="28"/>
        </w:rPr>
      </w:pPr>
    </w:p>
    <w:p w:rsidR="00E3671B" w:rsidRPr="00F17A43" w:rsidRDefault="00E3671B" w:rsidP="00E3671B">
      <w:pPr>
        <w:ind w:firstLine="540"/>
        <w:rPr>
          <w:sz w:val="28"/>
          <w:szCs w:val="28"/>
        </w:rPr>
      </w:pPr>
    </w:p>
    <w:p w:rsidR="00E3671B" w:rsidRPr="00F17A43" w:rsidRDefault="00E3671B" w:rsidP="00E3671B">
      <w:pPr>
        <w:ind w:firstLine="540"/>
        <w:rPr>
          <w:sz w:val="28"/>
          <w:szCs w:val="28"/>
        </w:rPr>
      </w:pPr>
    </w:p>
    <w:p w:rsidR="00571033" w:rsidRDefault="00571033">
      <w:bookmarkStart w:id="0" w:name="_GoBack"/>
      <w:bookmarkEnd w:id="0"/>
    </w:p>
    <w:sectPr w:rsidR="00571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140"/>
    <w:rsid w:val="00094140"/>
    <w:rsid w:val="00571033"/>
    <w:rsid w:val="00E36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7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7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1577</Words>
  <Characters>8992</Characters>
  <Application>Microsoft Office Word</Application>
  <DocSecurity>0</DocSecurity>
  <Lines>74</Lines>
  <Paragraphs>21</Paragraphs>
  <ScaleCrop>false</ScaleCrop>
  <Company>SPecialiST RePack</Company>
  <LinksUpToDate>false</LinksUpToDate>
  <CharactersWithSpaces>10548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2015-09-12T05:56:00Z</dcterms:created>
  <dcterms:modified xsi:type="dcterms:W3CDTF">2015-09-12T05:56:00Z</dcterms:modified>
</cp:coreProperties>
</file>