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E5E" w:rsidRDefault="002F6E5E" w:rsidP="002F6E5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 ЛЕКЦИЯ «ОГНЕСТОЙКОСТЬ СТРОИТЕЛЬНЫХ МАТЕРИАЛОВ, </w:t>
      </w:r>
    </w:p>
    <w:p w:rsidR="002F6E5E" w:rsidRDefault="002F6E5E" w:rsidP="002F6E5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СТРОИТЕЛЬНЫХ КОНСТРУКЦИЙ И ЗДАНИЙ»</w:t>
      </w:r>
    </w:p>
    <w:p w:rsidR="002F6E5E" w:rsidRDefault="002F6E5E" w:rsidP="002F6E5E">
      <w:pPr>
        <w:jc w:val="center"/>
        <w:rPr>
          <w:sz w:val="28"/>
          <w:szCs w:val="28"/>
        </w:rPr>
      </w:pPr>
    </w:p>
    <w:p w:rsidR="002F6E5E" w:rsidRPr="004B2FAF" w:rsidRDefault="002F6E5E" w:rsidP="002F6E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3.1 Классификация строительных материалов </w:t>
      </w:r>
    </w:p>
    <w:p w:rsidR="002F6E5E" w:rsidRPr="004B2FAF" w:rsidRDefault="002F6E5E" w:rsidP="002F6E5E">
      <w:pPr>
        <w:ind w:firstLine="284"/>
        <w:jc w:val="both"/>
        <w:rPr>
          <w:b/>
          <w:sz w:val="28"/>
          <w:szCs w:val="28"/>
        </w:rPr>
      </w:pP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3.1.1 </w:t>
      </w:r>
      <w:r w:rsidRPr="004B2FAF">
        <w:rPr>
          <w:sz w:val="28"/>
          <w:szCs w:val="28"/>
        </w:rPr>
        <w:t>Строительные материалы характеризуются только пожарной опасностью.</w:t>
      </w: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Пожарная опасность их определяется следующими пожарно-техническими характеристиками: горючестью, воспламеняемостью, распространением пламени по поверхности, дымообразующей способностью и токсичностью.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5D25E4">
        <w:rPr>
          <w:noProof/>
          <w:sz w:val="28"/>
          <w:szCs w:val="28"/>
        </w:rPr>
        <w:t>3.1.2</w:t>
      </w:r>
      <w:r w:rsidRPr="004B2FAF">
        <w:rPr>
          <w:b/>
          <w:noProof/>
          <w:sz w:val="28"/>
          <w:szCs w:val="28"/>
        </w:rPr>
        <w:t xml:space="preserve"> </w:t>
      </w:r>
      <w:r w:rsidRPr="004B2FAF">
        <w:rPr>
          <w:sz w:val="28"/>
          <w:szCs w:val="28"/>
        </w:rPr>
        <w:t xml:space="preserve">Строительные материалы подразделяются на негорючие </w:t>
      </w:r>
      <w:bookmarkStart w:id="0" w:name="OCRUncertain071"/>
      <w:r w:rsidRPr="004B2FAF">
        <w:rPr>
          <w:sz w:val="28"/>
          <w:szCs w:val="28"/>
        </w:rPr>
        <w:t>(НГ)</w:t>
      </w:r>
      <w:bookmarkEnd w:id="0"/>
      <w:r w:rsidRPr="004B2FAF">
        <w:rPr>
          <w:sz w:val="28"/>
          <w:szCs w:val="28"/>
        </w:rPr>
        <w:t xml:space="preserve"> и горючие </w:t>
      </w:r>
      <w:bookmarkStart w:id="1" w:name="OCRUncertain072"/>
      <w:r w:rsidRPr="004B2FAF">
        <w:rPr>
          <w:sz w:val="28"/>
          <w:szCs w:val="28"/>
        </w:rPr>
        <w:t>(Г).</w:t>
      </w:r>
      <w:bookmarkEnd w:id="1"/>
      <w:r w:rsidRPr="004B2FAF">
        <w:rPr>
          <w:sz w:val="28"/>
          <w:szCs w:val="28"/>
        </w:rPr>
        <w:t xml:space="preserve"> Горючие строительные материалы подразделяются на четыре группы: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 xml:space="preserve">Г1 (слабогорючие);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 xml:space="preserve">Г2 </w:t>
      </w:r>
      <w:bookmarkStart w:id="2" w:name="OCRUncertain073"/>
      <w:r w:rsidRPr="004B2FAF">
        <w:rPr>
          <w:sz w:val="28"/>
          <w:szCs w:val="28"/>
        </w:rPr>
        <w:t xml:space="preserve">(умеренногорючие);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Г</w:t>
      </w:r>
      <w:bookmarkEnd w:id="2"/>
      <w:r w:rsidRPr="004B2FAF">
        <w:rPr>
          <w:sz w:val="28"/>
          <w:szCs w:val="28"/>
        </w:rPr>
        <w:t xml:space="preserve">3 </w:t>
      </w:r>
      <w:bookmarkStart w:id="3" w:name="OCRUncertain074"/>
      <w:r w:rsidRPr="004B2FAF">
        <w:rPr>
          <w:sz w:val="28"/>
          <w:szCs w:val="28"/>
        </w:rPr>
        <w:t xml:space="preserve">(нормальногорючие); </w:t>
      </w:r>
      <w:bookmarkEnd w:id="3"/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Г4 (сильногорючие).</w:t>
      </w:r>
    </w:p>
    <w:p w:rsidR="002F6E5E" w:rsidRPr="004B2FAF" w:rsidRDefault="002F6E5E" w:rsidP="002F6E5E">
      <w:pPr>
        <w:ind w:firstLine="708"/>
        <w:jc w:val="both"/>
        <w:rPr>
          <w:noProof/>
          <w:sz w:val="28"/>
          <w:szCs w:val="28"/>
        </w:rPr>
      </w:pPr>
      <w:r w:rsidRPr="004B2FAF">
        <w:rPr>
          <w:sz w:val="28"/>
          <w:szCs w:val="28"/>
        </w:rPr>
        <w:t>Горючесть и группы строительных материалов по горючести устанавливают по ГОСТ</w:t>
      </w:r>
      <w:r w:rsidRPr="004B2FAF">
        <w:rPr>
          <w:noProof/>
          <w:sz w:val="28"/>
          <w:szCs w:val="28"/>
        </w:rPr>
        <w:t xml:space="preserve"> 30244.</w:t>
      </w: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Для негорючих строительных материалов другие показатели пожарной опасности не определяются и не нормируются.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3.1.3 </w:t>
      </w:r>
      <w:r w:rsidRPr="004B2FAF">
        <w:rPr>
          <w:sz w:val="28"/>
          <w:szCs w:val="28"/>
        </w:rPr>
        <w:t xml:space="preserve">Горючие строительные материалы по воспламеняемости подразделяются на три группы: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 xml:space="preserve">В1 </w:t>
      </w:r>
      <w:bookmarkStart w:id="4" w:name="OCRUncertain075"/>
      <w:r w:rsidRPr="004B2FAF">
        <w:rPr>
          <w:sz w:val="28"/>
          <w:szCs w:val="28"/>
        </w:rPr>
        <w:t xml:space="preserve">(трудновоспламеняемые); </w:t>
      </w:r>
      <w:bookmarkEnd w:id="4"/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 xml:space="preserve">В2 </w:t>
      </w:r>
      <w:bookmarkStart w:id="5" w:name="OCRUncertain076"/>
      <w:r w:rsidRPr="004B2FAF">
        <w:rPr>
          <w:sz w:val="28"/>
          <w:szCs w:val="28"/>
        </w:rPr>
        <w:t xml:space="preserve">(умеренновоспламеняемые);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В</w:t>
      </w:r>
      <w:bookmarkEnd w:id="5"/>
      <w:r w:rsidRPr="004B2FAF">
        <w:rPr>
          <w:sz w:val="28"/>
          <w:szCs w:val="28"/>
        </w:rPr>
        <w:t xml:space="preserve">3 </w:t>
      </w:r>
      <w:bookmarkStart w:id="6" w:name="OCRUncertain077"/>
      <w:r w:rsidRPr="004B2FAF">
        <w:rPr>
          <w:sz w:val="28"/>
          <w:szCs w:val="28"/>
        </w:rPr>
        <w:t xml:space="preserve">(легковоспламеняемые). </w:t>
      </w:r>
      <w:bookmarkEnd w:id="6"/>
    </w:p>
    <w:p w:rsidR="002F6E5E" w:rsidRDefault="002F6E5E" w:rsidP="002F6E5E">
      <w:pPr>
        <w:ind w:firstLine="708"/>
        <w:jc w:val="both"/>
        <w:rPr>
          <w:noProof/>
          <w:sz w:val="28"/>
          <w:szCs w:val="28"/>
        </w:rPr>
      </w:pPr>
      <w:r w:rsidRPr="004B2FAF">
        <w:rPr>
          <w:sz w:val="28"/>
          <w:szCs w:val="28"/>
        </w:rPr>
        <w:t>Группы строительных материалов по воспламеняемости устанавливают по ГОСТ</w:t>
      </w:r>
      <w:r w:rsidRPr="004B2FAF">
        <w:rPr>
          <w:noProof/>
          <w:sz w:val="28"/>
          <w:szCs w:val="28"/>
        </w:rPr>
        <w:t xml:space="preserve"> 30402.</w:t>
      </w:r>
    </w:p>
    <w:p w:rsidR="002F6E5E" w:rsidRPr="004B2FAF" w:rsidRDefault="002F6E5E" w:rsidP="002F6E5E">
      <w:pPr>
        <w:ind w:firstLine="708"/>
        <w:jc w:val="both"/>
        <w:rPr>
          <w:noProof/>
          <w:sz w:val="28"/>
          <w:szCs w:val="28"/>
        </w:rPr>
      </w:pP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3.1.4</w:t>
      </w:r>
      <w:r w:rsidRPr="004B2FAF">
        <w:rPr>
          <w:sz w:val="28"/>
          <w:szCs w:val="28"/>
        </w:rPr>
        <w:t xml:space="preserve"> Горючие строительные материалы по распространению пламени по поверхности подразделяются на четыре группы: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 xml:space="preserve">РП1 (нераспространяющие);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 xml:space="preserve">РП2 (слабораспространяющие); </w:t>
      </w:r>
      <w:bookmarkStart w:id="7" w:name="OCRUncertain078"/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РП</w:t>
      </w:r>
      <w:bookmarkEnd w:id="7"/>
      <w:r w:rsidRPr="004B2FAF">
        <w:rPr>
          <w:sz w:val="28"/>
          <w:szCs w:val="28"/>
        </w:rPr>
        <w:t xml:space="preserve">3 </w:t>
      </w:r>
      <w:bookmarkStart w:id="8" w:name="OCRUncertain079"/>
      <w:r w:rsidRPr="004B2FAF">
        <w:rPr>
          <w:sz w:val="28"/>
          <w:szCs w:val="28"/>
        </w:rPr>
        <w:t xml:space="preserve">(умереннораспространяющие); </w:t>
      </w:r>
      <w:bookmarkEnd w:id="8"/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 xml:space="preserve">РП4 (сильнораспространяющие). </w:t>
      </w:r>
    </w:p>
    <w:p w:rsidR="002F6E5E" w:rsidRPr="004B2FAF" w:rsidRDefault="002F6E5E" w:rsidP="002F6E5E">
      <w:pPr>
        <w:ind w:firstLine="708"/>
        <w:jc w:val="both"/>
        <w:rPr>
          <w:noProof/>
          <w:sz w:val="28"/>
          <w:szCs w:val="28"/>
        </w:rPr>
      </w:pPr>
      <w:r w:rsidRPr="004B2FAF">
        <w:rPr>
          <w:sz w:val="28"/>
          <w:szCs w:val="28"/>
        </w:rPr>
        <w:t>Группы строительных материалов по распространению пламени устанавливают для поверхностных слоев кровли и полов, в том числе ковровых покрытий, по ГОСТ</w:t>
      </w:r>
      <w:r w:rsidRPr="004B2FAF">
        <w:rPr>
          <w:noProof/>
          <w:sz w:val="28"/>
          <w:szCs w:val="28"/>
        </w:rPr>
        <w:t xml:space="preserve"> 30444</w:t>
      </w: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Для других строительных материалов группа распространения пламени по поверхности не определяется и не нормируется.</w:t>
      </w:r>
      <w:r>
        <w:rPr>
          <w:sz w:val="28"/>
          <w:szCs w:val="28"/>
        </w:rPr>
        <w:t xml:space="preserve">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3.1.5 </w:t>
      </w:r>
      <w:r w:rsidRPr="004B2FAF">
        <w:rPr>
          <w:sz w:val="28"/>
          <w:szCs w:val="28"/>
        </w:rPr>
        <w:t xml:space="preserve">Горючие строительные материалы по дымообразующей </w:t>
      </w:r>
      <w:r w:rsidRPr="004B2FAF">
        <w:rPr>
          <w:sz w:val="28"/>
          <w:szCs w:val="28"/>
        </w:rPr>
        <w:lastRenderedPageBreak/>
        <w:t>способности подразделяются на три группы: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 xml:space="preserve">Д1 (с малой дымообразующей способностью);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Д2 (с умеренной дымообразующей способностью);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bookmarkStart w:id="9" w:name="OCRUncertain081"/>
      <w:r w:rsidRPr="004B2FAF">
        <w:rPr>
          <w:sz w:val="28"/>
          <w:szCs w:val="28"/>
        </w:rPr>
        <w:t>Д</w:t>
      </w:r>
      <w:bookmarkEnd w:id="9"/>
      <w:r w:rsidRPr="004B2FAF">
        <w:rPr>
          <w:sz w:val="28"/>
          <w:szCs w:val="28"/>
        </w:rPr>
        <w:t>3 (с высокой дымообразующей способностью).</w:t>
      </w:r>
    </w:p>
    <w:p w:rsidR="002F6E5E" w:rsidRDefault="002F6E5E" w:rsidP="002F6E5E">
      <w:pPr>
        <w:ind w:firstLine="708"/>
        <w:jc w:val="both"/>
        <w:rPr>
          <w:noProof/>
          <w:sz w:val="28"/>
          <w:szCs w:val="28"/>
        </w:rPr>
      </w:pPr>
      <w:r w:rsidRPr="004B2FAF">
        <w:rPr>
          <w:sz w:val="28"/>
          <w:szCs w:val="28"/>
        </w:rPr>
        <w:t>Группы строительных материалов по дымообразующей способности устанавливают по ГОСТ</w:t>
      </w:r>
      <w:r w:rsidRPr="004B2FAF">
        <w:rPr>
          <w:noProof/>
          <w:sz w:val="28"/>
          <w:szCs w:val="28"/>
        </w:rPr>
        <w:t xml:space="preserve"> 12.1.044.</w:t>
      </w:r>
    </w:p>
    <w:p w:rsidR="002F6E5E" w:rsidRPr="004B2FAF" w:rsidRDefault="002F6E5E" w:rsidP="002F6E5E">
      <w:pPr>
        <w:ind w:firstLine="708"/>
        <w:jc w:val="both"/>
        <w:rPr>
          <w:noProof/>
          <w:sz w:val="28"/>
          <w:szCs w:val="28"/>
        </w:rPr>
      </w:pP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3.1.6 </w:t>
      </w:r>
      <w:r w:rsidRPr="004B2FAF">
        <w:rPr>
          <w:sz w:val="28"/>
          <w:szCs w:val="28"/>
        </w:rPr>
        <w:t xml:space="preserve">Горючие строительные материалы по токсичности продуктов горения подразделяются на четыре группы: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 xml:space="preserve">Т1 (малоопасные);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 xml:space="preserve">Т2 </w:t>
      </w:r>
      <w:bookmarkStart w:id="10" w:name="OCRUncertain083"/>
      <w:r w:rsidRPr="004B2FAF">
        <w:rPr>
          <w:sz w:val="28"/>
          <w:szCs w:val="28"/>
        </w:rPr>
        <w:t xml:space="preserve">(умеренноопасные);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Т</w:t>
      </w:r>
      <w:bookmarkEnd w:id="10"/>
      <w:r w:rsidRPr="004B2FAF">
        <w:rPr>
          <w:sz w:val="28"/>
          <w:szCs w:val="28"/>
        </w:rPr>
        <w:t xml:space="preserve">3 </w:t>
      </w:r>
      <w:bookmarkStart w:id="11" w:name="OCRUncertain084"/>
      <w:r w:rsidRPr="004B2FAF">
        <w:rPr>
          <w:sz w:val="28"/>
          <w:szCs w:val="28"/>
        </w:rPr>
        <w:t xml:space="preserve">(высокоопасные); </w:t>
      </w:r>
      <w:bookmarkEnd w:id="11"/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Т4 (чрезвычайно опасные).</w:t>
      </w:r>
    </w:p>
    <w:p w:rsidR="002F6E5E" w:rsidRPr="004B2FAF" w:rsidRDefault="002F6E5E" w:rsidP="002F6E5E">
      <w:pPr>
        <w:ind w:firstLine="708"/>
        <w:jc w:val="both"/>
        <w:rPr>
          <w:noProof/>
          <w:sz w:val="28"/>
          <w:szCs w:val="28"/>
        </w:rPr>
      </w:pPr>
      <w:r w:rsidRPr="004B2FAF">
        <w:rPr>
          <w:sz w:val="28"/>
          <w:szCs w:val="28"/>
        </w:rPr>
        <w:t>Группы строительных материалов по токсичности продуктов горения устанавливают по</w:t>
      </w:r>
      <w:r w:rsidRPr="004B2FAF">
        <w:rPr>
          <w:noProof/>
          <w:sz w:val="28"/>
          <w:szCs w:val="28"/>
        </w:rPr>
        <w:t xml:space="preserve"> </w:t>
      </w:r>
      <w:r w:rsidRPr="004B2FAF">
        <w:rPr>
          <w:sz w:val="28"/>
          <w:szCs w:val="28"/>
        </w:rPr>
        <w:t>ГОСТ</w:t>
      </w:r>
      <w:r w:rsidRPr="004B2FAF">
        <w:rPr>
          <w:noProof/>
          <w:sz w:val="28"/>
          <w:szCs w:val="28"/>
        </w:rPr>
        <w:t xml:space="preserve"> 12.1.044.</w:t>
      </w:r>
    </w:p>
    <w:p w:rsidR="002F6E5E" w:rsidRDefault="002F6E5E" w:rsidP="002F6E5E">
      <w:pPr>
        <w:jc w:val="center"/>
        <w:rPr>
          <w:sz w:val="28"/>
          <w:szCs w:val="28"/>
        </w:rPr>
      </w:pPr>
    </w:p>
    <w:p w:rsidR="002F6E5E" w:rsidRPr="00262DEB" w:rsidRDefault="002F6E5E" w:rsidP="002F6E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3.2 Огнестойкость противопожарных преград и классификация строительных конструкций по пожарной опасности</w:t>
      </w:r>
      <w:r w:rsidRPr="00262DEB">
        <w:rPr>
          <w:b/>
          <w:sz w:val="28"/>
          <w:szCs w:val="28"/>
        </w:rPr>
        <w:t xml:space="preserve"> </w:t>
      </w:r>
    </w:p>
    <w:p w:rsidR="002F6E5E" w:rsidRPr="00262DEB" w:rsidRDefault="002F6E5E" w:rsidP="002F6E5E">
      <w:pPr>
        <w:ind w:firstLine="284"/>
        <w:jc w:val="both"/>
        <w:rPr>
          <w:b/>
          <w:sz w:val="28"/>
          <w:szCs w:val="28"/>
        </w:rPr>
      </w:pP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3.2.1</w:t>
      </w:r>
      <w:r w:rsidRPr="00262DEB">
        <w:rPr>
          <w:sz w:val="28"/>
          <w:szCs w:val="28"/>
        </w:rPr>
        <w:t xml:space="preserve"> Строительные конструкции </w:t>
      </w:r>
      <w:r>
        <w:rPr>
          <w:sz w:val="28"/>
          <w:szCs w:val="28"/>
        </w:rPr>
        <w:t xml:space="preserve">и противопожарные преграды </w:t>
      </w:r>
      <w:r w:rsidRPr="00262DEB">
        <w:rPr>
          <w:sz w:val="28"/>
          <w:szCs w:val="28"/>
        </w:rPr>
        <w:t>характеризуются огнестойкостью и пожарной опасностью.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Показателем огнестойкости является предел огнестойкости, пожарную опасность конструкции характеризует класс ее пожарной опасности.</w:t>
      </w: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Минимальные пределы огнестойкости и типы противопожарных преград или их элементов </w:t>
      </w:r>
      <w:r>
        <w:rPr>
          <w:sz w:val="28"/>
          <w:szCs w:val="28"/>
        </w:rPr>
        <w:t xml:space="preserve">приведены в </w:t>
      </w:r>
      <w:r w:rsidRPr="00262DEB">
        <w:rPr>
          <w:sz w:val="28"/>
          <w:szCs w:val="28"/>
        </w:rPr>
        <w:t xml:space="preserve"> табл</w:t>
      </w:r>
      <w:r>
        <w:rPr>
          <w:sz w:val="28"/>
          <w:szCs w:val="28"/>
        </w:rPr>
        <w:t xml:space="preserve">ице </w:t>
      </w:r>
      <w:r w:rsidRPr="00262DEB">
        <w:rPr>
          <w:sz w:val="28"/>
          <w:szCs w:val="28"/>
        </w:rPr>
        <w:t>1.</w:t>
      </w:r>
      <w:r w:rsidRPr="00EA6290">
        <w:rPr>
          <w:sz w:val="28"/>
          <w:szCs w:val="28"/>
        </w:rPr>
        <w:t xml:space="preserve"> Характеристика противопожарных преград изложена в разделе 6.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3.2.2 </w:t>
      </w:r>
      <w:r w:rsidRPr="00262DEB">
        <w:rPr>
          <w:sz w:val="28"/>
          <w:szCs w:val="28"/>
        </w:rPr>
        <w:t xml:space="preserve">Предел огнестойкости строительных конструкций устанавливается по времени (в часах) наступления одного или последовательно нескольких, нормируемых для данной конструкции, признаков предельных состояний: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2DEB">
        <w:rPr>
          <w:sz w:val="28"/>
          <w:szCs w:val="28"/>
        </w:rPr>
        <w:t xml:space="preserve">потери несущей способности;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2DEB">
        <w:rPr>
          <w:sz w:val="28"/>
          <w:szCs w:val="28"/>
        </w:rPr>
        <w:t xml:space="preserve">потери целостности;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2DEB">
        <w:rPr>
          <w:sz w:val="28"/>
          <w:szCs w:val="28"/>
        </w:rPr>
        <w:t>потери теплоизолирующей способности</w:t>
      </w:r>
      <w:r w:rsidRPr="00262DEB">
        <w:rPr>
          <w:noProof/>
          <w:sz w:val="28"/>
          <w:szCs w:val="28"/>
        </w:rPr>
        <w:t xml:space="preserve">. </w:t>
      </w: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Пределы огнестойкости строительных конструкций и их условные обозначения устанавливают по ГОСТ</w:t>
      </w:r>
      <w:r w:rsidRPr="00262DEB">
        <w:rPr>
          <w:noProof/>
          <w:sz w:val="28"/>
          <w:szCs w:val="28"/>
        </w:rPr>
        <w:t xml:space="preserve"> 30247.</w:t>
      </w:r>
      <w:r w:rsidRPr="00262DEB">
        <w:rPr>
          <w:sz w:val="28"/>
          <w:szCs w:val="28"/>
        </w:rPr>
        <w:t xml:space="preserve"> При этом предел огнестойкости окон устанавливается только по времени наступления потери целостности.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3.2.3 </w:t>
      </w:r>
      <w:r w:rsidRPr="00262DEB">
        <w:rPr>
          <w:sz w:val="28"/>
          <w:szCs w:val="28"/>
        </w:rPr>
        <w:t>По пожарной опасности строительные конструкции подразделяются по ГОСТ</w:t>
      </w:r>
      <w:r w:rsidRPr="00262DEB">
        <w:rPr>
          <w:noProof/>
          <w:sz w:val="28"/>
          <w:szCs w:val="28"/>
        </w:rPr>
        <w:t xml:space="preserve"> 30403</w:t>
      </w:r>
      <w:r w:rsidRPr="00BB6F1A">
        <w:rPr>
          <w:noProof/>
          <w:sz w:val="28"/>
          <w:szCs w:val="28"/>
        </w:rPr>
        <w:t xml:space="preserve"> </w:t>
      </w:r>
      <w:r w:rsidRPr="00262DEB">
        <w:rPr>
          <w:sz w:val="28"/>
          <w:szCs w:val="28"/>
        </w:rPr>
        <w:t xml:space="preserve">на четыре класса: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К0 (непожароопасные);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К1 (малопожароопасные);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К2 (умереннопожароопасные); </w:t>
      </w:r>
    </w:p>
    <w:p w:rsidR="002F6E5E" w:rsidRPr="002F6E5E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К3 (пожароопасные).</w:t>
      </w:r>
    </w:p>
    <w:p w:rsidR="002F6E5E" w:rsidRPr="002F6E5E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lastRenderedPageBreak/>
        <w:t>Таблица 1– Минимальные пределы огнест</w:t>
      </w:r>
      <w:r>
        <w:rPr>
          <w:sz w:val="28"/>
          <w:szCs w:val="28"/>
        </w:rPr>
        <w:t>ойкости противопожарных преград</w:t>
      </w:r>
    </w:p>
    <w:p w:rsidR="002F6E5E" w:rsidRPr="00262DEB" w:rsidRDefault="002F6E5E" w:rsidP="002F6E5E">
      <w:pPr>
        <w:ind w:firstLine="708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77"/>
        <w:gridCol w:w="2603"/>
        <w:gridCol w:w="3683"/>
      </w:tblGrid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преграды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Тип противопожарных преград или их элементов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Минимальный предел огнестойкости противопожарных преград или их элементов, ч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стены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2,5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перегородки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0,25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перекрытия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3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2,5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двери и окна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3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1,2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0,6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0,25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ворота, люки, клапаны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1,2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0,6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Тамбуры-шлюзы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Элементы тамбуров-шлюзов: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перегородки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перекрытия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двери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3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0,6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зоны (см. п. 3.23)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Элементы противопожарных зон: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стены, отделяющие зону от помещений пожарных отсеков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перегородки внутри зоны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-колонны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перекрытия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-элементы покрытия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-наружные стены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3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2,5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</w:tc>
      </w:tr>
    </w:tbl>
    <w:p w:rsidR="002F6E5E" w:rsidRPr="00E9223F" w:rsidRDefault="002F6E5E" w:rsidP="002F6E5E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3.2.4</w:t>
      </w:r>
      <w:r w:rsidRPr="00866906">
        <w:rPr>
          <w:sz w:val="28"/>
          <w:szCs w:val="28"/>
        </w:rPr>
        <w:t xml:space="preserve"> Пределы распространения огня</w:t>
      </w:r>
      <w:r>
        <w:rPr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Строительные конструкции, содер</w:t>
      </w:r>
      <w:r w:rsidRPr="00E9223F">
        <w:rPr>
          <w:color w:val="000000"/>
          <w:sz w:val="28"/>
          <w:szCs w:val="28"/>
        </w:rPr>
        <w:softHyphen/>
        <w:t>жащие горючие ма</w:t>
      </w:r>
      <w:r w:rsidRPr="00E9223F">
        <w:rPr>
          <w:color w:val="000000"/>
          <w:sz w:val="28"/>
          <w:szCs w:val="28"/>
        </w:rPr>
        <w:softHyphen/>
        <w:t>териалы, кроме предела огнестойкости характеризуются еще одним призна</w:t>
      </w:r>
      <w:r w:rsidRPr="00E9223F">
        <w:rPr>
          <w:color w:val="000000"/>
          <w:sz w:val="28"/>
          <w:szCs w:val="28"/>
        </w:rPr>
        <w:softHyphen/>
        <w:t xml:space="preserve">ком — </w:t>
      </w:r>
      <w:r w:rsidRPr="00E9223F">
        <w:rPr>
          <w:iCs/>
          <w:color w:val="000000"/>
          <w:sz w:val="28"/>
          <w:szCs w:val="28"/>
        </w:rPr>
        <w:t>пределом распространения огня по конструкции.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Огневые испытания проводят на установках, предназначен</w:t>
      </w:r>
      <w:r w:rsidRPr="00E9223F">
        <w:rPr>
          <w:color w:val="000000"/>
          <w:sz w:val="28"/>
          <w:szCs w:val="28"/>
        </w:rPr>
        <w:softHyphen/>
        <w:t xml:space="preserve">ных для определения </w:t>
      </w:r>
      <w:r>
        <w:rPr>
          <w:color w:val="000000"/>
          <w:sz w:val="28"/>
          <w:szCs w:val="28"/>
        </w:rPr>
        <w:t xml:space="preserve">пределов </w:t>
      </w:r>
      <w:r w:rsidRPr="00E9223F">
        <w:rPr>
          <w:color w:val="000000"/>
          <w:sz w:val="28"/>
          <w:szCs w:val="28"/>
        </w:rPr>
        <w:t>огнестойкости кон</w:t>
      </w:r>
      <w:r w:rsidRPr="00E9223F">
        <w:rPr>
          <w:color w:val="000000"/>
          <w:sz w:val="28"/>
          <w:szCs w:val="28"/>
        </w:rPr>
        <w:softHyphen/>
        <w:t>струкций. Продолжительность нагрева ограничивается 15 мин по температур</w:t>
      </w:r>
      <w:r w:rsidRPr="00E9223F">
        <w:rPr>
          <w:color w:val="000000"/>
          <w:sz w:val="28"/>
          <w:szCs w:val="28"/>
        </w:rPr>
        <w:softHyphen/>
        <w:t>ному режиму, принятому для испыта</w:t>
      </w:r>
      <w:r w:rsidRPr="00E9223F">
        <w:rPr>
          <w:color w:val="000000"/>
          <w:sz w:val="28"/>
          <w:szCs w:val="28"/>
        </w:rPr>
        <w:softHyphen/>
        <w:t xml:space="preserve">ния    конструкций    на    огнестойкость. Перед   опытом   образец   конструкции, выполненный в натуральную величину, устанавливается таким образом, чтобы не менее </w:t>
      </w:r>
      <w:smartTag w:uri="urn:schemas-microsoft-com:office:smarttags" w:element="metricconverter">
        <w:smartTagPr>
          <w:attr w:name="ProductID" w:val="1 м"/>
        </w:smartTagPr>
        <w:r w:rsidRPr="00E9223F">
          <w:rPr>
            <w:color w:val="000000"/>
            <w:sz w:val="28"/>
            <w:szCs w:val="28"/>
          </w:rPr>
          <w:t>1 м</w:t>
        </w:r>
      </w:smartTag>
      <w:r>
        <w:rPr>
          <w:color w:val="000000"/>
          <w:sz w:val="28"/>
          <w:szCs w:val="28"/>
        </w:rPr>
        <w:t xml:space="preserve"> ширины образца </w:t>
      </w:r>
      <w:r w:rsidRPr="00E9223F">
        <w:rPr>
          <w:color w:val="000000"/>
          <w:sz w:val="28"/>
          <w:szCs w:val="28"/>
        </w:rPr>
        <w:t xml:space="preserve"> под</w:t>
      </w:r>
      <w:r w:rsidRPr="00E9223F">
        <w:rPr>
          <w:color w:val="000000"/>
          <w:sz w:val="28"/>
          <w:szCs w:val="28"/>
        </w:rPr>
        <w:softHyphen/>
        <w:t xml:space="preserve">вергались воздействию огня. 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За предел распространения огня принимают размер поврежденной зоны образца в плоскости конструкции от границы зоны нагрева перпендикулярно ей до наиболее удаленной точки повреждения (для вертикальных конструкций вверх, для горизонтальных – каждую сторону). Результаты измерения округляют до </w:t>
      </w:r>
      <w:smartTag w:uri="urn:schemas-microsoft-com:office:smarttags" w:element="metricconverter">
        <w:smartTagPr>
          <w:attr w:name="ProductID" w:val="1 см"/>
        </w:smartTagPr>
        <w:r>
          <w:rPr>
            <w:color w:val="000000"/>
            <w:sz w:val="28"/>
            <w:szCs w:val="28"/>
          </w:rPr>
          <w:t>1 см</w:t>
        </w:r>
      </w:smartTag>
      <w:r>
        <w:rPr>
          <w:color w:val="000000"/>
          <w:sz w:val="28"/>
          <w:szCs w:val="28"/>
        </w:rPr>
        <w:t xml:space="preserve"> в большую сторону. Повреждением считается обугливание и выгорание материалов.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2F6E5E" w:rsidRPr="00866906" w:rsidRDefault="002F6E5E" w:rsidP="002F6E5E">
      <w:pPr>
        <w:ind w:firstLine="708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3.2.5 </w:t>
      </w:r>
      <w:r w:rsidRPr="00866906">
        <w:rPr>
          <w:noProof/>
          <w:sz w:val="28"/>
          <w:szCs w:val="28"/>
        </w:rPr>
        <w:t>Минимальные пределы огнестойкости и максимальные пределы распространения огня приведены в таблице 2.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2F6E5E" w:rsidRDefault="002F6E5E" w:rsidP="002F6E5E">
      <w:pPr>
        <w:rPr>
          <w:sz w:val="28"/>
          <w:szCs w:val="28"/>
        </w:rPr>
      </w:pPr>
    </w:p>
    <w:p w:rsidR="002F6E5E" w:rsidRDefault="002F6E5E" w:rsidP="002F6E5E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3.3 Расчетные характеристики</w:t>
      </w:r>
      <w:r w:rsidRPr="00514D02">
        <w:rPr>
          <w:b/>
          <w:color w:val="000000"/>
          <w:sz w:val="28"/>
          <w:szCs w:val="28"/>
        </w:rPr>
        <w:t xml:space="preserve"> огнестойкости</w:t>
      </w:r>
    </w:p>
    <w:p w:rsidR="002F6E5E" w:rsidRPr="00514D02" w:rsidRDefault="002F6E5E" w:rsidP="002F6E5E">
      <w:pPr>
        <w:shd w:val="clear" w:color="auto" w:fill="FFFFFF"/>
        <w:jc w:val="center"/>
        <w:rPr>
          <w:b/>
          <w:sz w:val="28"/>
          <w:szCs w:val="28"/>
        </w:rPr>
      </w:pPr>
    </w:p>
    <w:p w:rsidR="002F6E5E" w:rsidRDefault="002F6E5E" w:rsidP="002F6E5E">
      <w:pPr>
        <w:shd w:val="clear" w:color="auto" w:fill="FFFFFF"/>
        <w:jc w:val="both"/>
        <w:rPr>
          <w:bCs/>
          <w:color w:val="000000"/>
          <w:sz w:val="28"/>
          <w:szCs w:val="28"/>
        </w:rPr>
      </w:pPr>
      <w:r w:rsidRPr="00E9223F">
        <w:rPr>
          <w:bCs/>
          <w:color w:val="000000"/>
          <w:sz w:val="28"/>
          <w:szCs w:val="28"/>
        </w:rPr>
        <w:t xml:space="preserve">         </w:t>
      </w:r>
      <w:r>
        <w:rPr>
          <w:bCs/>
          <w:color w:val="000000"/>
          <w:sz w:val="28"/>
          <w:szCs w:val="28"/>
        </w:rPr>
        <w:t>3.3.1 В практике для определения фактической степени огнестойкости здания (О</w:t>
      </w:r>
      <w:r>
        <w:rPr>
          <w:bCs/>
          <w:color w:val="000000"/>
          <w:sz w:val="28"/>
          <w:szCs w:val="28"/>
          <w:vertAlign w:val="subscript"/>
        </w:rPr>
        <w:t>ф</w:t>
      </w:r>
      <w:r>
        <w:rPr>
          <w:bCs/>
          <w:color w:val="000000"/>
          <w:sz w:val="28"/>
          <w:szCs w:val="28"/>
        </w:rPr>
        <w:t>) по пределам огнестойкости (П</w:t>
      </w:r>
      <w:r>
        <w:rPr>
          <w:bCs/>
          <w:color w:val="000000"/>
          <w:sz w:val="28"/>
          <w:szCs w:val="28"/>
          <w:vertAlign w:val="subscript"/>
        </w:rPr>
        <w:t>о</w:t>
      </w:r>
      <w:r>
        <w:rPr>
          <w:bCs/>
          <w:color w:val="000000"/>
          <w:sz w:val="28"/>
          <w:szCs w:val="28"/>
        </w:rPr>
        <w:t>) и пределам распространения огня (П</w:t>
      </w:r>
      <w:r>
        <w:rPr>
          <w:bCs/>
          <w:color w:val="000000"/>
          <w:sz w:val="28"/>
          <w:szCs w:val="28"/>
          <w:vertAlign w:val="subscript"/>
        </w:rPr>
        <w:t>ро</w:t>
      </w:r>
      <w:r>
        <w:rPr>
          <w:bCs/>
          <w:color w:val="000000"/>
          <w:sz w:val="28"/>
          <w:szCs w:val="28"/>
        </w:rPr>
        <w:t>) рассчитываются только несущие, ограждающие конструкции и перегородки. Пределы огнестойкости и распространения огня дверей, окон, полов, подшивных потолков, а также кровельный материал в расчет не включаются, поэтому эти конструкции из горючих материалов можно применять в зданиях любой степени огнестойкости. Основными критериями правильного проектирования зданий характеризуются следующими формулами:</w:t>
      </w:r>
    </w:p>
    <w:p w:rsidR="002F6E5E" w:rsidRDefault="002F6E5E" w:rsidP="002F6E5E">
      <w:pPr>
        <w:shd w:val="clear" w:color="auto" w:fill="FFFFFF"/>
        <w:jc w:val="both"/>
        <w:rPr>
          <w:bCs/>
          <w:color w:val="000000"/>
          <w:sz w:val="28"/>
          <w:szCs w:val="28"/>
        </w:rPr>
      </w:pPr>
    </w:p>
    <w:p w:rsidR="002F6E5E" w:rsidRDefault="002F6E5E" w:rsidP="002F6E5E">
      <w:pPr>
        <w:shd w:val="clear" w:color="auto" w:fill="FFFFFF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ab/>
      </w:r>
      <w:r>
        <w:rPr>
          <w:bCs/>
          <w:color w:val="000000"/>
          <w:sz w:val="28"/>
          <w:szCs w:val="28"/>
        </w:rPr>
        <w:tab/>
        <w:t>О</w:t>
      </w:r>
      <w:r>
        <w:rPr>
          <w:bCs/>
          <w:color w:val="000000"/>
          <w:sz w:val="28"/>
          <w:szCs w:val="28"/>
          <w:vertAlign w:val="subscript"/>
        </w:rPr>
        <w:t>ф</w:t>
      </w:r>
      <w:r>
        <w:rPr>
          <w:bCs/>
          <w:color w:val="000000"/>
          <w:sz w:val="28"/>
          <w:szCs w:val="28"/>
        </w:rPr>
        <w:sym w:font="UniversalMath1 BT" w:char="F02F"/>
      </w:r>
      <w:r>
        <w:rPr>
          <w:bCs/>
          <w:color w:val="000000"/>
          <w:sz w:val="28"/>
          <w:szCs w:val="28"/>
        </w:rPr>
        <w:t>О</w:t>
      </w:r>
      <w:r>
        <w:rPr>
          <w:bCs/>
          <w:color w:val="000000"/>
          <w:sz w:val="28"/>
          <w:szCs w:val="28"/>
          <w:vertAlign w:val="subscript"/>
        </w:rPr>
        <w:t>тр</w:t>
      </w:r>
      <w:r>
        <w:rPr>
          <w:bCs/>
          <w:color w:val="000000"/>
          <w:sz w:val="28"/>
          <w:szCs w:val="28"/>
        </w:rPr>
        <w:t xml:space="preserve">  ;</w:t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 xml:space="preserve">о </w:t>
      </w:r>
      <w:r w:rsidRPr="003F617E">
        <w:rPr>
          <w:bCs/>
          <w:color w:val="000000"/>
          <w:sz w:val="28"/>
          <w:szCs w:val="28"/>
          <w:vertAlign w:val="subscript"/>
        </w:rPr>
        <w:t>ф</w:t>
      </w:r>
      <w:r>
        <w:rPr>
          <w:bCs/>
          <w:color w:val="000000"/>
          <w:sz w:val="28"/>
          <w:szCs w:val="28"/>
        </w:rPr>
        <w:sym w:font="UniversalMath1 BT" w:char="F02F"/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 xml:space="preserve">о </w:t>
      </w:r>
      <w:r w:rsidRPr="003F617E">
        <w:rPr>
          <w:bCs/>
          <w:color w:val="000000"/>
          <w:sz w:val="28"/>
          <w:szCs w:val="28"/>
          <w:vertAlign w:val="subscript"/>
        </w:rPr>
        <w:t>тр</w:t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</w:rPr>
        <w:t>;</w:t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>р</w:t>
      </w:r>
      <w:r w:rsidRPr="003F617E">
        <w:rPr>
          <w:bCs/>
          <w:color w:val="000000"/>
          <w:sz w:val="28"/>
          <w:szCs w:val="28"/>
          <w:vertAlign w:val="subscript"/>
        </w:rPr>
        <w:t>о</w:t>
      </w:r>
      <w:r>
        <w:rPr>
          <w:bCs/>
          <w:color w:val="000000"/>
          <w:sz w:val="28"/>
          <w:szCs w:val="28"/>
          <w:vertAlign w:val="subscript"/>
        </w:rPr>
        <w:t xml:space="preserve"> </w:t>
      </w:r>
      <w:r w:rsidRPr="003F617E">
        <w:rPr>
          <w:bCs/>
          <w:color w:val="000000"/>
          <w:sz w:val="28"/>
          <w:szCs w:val="28"/>
          <w:vertAlign w:val="subscript"/>
        </w:rPr>
        <w:t>ф</w:t>
      </w:r>
      <w:r>
        <w:rPr>
          <w:bCs/>
          <w:color w:val="000000"/>
          <w:sz w:val="28"/>
          <w:szCs w:val="28"/>
        </w:rPr>
        <w:sym w:font="UniversalMath1 BT" w:char="F0A3"/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>р</w:t>
      </w:r>
      <w:r w:rsidRPr="003F617E">
        <w:rPr>
          <w:bCs/>
          <w:color w:val="000000"/>
          <w:sz w:val="28"/>
          <w:szCs w:val="28"/>
          <w:vertAlign w:val="subscript"/>
        </w:rPr>
        <w:t>о</w:t>
      </w:r>
      <w:r>
        <w:rPr>
          <w:bCs/>
          <w:color w:val="000000"/>
          <w:sz w:val="28"/>
          <w:szCs w:val="28"/>
          <w:vertAlign w:val="subscript"/>
        </w:rPr>
        <w:t xml:space="preserve"> </w:t>
      </w:r>
      <w:r w:rsidRPr="003F617E">
        <w:rPr>
          <w:bCs/>
          <w:color w:val="000000"/>
          <w:sz w:val="28"/>
          <w:szCs w:val="28"/>
          <w:vertAlign w:val="subscript"/>
        </w:rPr>
        <w:t>тр</w:t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</w:rPr>
        <w:t xml:space="preserve"> ,</w:t>
      </w:r>
    </w:p>
    <w:p w:rsidR="002F6E5E" w:rsidRDefault="002F6E5E" w:rsidP="002F6E5E">
      <w:pPr>
        <w:shd w:val="clear" w:color="auto" w:fill="FFFFFF"/>
        <w:jc w:val="both"/>
        <w:rPr>
          <w:bCs/>
          <w:color w:val="000000"/>
          <w:sz w:val="28"/>
          <w:szCs w:val="28"/>
        </w:rPr>
      </w:pPr>
    </w:p>
    <w:p w:rsidR="002F6E5E" w:rsidRDefault="002F6E5E" w:rsidP="002F6E5E">
      <w:pPr>
        <w:ind w:firstLine="708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ab/>
        <w:t xml:space="preserve">Где: </w:t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</w:rPr>
        <w:t>О</w:t>
      </w:r>
      <w:r>
        <w:rPr>
          <w:bCs/>
          <w:color w:val="000000"/>
          <w:sz w:val="28"/>
          <w:szCs w:val="28"/>
          <w:vertAlign w:val="subscript"/>
        </w:rPr>
        <w:t>ф</w:t>
      </w:r>
      <w:r>
        <w:rPr>
          <w:bCs/>
          <w:color w:val="000000"/>
          <w:sz w:val="28"/>
          <w:szCs w:val="28"/>
        </w:rPr>
        <w:t>, О</w:t>
      </w:r>
      <w:r>
        <w:rPr>
          <w:bCs/>
          <w:color w:val="000000"/>
          <w:sz w:val="28"/>
          <w:szCs w:val="28"/>
          <w:vertAlign w:val="subscript"/>
        </w:rPr>
        <w:t>тр</w:t>
      </w:r>
      <w:r>
        <w:rPr>
          <w:bCs/>
          <w:color w:val="000000"/>
          <w:sz w:val="28"/>
          <w:szCs w:val="28"/>
        </w:rPr>
        <w:t xml:space="preserve">  - фактическая и требуемая степени огнестойкости здания;                     </w:t>
      </w:r>
      <w:r w:rsidRPr="00E9223F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 xml:space="preserve">о </w:t>
      </w:r>
      <w:r w:rsidRPr="003F617E">
        <w:rPr>
          <w:bCs/>
          <w:color w:val="000000"/>
          <w:sz w:val="28"/>
          <w:szCs w:val="28"/>
          <w:vertAlign w:val="subscript"/>
        </w:rPr>
        <w:t>ф</w:t>
      </w:r>
      <w:r>
        <w:rPr>
          <w:bCs/>
          <w:color w:val="000000"/>
          <w:sz w:val="28"/>
          <w:szCs w:val="28"/>
        </w:rPr>
        <w:t>, П</w:t>
      </w:r>
      <w:r>
        <w:rPr>
          <w:bCs/>
          <w:color w:val="000000"/>
          <w:sz w:val="28"/>
          <w:szCs w:val="28"/>
          <w:vertAlign w:val="subscript"/>
        </w:rPr>
        <w:t xml:space="preserve">о </w:t>
      </w:r>
      <w:r w:rsidRPr="003F617E">
        <w:rPr>
          <w:bCs/>
          <w:color w:val="000000"/>
          <w:sz w:val="28"/>
          <w:szCs w:val="28"/>
          <w:vertAlign w:val="subscript"/>
        </w:rPr>
        <w:t>тр</w:t>
      </w:r>
      <w:r w:rsidRPr="00E9223F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 xml:space="preserve">- </w:t>
      </w:r>
      <w:r w:rsidRPr="00E9223F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 xml:space="preserve">фактические и требуемые пределы огнестойкости несущих, ограждающих конструкций и перегородок в часах; </w:t>
      </w:r>
      <w:r>
        <w:rPr>
          <w:bCs/>
          <w:color w:val="000000"/>
          <w:sz w:val="28"/>
          <w:szCs w:val="28"/>
        </w:rPr>
        <w:tab/>
      </w:r>
      <w:r>
        <w:rPr>
          <w:bCs/>
          <w:color w:val="000000"/>
          <w:sz w:val="28"/>
          <w:szCs w:val="28"/>
        </w:rPr>
        <w:tab/>
      </w:r>
      <w:r w:rsidRPr="00E9223F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>р</w:t>
      </w:r>
      <w:r w:rsidRPr="003F617E">
        <w:rPr>
          <w:bCs/>
          <w:color w:val="000000"/>
          <w:sz w:val="28"/>
          <w:szCs w:val="28"/>
          <w:vertAlign w:val="subscript"/>
        </w:rPr>
        <w:t>о</w:t>
      </w:r>
      <w:r>
        <w:rPr>
          <w:bCs/>
          <w:color w:val="000000"/>
          <w:sz w:val="28"/>
          <w:szCs w:val="28"/>
          <w:vertAlign w:val="subscript"/>
        </w:rPr>
        <w:t xml:space="preserve"> </w:t>
      </w:r>
      <w:r w:rsidRPr="003F617E">
        <w:rPr>
          <w:bCs/>
          <w:color w:val="000000"/>
          <w:sz w:val="28"/>
          <w:szCs w:val="28"/>
          <w:vertAlign w:val="subscript"/>
        </w:rPr>
        <w:t>ф</w:t>
      </w:r>
      <w:r>
        <w:rPr>
          <w:bCs/>
          <w:color w:val="000000"/>
          <w:sz w:val="28"/>
          <w:szCs w:val="28"/>
        </w:rPr>
        <w:t>, П</w:t>
      </w:r>
      <w:r>
        <w:rPr>
          <w:bCs/>
          <w:color w:val="000000"/>
          <w:sz w:val="28"/>
          <w:szCs w:val="28"/>
          <w:vertAlign w:val="subscript"/>
        </w:rPr>
        <w:t>р</w:t>
      </w:r>
      <w:r w:rsidRPr="003F617E">
        <w:rPr>
          <w:bCs/>
          <w:color w:val="000000"/>
          <w:sz w:val="28"/>
          <w:szCs w:val="28"/>
          <w:vertAlign w:val="subscript"/>
        </w:rPr>
        <w:t>о</w:t>
      </w:r>
      <w:r>
        <w:rPr>
          <w:bCs/>
          <w:color w:val="000000"/>
          <w:sz w:val="28"/>
          <w:szCs w:val="28"/>
          <w:vertAlign w:val="subscript"/>
        </w:rPr>
        <w:t xml:space="preserve"> </w:t>
      </w:r>
      <w:r w:rsidRPr="003F617E">
        <w:rPr>
          <w:bCs/>
          <w:color w:val="000000"/>
          <w:sz w:val="28"/>
          <w:szCs w:val="28"/>
          <w:vertAlign w:val="subscript"/>
        </w:rPr>
        <w:t>тр</w:t>
      </w:r>
      <w:r w:rsidRPr="00E9223F">
        <w:rPr>
          <w:bCs/>
          <w:color w:val="000000"/>
          <w:sz w:val="28"/>
          <w:szCs w:val="28"/>
        </w:rPr>
        <w:t xml:space="preserve">  </w:t>
      </w:r>
      <w:r>
        <w:rPr>
          <w:bCs/>
          <w:color w:val="000000"/>
          <w:sz w:val="28"/>
          <w:szCs w:val="28"/>
        </w:rPr>
        <w:t>- фактические и требуемые пределы распространения огня по конструкциям и перегородкам в сантиметрах</w:t>
      </w:r>
    </w:p>
    <w:p w:rsidR="002F6E5E" w:rsidRDefault="002F6E5E" w:rsidP="002F6E5E">
      <w:pPr>
        <w:ind w:firstLine="708"/>
        <w:jc w:val="both"/>
        <w:rPr>
          <w:noProof/>
          <w:sz w:val="24"/>
          <w:szCs w:val="24"/>
        </w:rPr>
      </w:pPr>
    </w:p>
    <w:p w:rsidR="002F6E5E" w:rsidRPr="00866906" w:rsidRDefault="002F6E5E" w:rsidP="002F6E5E">
      <w:pPr>
        <w:ind w:firstLine="708"/>
        <w:jc w:val="both"/>
        <w:rPr>
          <w:noProof/>
          <w:sz w:val="28"/>
          <w:szCs w:val="28"/>
        </w:rPr>
      </w:pPr>
      <w:r>
        <w:rPr>
          <w:sz w:val="28"/>
          <w:szCs w:val="28"/>
        </w:rPr>
        <w:t xml:space="preserve">3.3.2 </w:t>
      </w:r>
      <w:r w:rsidRPr="000D163A">
        <w:rPr>
          <w:sz w:val="28"/>
          <w:szCs w:val="28"/>
        </w:rPr>
        <w:t xml:space="preserve">Примерные конструктивные характеристики зданий в зависимости от их степени огнестойкости </w:t>
      </w:r>
      <w:r>
        <w:rPr>
          <w:noProof/>
          <w:sz w:val="28"/>
          <w:szCs w:val="28"/>
        </w:rPr>
        <w:t>приведены в таблице 3</w:t>
      </w:r>
      <w:r w:rsidRPr="00866906">
        <w:rPr>
          <w:noProof/>
          <w:sz w:val="28"/>
          <w:szCs w:val="28"/>
        </w:rPr>
        <w:t>.</w:t>
      </w:r>
    </w:p>
    <w:p w:rsidR="002F6E5E" w:rsidRDefault="002F6E5E" w:rsidP="002F6E5E">
      <w:pPr>
        <w:ind w:firstLine="708"/>
        <w:jc w:val="both"/>
        <w:rPr>
          <w:noProof/>
          <w:sz w:val="24"/>
          <w:szCs w:val="24"/>
        </w:rPr>
      </w:pPr>
    </w:p>
    <w:p w:rsidR="002F6E5E" w:rsidRDefault="002F6E5E" w:rsidP="002F6E5E">
      <w:pPr>
        <w:ind w:firstLine="708"/>
        <w:jc w:val="both"/>
        <w:rPr>
          <w:noProof/>
          <w:sz w:val="24"/>
          <w:szCs w:val="24"/>
        </w:rPr>
      </w:pP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2</w:t>
      </w:r>
      <w:r w:rsidRPr="00262DEB">
        <w:rPr>
          <w:sz w:val="28"/>
          <w:szCs w:val="28"/>
        </w:rPr>
        <w:t>– Минимальные пределы огнест</w:t>
      </w:r>
      <w:r>
        <w:rPr>
          <w:sz w:val="28"/>
          <w:szCs w:val="28"/>
        </w:rPr>
        <w:t>ойкости и максимальные пределы распространения огня по строительным конструкциям</w:t>
      </w:r>
    </w:p>
    <w:p w:rsidR="002F6E5E" w:rsidRDefault="002F6E5E" w:rsidP="002F6E5E">
      <w:pPr>
        <w:ind w:firstLine="708"/>
        <w:rPr>
          <w:sz w:val="28"/>
          <w:szCs w:val="28"/>
        </w:rPr>
      </w:pP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897"/>
        <w:gridCol w:w="719"/>
        <w:gridCol w:w="1260"/>
        <w:gridCol w:w="724"/>
        <w:gridCol w:w="739"/>
        <w:gridCol w:w="869"/>
        <w:gridCol w:w="1080"/>
        <w:gridCol w:w="1440"/>
        <w:gridCol w:w="902"/>
      </w:tblGrid>
      <w:tr w:rsidR="002F6E5E" w:rsidTr="00031974">
        <w:tc>
          <w:tcPr>
            <w:tcW w:w="390" w:type="pct"/>
            <w:vMerge w:val="restart"/>
          </w:tcPr>
          <w:p w:rsidR="002F6E5E" w:rsidRPr="00C14406" w:rsidRDefault="002F6E5E" w:rsidP="00031974">
            <w:pPr>
              <w:overflowPunct w:val="0"/>
              <w:ind w:right="-1202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Степень ог-не-</w:t>
            </w:r>
          </w:p>
          <w:p w:rsidR="002F6E5E" w:rsidRPr="00E63B8E" w:rsidRDefault="002F6E5E" w:rsidP="00031974">
            <w:pPr>
              <w:overflowPunct w:val="0"/>
              <w:textAlignment w:val="baseline"/>
            </w:pPr>
            <w:r w:rsidRPr="00C14406">
              <w:rPr>
                <w:sz w:val="18"/>
                <w:szCs w:val="18"/>
              </w:rPr>
              <w:t>огнес-тойкости зда- ний</w:t>
            </w:r>
            <w:r w:rsidRPr="00E63B8E">
              <w:t xml:space="preserve">   </w:t>
            </w:r>
          </w:p>
        </w:tc>
        <w:tc>
          <w:tcPr>
            <w:tcW w:w="4610" w:type="pct"/>
            <w:gridSpan w:val="9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Минимальны пределы огнестойкости строительных конструкций, часов (над чертой) и максимальные пределы распространения огня по ним, (под чертой)  </w:t>
            </w:r>
          </w:p>
        </w:tc>
      </w:tr>
      <w:tr w:rsidR="002F6E5E" w:rsidTr="00031974">
        <w:tc>
          <w:tcPr>
            <w:tcW w:w="390" w:type="pct"/>
            <w:vMerge/>
          </w:tcPr>
          <w:p w:rsidR="002F6E5E" w:rsidRPr="00E63B8E" w:rsidRDefault="002F6E5E" w:rsidP="00031974">
            <w:pPr>
              <w:overflowPunct w:val="0"/>
              <w:textAlignment w:val="baseline"/>
            </w:pPr>
          </w:p>
        </w:tc>
        <w:tc>
          <w:tcPr>
            <w:tcW w:w="1923" w:type="pct"/>
            <w:gridSpan w:val="4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18"/>
                <w:szCs w:val="18"/>
              </w:rPr>
              <w:t xml:space="preserve">                   </w:t>
            </w:r>
            <w:r w:rsidRPr="00C14406">
              <w:rPr>
                <w:sz w:val="24"/>
                <w:szCs w:val="24"/>
              </w:rPr>
              <w:t>Стены</w:t>
            </w:r>
          </w:p>
        </w:tc>
        <w:tc>
          <w:tcPr>
            <w:tcW w:w="395" w:type="pct"/>
            <w:vMerge w:val="restar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Колон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ны</w:t>
            </w:r>
          </w:p>
        </w:tc>
        <w:tc>
          <w:tcPr>
            <w:tcW w:w="464" w:type="pct"/>
            <w:vMerge w:val="restar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Лестнич ные пло щадки, косоуры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ступени,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 xml:space="preserve">балки и 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 xml:space="preserve">марши лестничных  клеток  </w:t>
            </w:r>
          </w:p>
        </w:tc>
        <w:tc>
          <w:tcPr>
            <w:tcW w:w="577" w:type="pct"/>
            <w:vMerge w:val="restar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плиты,на-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стилы (в том числе с утепли-телем)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и другие несущие конструкци перекры-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тий</w:t>
            </w:r>
          </w:p>
        </w:tc>
        <w:tc>
          <w:tcPr>
            <w:tcW w:w="1251" w:type="pct"/>
            <w:gridSpan w:val="2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Элементы покрытий</w:t>
            </w:r>
          </w:p>
        </w:tc>
      </w:tr>
      <w:tr w:rsidR="002F6E5E" w:rsidRPr="00E63B8E" w:rsidTr="00031974">
        <w:trPr>
          <w:trHeight w:val="2165"/>
        </w:trPr>
        <w:tc>
          <w:tcPr>
            <w:tcW w:w="390" w:type="pct"/>
            <w:vMerge/>
          </w:tcPr>
          <w:p w:rsidR="002F6E5E" w:rsidRPr="00E63B8E" w:rsidRDefault="002F6E5E" w:rsidP="00031974">
            <w:pPr>
              <w:overflowPunct w:val="0"/>
              <w:textAlignment w:val="baseline"/>
            </w:pP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 xml:space="preserve">Несущие и лест- ничных  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 xml:space="preserve">клеток   </w:t>
            </w: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Само- несу-щие</w:t>
            </w: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Наружные ненесущие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(в том числе из навесных панелей)</w:t>
            </w: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Внут-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рен-ние нене-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сущие(пере- город-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ки)</w:t>
            </w:r>
          </w:p>
        </w:tc>
        <w:tc>
          <w:tcPr>
            <w:tcW w:w="395" w:type="pct"/>
            <w:vMerge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</w:p>
        </w:tc>
        <w:tc>
          <w:tcPr>
            <w:tcW w:w="464" w:type="pct"/>
            <w:vMerge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</w:p>
        </w:tc>
        <w:tc>
          <w:tcPr>
            <w:tcW w:w="577" w:type="pct"/>
            <w:vMerge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плиты, настилы (в   том числе с утеплителем)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и прогоны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  <w:lang w:val="en-US"/>
              </w:rPr>
            </w:pPr>
            <w:r w:rsidRPr="00C14406">
              <w:rPr>
                <w:sz w:val="18"/>
                <w:szCs w:val="18"/>
              </w:rPr>
              <w:t>балки,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фермы,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  <w:lang w:val="en-US"/>
              </w:rPr>
            </w:pPr>
            <w:r w:rsidRPr="00C14406">
              <w:rPr>
                <w:sz w:val="18"/>
                <w:szCs w:val="18"/>
              </w:rPr>
              <w:t>арки,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b/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рамы</w:t>
            </w:r>
          </w:p>
        </w:tc>
      </w:tr>
      <w:tr w:rsidR="002F6E5E" w:rsidTr="00031974">
        <w:trPr>
          <w:trHeight w:val="305"/>
        </w:trPr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</w:t>
            </w: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2.5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</w:tr>
      <w:tr w:rsidR="002F6E5E" w:rsidTr="00031974"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</w:t>
            </w: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tabs>
                <w:tab w:val="left" w:pos="1512"/>
              </w:tabs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</w:tr>
      <w:tr w:rsidR="002F6E5E" w:rsidTr="00031974"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III</w:t>
            </w: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  <w:r w:rsidRPr="00C14406">
              <w:rPr>
                <w:sz w:val="24"/>
                <w:szCs w:val="24"/>
                <w:lang w:val="en-US"/>
              </w:rPr>
              <w:t xml:space="preserve">    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    :  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0        40</w:t>
            </w: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0,25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н.н.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н.н.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н.н.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н.н.</w:t>
            </w:r>
          </w:p>
        </w:tc>
      </w:tr>
      <w:tr w:rsidR="002F6E5E" w:rsidTr="00031974"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IIIа</w:t>
            </w: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0</w:t>
            </w: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25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</w:tr>
      <w:tr w:rsidR="002F6E5E" w:rsidTr="00031974"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IIIб</w:t>
            </w: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</w:t>
            </w:r>
            <w:r w:rsidRPr="00C14406">
              <w:rPr>
                <w:sz w:val="24"/>
                <w:szCs w:val="24"/>
                <w:lang w:val="en-US"/>
              </w:rPr>
              <w:t>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  <w:r w:rsidRPr="00C14406">
              <w:rPr>
                <w:sz w:val="24"/>
                <w:szCs w:val="24"/>
                <w:lang w:val="en-US"/>
              </w:rPr>
              <w:t xml:space="preserve">    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    :  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0        40</w:t>
            </w: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0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  <w:r w:rsidRPr="00C14406">
              <w:rPr>
                <w:sz w:val="24"/>
                <w:szCs w:val="24"/>
                <w:lang w:val="en-US"/>
              </w:rPr>
              <w:t xml:space="preserve">    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    :  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      25(40)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25(40)</w:t>
            </w:r>
          </w:p>
        </w:tc>
      </w:tr>
      <w:tr w:rsidR="002F6E5E" w:rsidTr="00031974"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IV</w:t>
            </w: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</w:t>
            </w:r>
            <w:r w:rsidRPr="00C14406">
              <w:rPr>
                <w:sz w:val="24"/>
                <w:szCs w:val="24"/>
                <w:lang w:val="en-US"/>
              </w:rPr>
              <w:t>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25</w:t>
            </w: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25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н.н.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н.н.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н.н.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н.н.</w:t>
            </w:r>
          </w:p>
        </w:tc>
      </w:tr>
      <w:tr w:rsidR="002F6E5E" w:rsidTr="00031974">
        <w:trPr>
          <w:trHeight w:val="355"/>
        </w:trPr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IVа</w:t>
            </w: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н.н.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н.н.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</w:tr>
      <w:tr w:rsidR="002F6E5E" w:rsidTr="00031974">
        <w:trPr>
          <w:trHeight w:val="527"/>
        </w:trPr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V</w:t>
            </w:r>
          </w:p>
        </w:tc>
        <w:tc>
          <w:tcPr>
            <w:tcW w:w="4610" w:type="pct"/>
            <w:gridSpan w:val="9"/>
            <w:tcBorders>
              <w:bottom w:val="nil"/>
            </w:tcBorders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18"/>
                <w:szCs w:val="18"/>
              </w:rPr>
              <w:t xml:space="preserve">                                                                          </w:t>
            </w:r>
            <w:r w:rsidRPr="00C14406">
              <w:rPr>
                <w:sz w:val="24"/>
                <w:szCs w:val="24"/>
              </w:rPr>
              <w:t xml:space="preserve">   </w:t>
            </w:r>
            <w:r w:rsidRPr="00C14406">
              <w:rPr>
                <w:sz w:val="28"/>
                <w:szCs w:val="28"/>
              </w:rPr>
              <w:t>Не нормируются</w:t>
            </w:r>
          </w:p>
        </w:tc>
      </w:tr>
    </w:tbl>
    <w:p w:rsidR="002F6E5E" w:rsidRDefault="002F6E5E" w:rsidP="002F6E5E">
      <w:pPr>
        <w:ind w:firstLine="708"/>
        <w:rPr>
          <w:sz w:val="28"/>
          <w:szCs w:val="28"/>
        </w:rPr>
      </w:pPr>
    </w:p>
    <w:p w:rsidR="002F6E5E" w:rsidRPr="0032463F" w:rsidRDefault="002F6E5E" w:rsidP="002F6E5E">
      <w:pPr>
        <w:ind w:firstLine="708"/>
        <w:rPr>
          <w:sz w:val="28"/>
          <w:szCs w:val="28"/>
        </w:rPr>
      </w:pPr>
      <w:r w:rsidRPr="0032463F">
        <w:rPr>
          <w:sz w:val="28"/>
          <w:szCs w:val="28"/>
        </w:rPr>
        <w:t>Примечания</w:t>
      </w:r>
    </w:p>
    <w:p w:rsidR="002F6E5E" w:rsidRPr="0032463F" w:rsidRDefault="002F6E5E" w:rsidP="002F6E5E">
      <w:pPr>
        <w:ind w:firstLine="708"/>
        <w:jc w:val="both"/>
        <w:rPr>
          <w:sz w:val="28"/>
          <w:szCs w:val="28"/>
        </w:rPr>
      </w:pPr>
      <w:r w:rsidRPr="0032463F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32463F">
        <w:rPr>
          <w:sz w:val="28"/>
          <w:szCs w:val="28"/>
        </w:rPr>
        <w:t xml:space="preserve">В скобках приведены </w:t>
      </w:r>
      <w:r>
        <w:rPr>
          <w:sz w:val="28"/>
          <w:szCs w:val="28"/>
        </w:rPr>
        <w:t xml:space="preserve">показатели </w:t>
      </w:r>
      <w:r w:rsidRPr="0032463F">
        <w:rPr>
          <w:sz w:val="28"/>
          <w:szCs w:val="28"/>
        </w:rPr>
        <w:t>распространения огня для вертикальных и наклонных участков конструкций.</w:t>
      </w:r>
    </w:p>
    <w:p w:rsidR="002F6E5E" w:rsidRDefault="002F6E5E" w:rsidP="002F6E5E">
      <w:pPr>
        <w:ind w:firstLine="708"/>
      </w:pPr>
      <w:r w:rsidRPr="0032463F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32463F">
        <w:rPr>
          <w:sz w:val="28"/>
          <w:szCs w:val="28"/>
        </w:rPr>
        <w:t>Сокращение (н.н.) означает, что показатель не нормируется</w:t>
      </w:r>
      <w:r>
        <w:t xml:space="preserve">.  </w:t>
      </w:r>
    </w:p>
    <w:p w:rsidR="002F6E5E" w:rsidRDefault="002F6E5E" w:rsidP="002F6E5E">
      <w:pPr>
        <w:ind w:firstLine="708"/>
        <w:rPr>
          <w:sz w:val="28"/>
          <w:szCs w:val="28"/>
        </w:rPr>
      </w:pPr>
    </w:p>
    <w:p w:rsidR="002F6E5E" w:rsidRPr="000D163A" w:rsidRDefault="002F6E5E" w:rsidP="002F6E5E">
      <w:pPr>
        <w:jc w:val="both"/>
        <w:rPr>
          <w:sz w:val="28"/>
          <w:szCs w:val="28"/>
        </w:rPr>
      </w:pPr>
      <w:r w:rsidRPr="000D163A">
        <w:rPr>
          <w:sz w:val="28"/>
          <w:szCs w:val="28"/>
        </w:rPr>
        <w:lastRenderedPageBreak/>
        <w:t xml:space="preserve">       Табдица 3 </w:t>
      </w:r>
      <w:r>
        <w:rPr>
          <w:sz w:val="28"/>
          <w:szCs w:val="28"/>
        </w:rPr>
        <w:t>–</w:t>
      </w:r>
      <w:r w:rsidRPr="00CF0E15">
        <w:rPr>
          <w:sz w:val="28"/>
          <w:szCs w:val="28"/>
        </w:rPr>
        <w:t xml:space="preserve"> </w:t>
      </w:r>
      <w:r w:rsidRPr="000D163A">
        <w:rPr>
          <w:sz w:val="28"/>
          <w:szCs w:val="28"/>
        </w:rPr>
        <w:t xml:space="preserve">Примерные конструктивные характеристики зданий в зависимости от их степени огнестойкости </w:t>
      </w:r>
    </w:p>
    <w:p w:rsidR="002F6E5E" w:rsidRDefault="002F6E5E" w:rsidP="002F6E5E">
      <w:pPr>
        <w:jc w:val="both"/>
        <w:rPr>
          <w:b/>
        </w:rPr>
      </w:pP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4"/>
        <w:gridCol w:w="7512"/>
      </w:tblGrid>
      <w:tr w:rsidR="002F6E5E" w:rsidRPr="00D81D4D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Степень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огнестойкости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Конструктивные характеристики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Здания с несущими и ограждающими  конструкциями из естественных или искусственных каменных материалов бетона или железобетона с применением листовых  и плитных негорючих материалов.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То же. В покрытиях зданий допускается применять незащищенные стальные конструкции.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III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Здания с несущими и ограждающими конструкциями из естественных или искусственных  каменных материалов, бетона или железобетона. Для перекрытий допускается использование деревянных конструкций, защищенных штукатуркой или негорючими листовыми, а также плитными материалами. К элементам покрытий не предъявляются требования пределами огнестойкости и пределам распространения огня, при этом элементы чердачного покрытия древесины подвергаются огнезащитной обработке.        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IIIа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Здания преимущественно с каркасной конструктивной схемой Элементы каркаса – из стальных незащищенных конструкций. Ограждающие конструкций – из профилированных листов или других негорючих листовых материалов.  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IIIб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Здания преимущественно одноэтажные с каркасной конструктивной схемой. Элементы каркаса – из цельной или клееной древесины, подвергнутой огнезащитной обработке, обеспечивающей требуемый предел распространения огня. Ограждающие конструкций – из панелей или по элементной сборке, выполненные с применением древесины или материалов на ее основе. Древесина или другие горючие материалы ограждающих конструкций должны быть подвергнуты огнезащитной обработке или защищены от воздействия огня и высоких температур таким образом, чтобы обеспечить требуемый предел распространения огня.      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IV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Здания с несущими и ограждающими конструкциями из цельной или клееной древесины и других горючих материалов, защищенных от воздействий огня и высоких температур штукатуркой или негорючими листовыми или плитными материалами. К элементам покрытий не предъявляются требования по пределами огнестойкости и пределам распространения огня, при этом элементы чердачного покрытия из древесины подвергаются к огнезащитной обработке.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IVа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Здания преимущественного одноэтажные с каркасной конструктивной схемой. Элементы каркаса – из стальных незащищенных конструкций .Ограждающие конструкций – из стальных профилированных листов или других не горючих материале с горючим утеплителем. 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V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Здания, к несущим и ограждающим конструкциям которых не предъявляется требования по пределам огнестойкости и пределам распространения огня.</w:t>
            </w:r>
          </w:p>
        </w:tc>
      </w:tr>
    </w:tbl>
    <w:p w:rsidR="002F6E5E" w:rsidRDefault="002F6E5E" w:rsidP="002F6E5E">
      <w:pPr>
        <w:ind w:firstLine="708"/>
        <w:rPr>
          <w:sz w:val="28"/>
          <w:szCs w:val="28"/>
        </w:rPr>
      </w:pPr>
    </w:p>
    <w:p w:rsidR="002F6E5E" w:rsidRPr="00A04773" w:rsidRDefault="002F6E5E" w:rsidP="002F6E5E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3.4 </w:t>
      </w:r>
      <w:r w:rsidRPr="00A04773">
        <w:rPr>
          <w:b/>
          <w:sz w:val="28"/>
          <w:szCs w:val="28"/>
        </w:rPr>
        <w:t>Огнестойкость строительных конструкций</w:t>
      </w:r>
    </w:p>
    <w:p w:rsidR="002F6E5E" w:rsidRDefault="002F6E5E" w:rsidP="002F6E5E">
      <w:pPr>
        <w:shd w:val="clear" w:color="auto" w:fill="FFFFFF"/>
        <w:jc w:val="both"/>
        <w:rPr>
          <w:bCs/>
          <w:color w:val="000000"/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 w:rsidRPr="00A04773"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Под </w:t>
      </w:r>
      <w:r w:rsidRPr="00C750ED">
        <w:rPr>
          <w:iCs/>
          <w:color w:val="000000"/>
          <w:sz w:val="28"/>
          <w:szCs w:val="28"/>
        </w:rPr>
        <w:t>огнестойкостью</w:t>
      </w:r>
      <w:r w:rsidRPr="00E9223F">
        <w:rPr>
          <w:iCs/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 xml:space="preserve">понимают способность строительной конструкции </w:t>
      </w:r>
      <w:r w:rsidRPr="00E9223F">
        <w:rPr>
          <w:color w:val="000000"/>
          <w:sz w:val="28"/>
          <w:szCs w:val="28"/>
        </w:rPr>
        <w:lastRenderedPageBreak/>
        <w:t>со</w:t>
      </w:r>
      <w:r w:rsidRPr="00E9223F">
        <w:rPr>
          <w:color w:val="000000"/>
          <w:sz w:val="28"/>
          <w:szCs w:val="28"/>
        </w:rPr>
        <w:softHyphen/>
        <w:t>противляться воздействию высокой тем</w:t>
      </w:r>
      <w:r w:rsidRPr="00E9223F">
        <w:rPr>
          <w:color w:val="000000"/>
          <w:sz w:val="28"/>
          <w:szCs w:val="28"/>
        </w:rPr>
        <w:softHyphen/>
        <w:t>пературы в условиях пожара и выпол</w:t>
      </w:r>
      <w:r w:rsidRPr="00E9223F">
        <w:rPr>
          <w:color w:val="000000"/>
          <w:sz w:val="28"/>
          <w:szCs w:val="28"/>
        </w:rPr>
        <w:softHyphen/>
        <w:t>нять  при  этом  свои  обычные  эксплу</w:t>
      </w:r>
      <w:r w:rsidRPr="00E9223F">
        <w:rPr>
          <w:color w:val="000000"/>
          <w:sz w:val="28"/>
          <w:szCs w:val="28"/>
        </w:rPr>
        <w:softHyphen/>
        <w:t>атационные    функции.    Огнестойкость относится к числу основных характерис</w:t>
      </w:r>
      <w:r w:rsidRPr="00E9223F">
        <w:rPr>
          <w:color w:val="000000"/>
          <w:sz w:val="28"/>
          <w:szCs w:val="28"/>
        </w:rPr>
        <w:softHyphen/>
        <w:t>тик   конструкций   и   регламентируется Строительными нормами и правилами. Время, по истечении которого кон</w:t>
      </w:r>
      <w:r w:rsidRPr="00E9223F">
        <w:rPr>
          <w:color w:val="000000"/>
          <w:sz w:val="28"/>
          <w:szCs w:val="28"/>
        </w:rPr>
        <w:softHyphen/>
        <w:t>струкция теряет несущую или  ограж</w:t>
      </w:r>
      <w:r w:rsidRPr="00E9223F">
        <w:rPr>
          <w:color w:val="000000"/>
          <w:sz w:val="28"/>
          <w:szCs w:val="28"/>
        </w:rPr>
        <w:softHyphen/>
        <w:t xml:space="preserve">дающую способность, называют </w:t>
      </w:r>
      <w:r w:rsidRPr="00C750ED">
        <w:rPr>
          <w:iCs/>
          <w:color w:val="000000"/>
          <w:sz w:val="28"/>
          <w:szCs w:val="28"/>
        </w:rPr>
        <w:t>преде</w:t>
      </w:r>
      <w:r w:rsidRPr="00C750ED">
        <w:rPr>
          <w:iCs/>
          <w:color w:val="000000"/>
          <w:sz w:val="28"/>
          <w:szCs w:val="28"/>
        </w:rPr>
        <w:softHyphen/>
        <w:t>лом огнестойкости</w:t>
      </w:r>
      <w:r w:rsidRPr="00E9223F">
        <w:rPr>
          <w:iCs/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и измеряют в часах от начала  испытания  конструкции  на огнестойкость до возникновения одного из следующих признаков:</w:t>
      </w:r>
    </w:p>
    <w:p w:rsidR="002F6E5E" w:rsidRPr="00E9223F" w:rsidRDefault="002F6E5E" w:rsidP="002F6E5E">
      <w:pPr>
        <w:shd w:val="clear" w:color="auto" w:fill="FFFFFF"/>
        <w:ind w:firstLine="720"/>
        <w:jc w:val="both"/>
        <w:rPr>
          <w:sz w:val="28"/>
          <w:szCs w:val="28"/>
        </w:rPr>
      </w:pPr>
      <w:r w:rsidRPr="00C750ED">
        <w:rPr>
          <w:color w:val="000000"/>
          <w:sz w:val="28"/>
          <w:szCs w:val="28"/>
        </w:rPr>
        <w:t xml:space="preserve">- </w:t>
      </w:r>
      <w:r w:rsidRPr="00E9223F">
        <w:rPr>
          <w:color w:val="000000"/>
          <w:sz w:val="28"/>
          <w:szCs w:val="28"/>
        </w:rPr>
        <w:t>образование в конструкции сквоз</w:t>
      </w:r>
      <w:r w:rsidRPr="00E9223F">
        <w:rPr>
          <w:color w:val="000000"/>
          <w:sz w:val="28"/>
          <w:szCs w:val="28"/>
        </w:rPr>
        <w:softHyphen/>
        <w:t>ных трещин или отверстий, через кото</w:t>
      </w:r>
      <w:r w:rsidRPr="00E9223F">
        <w:rPr>
          <w:color w:val="000000"/>
          <w:sz w:val="28"/>
          <w:szCs w:val="28"/>
        </w:rPr>
        <w:softHyphen/>
        <w:t>рые проникают продукты горения или пламя;</w:t>
      </w:r>
    </w:p>
    <w:p w:rsidR="002F6E5E" w:rsidRPr="00E9223F" w:rsidRDefault="002F6E5E" w:rsidP="002F6E5E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C750ED">
        <w:rPr>
          <w:color w:val="000000"/>
          <w:sz w:val="28"/>
          <w:szCs w:val="28"/>
        </w:rPr>
        <w:t xml:space="preserve">- </w:t>
      </w:r>
      <w:r w:rsidRPr="00E9223F">
        <w:rPr>
          <w:color w:val="000000"/>
          <w:sz w:val="28"/>
          <w:szCs w:val="28"/>
        </w:rPr>
        <w:t>повышение температуры на не обог</w:t>
      </w:r>
      <w:r w:rsidRPr="00E9223F">
        <w:rPr>
          <w:color w:val="000000"/>
          <w:sz w:val="28"/>
          <w:szCs w:val="28"/>
        </w:rPr>
        <w:softHyphen/>
        <w:t>реваемой поверхности конструкции в среднем более чем на 160°С, или в любой точке этой поверхности более чем на 180°С в сравнении с темпе</w:t>
      </w:r>
      <w:r w:rsidRPr="00E9223F">
        <w:rPr>
          <w:color w:val="000000"/>
          <w:sz w:val="28"/>
          <w:szCs w:val="28"/>
        </w:rPr>
        <w:softHyphen/>
        <w:t>ратурой конструкции до испытания, или 220°С независимо от сравниваемой тем</w:t>
      </w:r>
      <w:r w:rsidRPr="00E9223F">
        <w:rPr>
          <w:color w:val="000000"/>
          <w:sz w:val="28"/>
          <w:szCs w:val="28"/>
        </w:rPr>
        <w:softHyphen/>
        <w:t xml:space="preserve">пературы: 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</w:t>
      </w:r>
      <w:r w:rsidRPr="00A04773">
        <w:rPr>
          <w:color w:val="000000"/>
          <w:sz w:val="28"/>
          <w:szCs w:val="28"/>
        </w:rPr>
        <w:tab/>
      </w:r>
      <w:r w:rsidRPr="00C750ED">
        <w:rPr>
          <w:color w:val="000000"/>
          <w:sz w:val="28"/>
          <w:szCs w:val="28"/>
        </w:rPr>
        <w:t xml:space="preserve">- </w:t>
      </w:r>
      <w:r w:rsidRPr="00E9223F">
        <w:rPr>
          <w:color w:val="000000"/>
          <w:sz w:val="28"/>
          <w:szCs w:val="28"/>
        </w:rPr>
        <w:t>потеря  конструкцией  несущей спо</w:t>
      </w:r>
      <w:r w:rsidRPr="00E9223F">
        <w:rPr>
          <w:color w:val="000000"/>
          <w:sz w:val="28"/>
          <w:szCs w:val="28"/>
        </w:rPr>
        <w:softHyphen/>
        <w:t>собности, т. е. обрушение конструкции.</w:t>
      </w:r>
    </w:p>
    <w:p w:rsidR="002F6E5E" w:rsidRPr="00E9223F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2F6E5E" w:rsidRDefault="002F6E5E" w:rsidP="002F6E5E">
      <w:pPr>
        <w:shd w:val="clear" w:color="auto" w:fill="FFFFFF"/>
        <w:tabs>
          <w:tab w:val="left" w:pos="1139"/>
        </w:tabs>
        <w:jc w:val="center"/>
        <w:rPr>
          <w:color w:val="000000"/>
          <w:sz w:val="28"/>
          <w:szCs w:val="28"/>
        </w:rPr>
      </w:pPr>
      <w:r w:rsidRPr="00A04773">
        <w:rPr>
          <w:b/>
          <w:bCs/>
          <w:color w:val="000000"/>
          <w:sz w:val="28"/>
          <w:szCs w:val="28"/>
        </w:rPr>
        <w:t>3.</w:t>
      </w:r>
      <w:r>
        <w:rPr>
          <w:b/>
          <w:bCs/>
          <w:color w:val="000000"/>
          <w:sz w:val="28"/>
          <w:szCs w:val="28"/>
        </w:rPr>
        <w:t>5</w:t>
      </w:r>
      <w:r w:rsidRPr="00A04773">
        <w:rPr>
          <w:b/>
          <w:bCs/>
          <w:color w:val="000000"/>
          <w:sz w:val="28"/>
          <w:szCs w:val="28"/>
        </w:rPr>
        <w:t xml:space="preserve"> Огнестойкость каменных конструкций</w:t>
      </w:r>
    </w:p>
    <w:p w:rsidR="002F6E5E" w:rsidRDefault="002F6E5E" w:rsidP="002F6E5E">
      <w:pPr>
        <w:shd w:val="clear" w:color="auto" w:fill="FFFFFF"/>
        <w:tabs>
          <w:tab w:val="left" w:pos="1349"/>
        </w:tabs>
        <w:jc w:val="both"/>
        <w:rPr>
          <w:color w:val="000000"/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tabs>
          <w:tab w:val="left" w:pos="1139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Огнестойкость каменных конструк</w:t>
      </w:r>
      <w:r w:rsidRPr="00E9223F">
        <w:rPr>
          <w:color w:val="000000"/>
          <w:sz w:val="28"/>
          <w:szCs w:val="28"/>
        </w:rPr>
        <w:t xml:space="preserve">ций </w:t>
      </w:r>
      <w:r>
        <w:rPr>
          <w:color w:val="000000"/>
          <w:sz w:val="28"/>
          <w:szCs w:val="28"/>
        </w:rPr>
        <w:t>зависит от их сечения, конструк</w:t>
      </w:r>
      <w:r w:rsidRPr="00E9223F">
        <w:rPr>
          <w:color w:val="000000"/>
          <w:sz w:val="28"/>
          <w:szCs w:val="28"/>
        </w:rPr>
        <w:t>тивного исполнения, теплофизических свойств каменных материалов и спосо</w:t>
      </w:r>
      <w:r w:rsidRPr="00E9223F">
        <w:rPr>
          <w:color w:val="000000"/>
          <w:sz w:val="28"/>
          <w:szCs w:val="28"/>
        </w:rPr>
        <w:softHyphen/>
        <w:t>бов обогрева.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 w:rsidRPr="00A04773"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По восприятию нагрузок все камен</w:t>
      </w:r>
      <w:r w:rsidRPr="00E9223F">
        <w:rPr>
          <w:color w:val="000000"/>
          <w:sz w:val="28"/>
          <w:szCs w:val="28"/>
        </w:rPr>
        <w:softHyphen/>
        <w:t>ные конструкции, без применения в них каких-либо других материалов, рабо</w:t>
      </w:r>
      <w:r w:rsidRPr="00E9223F">
        <w:rPr>
          <w:color w:val="000000"/>
          <w:sz w:val="28"/>
          <w:szCs w:val="28"/>
        </w:rPr>
        <w:softHyphen/>
        <w:t>тают только на сжатие и подразде</w:t>
      </w:r>
      <w:r w:rsidRPr="00E9223F">
        <w:rPr>
          <w:color w:val="000000"/>
          <w:sz w:val="28"/>
          <w:szCs w:val="28"/>
        </w:rPr>
        <w:softHyphen/>
        <w:t xml:space="preserve">ляются на </w:t>
      </w:r>
      <w:r w:rsidRPr="00E9223F">
        <w:rPr>
          <w:iCs/>
          <w:color w:val="000000"/>
          <w:sz w:val="28"/>
          <w:szCs w:val="28"/>
        </w:rPr>
        <w:t xml:space="preserve">несущие </w:t>
      </w:r>
      <w:r w:rsidRPr="00E9223F">
        <w:rPr>
          <w:color w:val="000000"/>
          <w:sz w:val="28"/>
          <w:szCs w:val="28"/>
        </w:rPr>
        <w:t xml:space="preserve">и </w:t>
      </w:r>
      <w:r w:rsidRPr="00E9223F">
        <w:rPr>
          <w:iCs/>
          <w:color w:val="000000"/>
          <w:sz w:val="28"/>
          <w:szCs w:val="28"/>
        </w:rPr>
        <w:t xml:space="preserve">самонесущие. </w:t>
      </w:r>
      <w:r w:rsidRPr="00E9223F">
        <w:rPr>
          <w:color w:val="000000"/>
          <w:sz w:val="28"/>
          <w:szCs w:val="28"/>
        </w:rPr>
        <w:t>Благодаря своей массивности и тепло-физическим показателям каменные кон</w:t>
      </w:r>
      <w:r w:rsidRPr="00E9223F">
        <w:rPr>
          <w:color w:val="000000"/>
          <w:sz w:val="28"/>
          <w:szCs w:val="28"/>
        </w:rPr>
        <w:softHyphen/>
        <w:t>струкции обладают хорошим сопротив</w:t>
      </w:r>
      <w:r w:rsidRPr="00E9223F">
        <w:rPr>
          <w:color w:val="000000"/>
          <w:sz w:val="28"/>
          <w:szCs w:val="28"/>
        </w:rPr>
        <w:softHyphen/>
        <w:t>лением действию огня в условиях пожара.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 w:rsidRPr="00A04773"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Высоким пределом огнестойкости обладают глиняные кирпичные конст</w:t>
      </w:r>
      <w:r w:rsidRPr="00E9223F">
        <w:rPr>
          <w:color w:val="000000"/>
          <w:sz w:val="28"/>
          <w:szCs w:val="28"/>
        </w:rPr>
        <w:softHyphen/>
        <w:t>рукции. В условиях пожара кирпичные конструкции удовлетворительно вы</w:t>
      </w:r>
      <w:r w:rsidRPr="00E9223F">
        <w:rPr>
          <w:color w:val="000000"/>
          <w:sz w:val="28"/>
          <w:szCs w:val="28"/>
        </w:rPr>
        <w:softHyphen/>
        <w:t>держивают нагревание до 900°С, не сни</w:t>
      </w:r>
      <w:r w:rsidRPr="00E9223F">
        <w:rPr>
          <w:color w:val="000000"/>
          <w:sz w:val="28"/>
          <w:szCs w:val="28"/>
        </w:rPr>
        <w:softHyphen/>
        <w:t>жая практически своей прочности и не обнаруживая признаков разрушения.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</w:t>
      </w:r>
      <w:r w:rsidRPr="00A04773"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При нагревании до 800°С наблю</w:t>
      </w:r>
      <w:r w:rsidRPr="00E9223F">
        <w:rPr>
          <w:color w:val="000000"/>
          <w:sz w:val="28"/>
          <w:szCs w:val="28"/>
        </w:rPr>
        <w:softHyphen/>
        <w:t>даются только поверхностные повреж</w:t>
      </w:r>
      <w:r w:rsidRPr="00E9223F">
        <w:rPr>
          <w:color w:val="000000"/>
          <w:sz w:val="28"/>
          <w:szCs w:val="28"/>
        </w:rPr>
        <w:softHyphen/>
        <w:t>дения кладки в виде волосяных трещин и отслаивания тонких слоев. Конструкции, выполненные из глиня</w:t>
      </w:r>
      <w:r w:rsidRPr="00E9223F">
        <w:rPr>
          <w:color w:val="000000"/>
          <w:sz w:val="28"/>
          <w:szCs w:val="28"/>
        </w:rPr>
        <w:softHyphen/>
        <w:t>ного кирпича, являются надежной пре</w:t>
      </w:r>
      <w:r w:rsidRPr="00E9223F">
        <w:rPr>
          <w:color w:val="000000"/>
          <w:sz w:val="28"/>
          <w:szCs w:val="28"/>
        </w:rPr>
        <w:softHyphen/>
        <w:t>градой против распространения возник</w:t>
      </w:r>
      <w:r w:rsidRPr="00E9223F">
        <w:rPr>
          <w:color w:val="000000"/>
          <w:sz w:val="28"/>
          <w:szCs w:val="28"/>
        </w:rPr>
        <w:softHyphen/>
        <w:t>шего пожара. Предел огнестойкости конструкций из силикатного кирпича по прогреву такой же, как и из кера</w:t>
      </w:r>
      <w:r w:rsidRPr="00E9223F">
        <w:rPr>
          <w:color w:val="000000"/>
          <w:sz w:val="28"/>
          <w:szCs w:val="28"/>
        </w:rPr>
        <w:softHyphen/>
        <w:t>мического кирпича. Это объясняется их одинаковыми теплофизическими характеристиками. Однако по измене</w:t>
      </w:r>
      <w:r w:rsidRPr="00E9223F">
        <w:rPr>
          <w:color w:val="000000"/>
          <w:sz w:val="28"/>
          <w:szCs w:val="28"/>
        </w:rPr>
        <w:softHyphen/>
        <w:t>нию прочности при действии высокой температуры силикатный кирпич усту</w:t>
      </w:r>
      <w:r w:rsidRPr="00E9223F">
        <w:rPr>
          <w:color w:val="000000"/>
          <w:sz w:val="28"/>
          <w:szCs w:val="28"/>
        </w:rPr>
        <w:softHyphen/>
        <w:t>пает глиняному.</w:t>
      </w:r>
    </w:p>
    <w:p w:rsidR="002F6E5E" w:rsidRPr="00A04773" w:rsidRDefault="002F6E5E" w:rsidP="002F6E5E">
      <w:pPr>
        <w:shd w:val="clear" w:color="auto" w:fill="FFFFFF"/>
        <w:jc w:val="both"/>
        <w:rPr>
          <w:b/>
          <w:color w:val="000000"/>
          <w:sz w:val="28"/>
          <w:szCs w:val="28"/>
        </w:rPr>
      </w:pPr>
    </w:p>
    <w:p w:rsidR="002F6E5E" w:rsidRPr="00A04773" w:rsidRDefault="002F6E5E" w:rsidP="002F6E5E">
      <w:pPr>
        <w:shd w:val="clear" w:color="auto" w:fill="FFFFFF"/>
        <w:tabs>
          <w:tab w:val="left" w:pos="1382"/>
        </w:tabs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3.6 </w:t>
      </w:r>
      <w:r w:rsidRPr="00A04773">
        <w:rPr>
          <w:b/>
          <w:sz w:val="28"/>
          <w:szCs w:val="28"/>
        </w:rPr>
        <w:t>Огнестойкость железобетонных конструкций</w:t>
      </w:r>
    </w:p>
    <w:p w:rsidR="002F6E5E" w:rsidRPr="00601ED0" w:rsidRDefault="002F6E5E" w:rsidP="002F6E5E">
      <w:pPr>
        <w:shd w:val="clear" w:color="auto" w:fill="FFFFFF"/>
        <w:tabs>
          <w:tab w:val="left" w:pos="1382"/>
        </w:tabs>
        <w:jc w:val="center"/>
        <w:rPr>
          <w:b/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  <w:t xml:space="preserve">3.6.1 </w:t>
      </w:r>
      <w:r w:rsidRPr="00E9223F">
        <w:rPr>
          <w:color w:val="000000"/>
          <w:sz w:val="28"/>
          <w:szCs w:val="28"/>
        </w:rPr>
        <w:t>Железобетонные конструкции благо</w:t>
      </w:r>
      <w:r w:rsidRPr="00E9223F">
        <w:rPr>
          <w:color w:val="000000"/>
          <w:sz w:val="28"/>
          <w:szCs w:val="28"/>
        </w:rPr>
        <w:softHyphen/>
        <w:t xml:space="preserve">даря их негорючести и сравнительно небольшой теплопроводности довольно хорошо сопротивляются воздействию агрессивных факторов пожара. Однако они не </w:t>
      </w:r>
      <w:r w:rsidRPr="00E9223F">
        <w:rPr>
          <w:color w:val="000000"/>
          <w:sz w:val="28"/>
          <w:szCs w:val="28"/>
        </w:rPr>
        <w:lastRenderedPageBreak/>
        <w:t>могут беспредельно сопротивляться пожару. Современные железобе</w:t>
      </w:r>
      <w:r w:rsidRPr="00E9223F">
        <w:rPr>
          <w:color w:val="000000"/>
          <w:sz w:val="28"/>
          <w:szCs w:val="28"/>
        </w:rPr>
        <w:softHyphen/>
        <w:t>тонные конструкции, как правило, вы</w:t>
      </w:r>
      <w:r w:rsidRPr="00E9223F">
        <w:rPr>
          <w:color w:val="000000"/>
          <w:sz w:val="28"/>
          <w:szCs w:val="28"/>
        </w:rPr>
        <w:softHyphen/>
        <w:t>полняют тонкостенными, без монолит</w:t>
      </w:r>
      <w:r w:rsidRPr="00E9223F">
        <w:rPr>
          <w:color w:val="000000"/>
          <w:sz w:val="28"/>
          <w:szCs w:val="28"/>
        </w:rPr>
        <w:softHyphen/>
        <w:t xml:space="preserve">ной связи с другими элементами здания, что ограничивает их способность нести свои рабочие функции в </w:t>
      </w:r>
      <w:r>
        <w:rPr>
          <w:color w:val="000000"/>
          <w:sz w:val="28"/>
          <w:szCs w:val="28"/>
        </w:rPr>
        <w:t>условиях по</w:t>
      </w:r>
      <w:r>
        <w:rPr>
          <w:color w:val="000000"/>
          <w:sz w:val="28"/>
          <w:szCs w:val="28"/>
        </w:rPr>
        <w:softHyphen/>
        <w:t>жара до</w:t>
      </w:r>
      <w:r w:rsidRPr="00C750E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одного часа</w:t>
      </w:r>
      <w:r w:rsidRPr="00E9223F">
        <w:rPr>
          <w:color w:val="000000"/>
          <w:sz w:val="28"/>
          <w:szCs w:val="28"/>
        </w:rPr>
        <w:t>, а иногда и менее. Еще меньшим пределом огнестойкости обла</w:t>
      </w:r>
      <w:r w:rsidRPr="00E9223F">
        <w:rPr>
          <w:color w:val="000000"/>
          <w:sz w:val="28"/>
          <w:szCs w:val="28"/>
        </w:rPr>
        <w:softHyphen/>
        <w:t>дают увлажненные железобетонные конструкции. Если повышение влаж</w:t>
      </w:r>
      <w:r w:rsidRPr="00E9223F">
        <w:rPr>
          <w:color w:val="000000"/>
          <w:sz w:val="28"/>
          <w:szCs w:val="28"/>
        </w:rPr>
        <w:softHyphen/>
        <w:t>ности конструкции до 3,5 % увеличи</w:t>
      </w:r>
      <w:r w:rsidRPr="00E9223F">
        <w:rPr>
          <w:color w:val="000000"/>
          <w:sz w:val="28"/>
          <w:szCs w:val="28"/>
        </w:rPr>
        <w:softHyphen/>
        <w:t>вает предел огнестойкости, то даль</w:t>
      </w:r>
      <w:r w:rsidRPr="00E9223F">
        <w:rPr>
          <w:color w:val="000000"/>
          <w:sz w:val="28"/>
          <w:szCs w:val="28"/>
        </w:rPr>
        <w:softHyphen/>
        <w:t>нейшее повышение влажности бетона плотностью более 1200 кг/м</w:t>
      </w:r>
      <w:r w:rsidRPr="00E9223F">
        <w:rPr>
          <w:color w:val="000000"/>
          <w:sz w:val="28"/>
          <w:szCs w:val="28"/>
          <w:vertAlign w:val="superscript"/>
        </w:rPr>
        <w:t>3</w:t>
      </w:r>
      <w:r w:rsidRPr="00E9223F">
        <w:rPr>
          <w:color w:val="000000"/>
          <w:sz w:val="28"/>
          <w:szCs w:val="28"/>
        </w:rPr>
        <w:t xml:space="preserve"> при крат</w:t>
      </w:r>
      <w:r w:rsidRPr="00E9223F">
        <w:rPr>
          <w:color w:val="000000"/>
          <w:sz w:val="28"/>
          <w:szCs w:val="28"/>
        </w:rPr>
        <w:softHyphen/>
        <w:t>ковременном действии пожара может вызвать взрыв бетона и быстрое разрушение конструкции.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Предел огнестойкости железобетон</w:t>
      </w:r>
      <w:r w:rsidRPr="00E9223F">
        <w:rPr>
          <w:color w:val="000000"/>
          <w:sz w:val="28"/>
          <w:szCs w:val="28"/>
        </w:rPr>
        <w:softHyphen/>
        <w:t>ной конструкции зависит от размеров ее сечения, толщины защитного слоя, ви</w:t>
      </w:r>
      <w:r w:rsidRPr="00E9223F">
        <w:rPr>
          <w:color w:val="000000"/>
          <w:sz w:val="28"/>
          <w:szCs w:val="28"/>
        </w:rPr>
        <w:softHyphen/>
        <w:t>да, количества и диаметра арматуры, класса бетона и вида заполнителя, на</w:t>
      </w:r>
      <w:r w:rsidRPr="00E9223F">
        <w:rPr>
          <w:color w:val="000000"/>
          <w:sz w:val="28"/>
          <w:szCs w:val="28"/>
        </w:rPr>
        <w:softHyphen/>
        <w:t>груз</w:t>
      </w:r>
      <w:r>
        <w:rPr>
          <w:color w:val="000000"/>
          <w:sz w:val="28"/>
          <w:szCs w:val="28"/>
        </w:rPr>
        <w:t>ки на конструкцию и схемы ее опи</w:t>
      </w:r>
      <w:r w:rsidRPr="00E9223F">
        <w:rPr>
          <w:color w:val="000000"/>
          <w:sz w:val="28"/>
          <w:szCs w:val="28"/>
        </w:rPr>
        <w:t>рания.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Предел огнестойкости ограждаю</w:t>
      </w:r>
      <w:r w:rsidRPr="00E9223F">
        <w:rPr>
          <w:color w:val="000000"/>
          <w:sz w:val="28"/>
          <w:szCs w:val="28"/>
        </w:rPr>
        <w:softHyphen/>
        <w:t>щих конструкций по прогреву проти</w:t>
      </w:r>
      <w:r w:rsidRPr="00E9223F">
        <w:rPr>
          <w:color w:val="000000"/>
          <w:sz w:val="28"/>
          <w:szCs w:val="28"/>
        </w:rPr>
        <w:softHyphen/>
        <w:t>воположной огню поверхности на 160°С (перекрытия, стены, перегородки) за</w:t>
      </w:r>
      <w:r w:rsidRPr="00E9223F">
        <w:rPr>
          <w:color w:val="000000"/>
          <w:sz w:val="28"/>
          <w:szCs w:val="28"/>
        </w:rPr>
        <w:softHyphen/>
        <w:t>висит от их толщины, вида бето</w:t>
      </w:r>
      <w:r w:rsidRPr="00E9223F">
        <w:rPr>
          <w:color w:val="000000"/>
          <w:sz w:val="28"/>
          <w:szCs w:val="28"/>
        </w:rPr>
        <w:softHyphen/>
        <w:t>на и его влажности. С увеличением толщины и уменьшением плотности бе</w:t>
      </w:r>
      <w:r w:rsidRPr="00E9223F">
        <w:rPr>
          <w:color w:val="000000"/>
          <w:sz w:val="28"/>
          <w:szCs w:val="28"/>
        </w:rPr>
        <w:softHyphen/>
        <w:t>тона предел огнестойкости возрастает.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Предел огнестойкости по признаку потери несущей способности зависит от вида и статической схемы опирания конструкции. Однопролетные сво</w:t>
      </w:r>
      <w:r w:rsidRPr="00E9223F">
        <w:rPr>
          <w:color w:val="000000"/>
          <w:sz w:val="28"/>
          <w:szCs w:val="28"/>
        </w:rPr>
        <w:softHyphen/>
        <w:t>бодно опертые изгибаемые элементы (балочные плиты, панели и настилы перекрытий, балки прогоны) при дей</w:t>
      </w:r>
      <w:r w:rsidRPr="00E9223F">
        <w:rPr>
          <w:color w:val="000000"/>
          <w:sz w:val="28"/>
          <w:szCs w:val="28"/>
        </w:rPr>
        <w:softHyphen/>
        <w:t>ствии пожара разрушаются в резуль</w:t>
      </w:r>
      <w:r w:rsidRPr="00E9223F">
        <w:rPr>
          <w:color w:val="000000"/>
          <w:sz w:val="28"/>
          <w:szCs w:val="28"/>
        </w:rPr>
        <w:softHyphen/>
        <w:t>тате нагревания продольной нижней рабочей арматуры до преде</w:t>
      </w:r>
      <w:r>
        <w:rPr>
          <w:color w:val="000000"/>
          <w:sz w:val="28"/>
          <w:szCs w:val="28"/>
        </w:rPr>
        <w:t>льной кри</w:t>
      </w:r>
      <w:r>
        <w:rPr>
          <w:color w:val="000000"/>
          <w:sz w:val="28"/>
          <w:szCs w:val="28"/>
        </w:rPr>
        <w:softHyphen/>
        <w:t>тической температуры.</w:t>
      </w:r>
      <w:r w:rsidRPr="00E9223F">
        <w:rPr>
          <w:color w:val="000000"/>
          <w:sz w:val="28"/>
          <w:szCs w:val="28"/>
        </w:rPr>
        <w:t xml:space="preserve"> Предел огне</w:t>
      </w:r>
      <w:r w:rsidRPr="00E9223F">
        <w:rPr>
          <w:color w:val="000000"/>
          <w:sz w:val="28"/>
          <w:szCs w:val="28"/>
        </w:rPr>
        <w:softHyphen/>
        <w:t>стойкости этих конструкций зависит от толщины защитного слоя нижней рабо</w:t>
      </w:r>
      <w:r w:rsidRPr="00E9223F">
        <w:rPr>
          <w:color w:val="000000"/>
          <w:sz w:val="28"/>
          <w:szCs w:val="28"/>
        </w:rPr>
        <w:softHyphen/>
        <w:t>чей арматуры, класса арматуры, рабо</w:t>
      </w:r>
      <w:r w:rsidRPr="00E9223F">
        <w:rPr>
          <w:color w:val="000000"/>
          <w:sz w:val="28"/>
          <w:szCs w:val="28"/>
        </w:rPr>
        <w:softHyphen/>
        <w:t>чей нагрузки и теплопроводности бе</w:t>
      </w:r>
      <w:r w:rsidRPr="00E9223F">
        <w:rPr>
          <w:color w:val="000000"/>
          <w:sz w:val="28"/>
          <w:szCs w:val="28"/>
        </w:rPr>
        <w:softHyphen/>
        <w:t>тона. У балок и прогонов предел огнестойкости зависит еще от ширины сечения.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При одних и тех же конструк</w:t>
      </w:r>
      <w:r w:rsidRPr="00E9223F">
        <w:rPr>
          <w:color w:val="000000"/>
          <w:sz w:val="28"/>
          <w:szCs w:val="28"/>
        </w:rPr>
        <w:softHyphen/>
        <w:t>тивных параметрах предел огнестойкос</w:t>
      </w:r>
      <w:r w:rsidRPr="00E9223F">
        <w:rPr>
          <w:color w:val="000000"/>
          <w:sz w:val="28"/>
          <w:szCs w:val="28"/>
        </w:rPr>
        <w:softHyphen/>
        <w:t>ти балок меньше, чем плит, так как при пожаре балки обогреваются с трех сторон (со стороны нижней и двух бо</w:t>
      </w:r>
      <w:r w:rsidRPr="00E9223F">
        <w:rPr>
          <w:color w:val="000000"/>
          <w:sz w:val="28"/>
          <w:szCs w:val="28"/>
        </w:rPr>
        <w:softHyphen/>
        <w:t>ковых граней), а плиты — только со стороны нижней поверхности.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Наилучшей арматурной сталью с точки зрения огнестойкости является сталь класса </w:t>
      </w:r>
      <w:r w:rsidRPr="00E9223F">
        <w:rPr>
          <w:color w:val="000000"/>
          <w:sz w:val="28"/>
          <w:szCs w:val="28"/>
          <w:lang w:val="en-US"/>
        </w:rPr>
        <w:t>A</w:t>
      </w:r>
      <w:r w:rsidRPr="00E9223F">
        <w:rPr>
          <w:color w:val="000000"/>
          <w:sz w:val="28"/>
          <w:szCs w:val="28"/>
        </w:rPr>
        <w:t>-</w:t>
      </w:r>
      <w:r w:rsidRPr="00E9223F">
        <w:rPr>
          <w:color w:val="000000"/>
          <w:sz w:val="28"/>
          <w:szCs w:val="28"/>
          <w:lang w:val="en-US"/>
        </w:rPr>
        <w:t>III</w:t>
      </w:r>
      <w:r w:rsidRPr="00E9223F">
        <w:rPr>
          <w:color w:val="000000"/>
          <w:sz w:val="28"/>
          <w:szCs w:val="28"/>
        </w:rPr>
        <w:t xml:space="preserve"> марки 25Г2С. Кри</w:t>
      </w:r>
      <w:r w:rsidRPr="00E9223F">
        <w:rPr>
          <w:color w:val="000000"/>
          <w:sz w:val="28"/>
          <w:szCs w:val="28"/>
        </w:rPr>
        <w:softHyphen/>
        <w:t>тическая температура этой стали в мо</w:t>
      </w:r>
      <w:r w:rsidRPr="00E9223F">
        <w:rPr>
          <w:color w:val="000000"/>
          <w:sz w:val="28"/>
          <w:szCs w:val="28"/>
        </w:rPr>
        <w:softHyphen/>
        <w:t>мент наступления предела огнестой</w:t>
      </w:r>
      <w:r w:rsidRPr="00E9223F">
        <w:rPr>
          <w:color w:val="000000"/>
          <w:sz w:val="28"/>
          <w:szCs w:val="28"/>
        </w:rPr>
        <w:softHyphen/>
        <w:t>кости конструкции, загруженной нор</w:t>
      </w:r>
      <w:r w:rsidRPr="00E9223F">
        <w:rPr>
          <w:color w:val="000000"/>
          <w:sz w:val="28"/>
          <w:szCs w:val="28"/>
        </w:rPr>
        <w:softHyphen/>
        <w:t>мативной нагрузкой, составляет 570°С.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Выпускаемые заводами крупнопус</w:t>
      </w:r>
      <w:r w:rsidRPr="00E9223F">
        <w:rPr>
          <w:color w:val="000000"/>
          <w:sz w:val="28"/>
          <w:szCs w:val="28"/>
        </w:rPr>
        <w:softHyphen/>
        <w:t>тотные предварительно напряженные настилы из тяжелого бетона с защит</w:t>
      </w:r>
      <w:r w:rsidRPr="00E9223F">
        <w:rPr>
          <w:color w:val="000000"/>
          <w:sz w:val="28"/>
          <w:szCs w:val="28"/>
        </w:rPr>
        <w:softHyphen/>
        <w:t xml:space="preserve">ным слоем </w:t>
      </w:r>
      <w:smartTag w:uri="urn:schemas-microsoft-com:office:smarttags" w:element="metricconverter">
        <w:smartTagPr>
          <w:attr w:name="ProductID" w:val="20 мм"/>
        </w:smartTagPr>
        <w:r w:rsidRPr="00E9223F">
          <w:rPr>
            <w:color w:val="000000"/>
            <w:sz w:val="28"/>
            <w:szCs w:val="28"/>
          </w:rPr>
          <w:t>20 мм</w:t>
        </w:r>
      </w:smartTag>
      <w:r w:rsidRPr="00E9223F">
        <w:rPr>
          <w:color w:val="000000"/>
          <w:sz w:val="28"/>
          <w:szCs w:val="28"/>
        </w:rPr>
        <w:t xml:space="preserve"> и стержневой арматурой из стали класса </w:t>
      </w:r>
      <w:r w:rsidRPr="00E9223F">
        <w:rPr>
          <w:color w:val="000000"/>
          <w:sz w:val="28"/>
          <w:szCs w:val="28"/>
          <w:lang w:val="en-US"/>
        </w:rPr>
        <w:t>A</w:t>
      </w:r>
      <w:r w:rsidRPr="00E9223F">
        <w:rPr>
          <w:color w:val="000000"/>
          <w:sz w:val="28"/>
          <w:szCs w:val="28"/>
        </w:rPr>
        <w:t>-</w:t>
      </w:r>
      <w:r w:rsidRPr="00E9223F">
        <w:rPr>
          <w:color w:val="000000"/>
          <w:sz w:val="28"/>
          <w:szCs w:val="28"/>
          <w:lang w:val="en-US"/>
        </w:rPr>
        <w:t>IV</w:t>
      </w:r>
      <w:r>
        <w:rPr>
          <w:color w:val="000000"/>
          <w:sz w:val="28"/>
          <w:szCs w:val="28"/>
        </w:rPr>
        <w:t xml:space="preserve"> имеют предел огнестойкости один час</w:t>
      </w:r>
      <w:r w:rsidRPr="00E9223F">
        <w:rPr>
          <w:color w:val="000000"/>
          <w:sz w:val="28"/>
          <w:szCs w:val="28"/>
        </w:rPr>
        <w:t>, что позволяет использовать данные настилы в жилых зданиях.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 Плиты и панели сплошного сечения из обычного железобетона при защит</w:t>
      </w:r>
      <w:r w:rsidRPr="00E9223F">
        <w:rPr>
          <w:color w:val="000000"/>
          <w:sz w:val="28"/>
          <w:szCs w:val="28"/>
        </w:rPr>
        <w:softHyphen/>
        <w:t xml:space="preserve">ном слое </w:t>
      </w:r>
      <w:smartTag w:uri="urn:schemas-microsoft-com:office:smarttags" w:element="metricconverter">
        <w:smartTagPr>
          <w:attr w:name="ProductID" w:val="10 мм"/>
        </w:smartTagPr>
        <w:r w:rsidRPr="00E9223F">
          <w:rPr>
            <w:color w:val="000000"/>
            <w:sz w:val="28"/>
            <w:szCs w:val="28"/>
          </w:rPr>
          <w:t>10 мм</w:t>
        </w:r>
      </w:smartTag>
      <w:r w:rsidRPr="00E9223F">
        <w:rPr>
          <w:color w:val="000000"/>
          <w:sz w:val="28"/>
          <w:szCs w:val="28"/>
        </w:rPr>
        <w:t xml:space="preserve"> имеют пределы огнестойкости: арматура из стали клас</w:t>
      </w:r>
      <w:r w:rsidRPr="00E9223F">
        <w:rPr>
          <w:color w:val="000000"/>
          <w:sz w:val="28"/>
          <w:szCs w:val="28"/>
        </w:rPr>
        <w:softHyphen/>
        <w:t xml:space="preserve">сов </w:t>
      </w:r>
      <w:r w:rsidRPr="00E9223F">
        <w:rPr>
          <w:color w:val="000000"/>
          <w:sz w:val="28"/>
          <w:szCs w:val="28"/>
          <w:lang w:val="en-US"/>
        </w:rPr>
        <w:t>A</w:t>
      </w:r>
      <w:r w:rsidRPr="00E9223F">
        <w:rPr>
          <w:color w:val="000000"/>
          <w:sz w:val="28"/>
          <w:szCs w:val="28"/>
        </w:rPr>
        <w:t>-</w:t>
      </w:r>
      <w:r w:rsidRPr="00E9223F">
        <w:rPr>
          <w:color w:val="000000"/>
          <w:sz w:val="28"/>
          <w:szCs w:val="28"/>
          <w:lang w:val="en-US"/>
        </w:rPr>
        <w:t>I</w:t>
      </w:r>
      <w:r w:rsidRPr="00E9223F">
        <w:rPr>
          <w:color w:val="000000"/>
          <w:sz w:val="28"/>
          <w:szCs w:val="28"/>
        </w:rPr>
        <w:t xml:space="preserve"> и А-П—0,75 ч; </w:t>
      </w:r>
      <w:r w:rsidRPr="00E9223F">
        <w:rPr>
          <w:color w:val="000000"/>
          <w:sz w:val="28"/>
          <w:szCs w:val="28"/>
          <w:lang w:val="en-US"/>
        </w:rPr>
        <w:t>A</w:t>
      </w:r>
      <w:r w:rsidRPr="00E9223F">
        <w:rPr>
          <w:color w:val="000000"/>
          <w:sz w:val="28"/>
          <w:szCs w:val="28"/>
        </w:rPr>
        <w:t>-</w:t>
      </w:r>
      <w:r w:rsidRPr="00E9223F">
        <w:rPr>
          <w:color w:val="000000"/>
          <w:sz w:val="28"/>
          <w:szCs w:val="28"/>
          <w:lang w:val="en-US"/>
        </w:rPr>
        <w:t>III</w:t>
      </w:r>
      <w:r>
        <w:rPr>
          <w:color w:val="000000"/>
          <w:sz w:val="28"/>
          <w:szCs w:val="28"/>
        </w:rPr>
        <w:t xml:space="preserve"> (марки 25Г2С) – один час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Плиты, опертые по контуру, имеют предел огнестойкости значительно вы</w:t>
      </w:r>
      <w:r w:rsidRPr="00E9223F">
        <w:rPr>
          <w:color w:val="000000"/>
          <w:sz w:val="28"/>
          <w:szCs w:val="28"/>
        </w:rPr>
        <w:softHyphen/>
        <w:t>ше, чем простые изгибаемые элементы. Эти плиты армированы рабочей армату</w:t>
      </w:r>
      <w:r w:rsidRPr="00E9223F">
        <w:rPr>
          <w:color w:val="000000"/>
          <w:sz w:val="28"/>
          <w:szCs w:val="28"/>
        </w:rPr>
        <w:softHyphen/>
        <w:t xml:space="preserve">рой в двух направлениях, поэтому их огнестойкость зависит дополнительно от соотношения арматуры в коротком и длинном пролетах. У </w:t>
      </w:r>
      <w:r w:rsidRPr="00E9223F">
        <w:rPr>
          <w:color w:val="000000"/>
          <w:sz w:val="28"/>
          <w:szCs w:val="28"/>
        </w:rPr>
        <w:lastRenderedPageBreak/>
        <w:t>квадратных плит, имеющих данное соотношение, равное единице, критическая температура ар</w:t>
      </w:r>
      <w:r w:rsidRPr="00E9223F">
        <w:rPr>
          <w:color w:val="000000"/>
          <w:sz w:val="28"/>
          <w:szCs w:val="28"/>
        </w:rPr>
        <w:softHyphen/>
        <w:t>матуры при наступлении предела огне</w:t>
      </w:r>
      <w:r w:rsidRPr="00E9223F">
        <w:rPr>
          <w:color w:val="000000"/>
          <w:sz w:val="28"/>
          <w:szCs w:val="28"/>
        </w:rPr>
        <w:softHyphen/>
        <w:t>стойкости составляет 800°С.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С увеличением соотношения сторон плиты критическая температура умень</w:t>
      </w:r>
      <w:r w:rsidRPr="00E9223F">
        <w:rPr>
          <w:color w:val="000000"/>
          <w:sz w:val="28"/>
          <w:szCs w:val="28"/>
        </w:rPr>
        <w:softHyphen/>
        <w:t>шается, следовательно, снижается и предел огнестойкости. При соотношени</w:t>
      </w:r>
      <w:r w:rsidRPr="00E9223F">
        <w:rPr>
          <w:color w:val="000000"/>
          <w:sz w:val="28"/>
          <w:szCs w:val="28"/>
        </w:rPr>
        <w:softHyphen/>
        <w:t>ях сторон более четырех предел огнестойкости практически равен пределу огнестойкости плит, опертых по двум сторонам.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</w:p>
    <w:p w:rsidR="002F6E5E" w:rsidRPr="00E9223F" w:rsidRDefault="002F6E5E" w:rsidP="002F6E5E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3.6.2 </w:t>
      </w:r>
      <w:r w:rsidRPr="00E9223F">
        <w:rPr>
          <w:bCs/>
          <w:color w:val="000000"/>
          <w:sz w:val="28"/>
          <w:szCs w:val="28"/>
        </w:rPr>
        <w:t xml:space="preserve">Колонны. </w:t>
      </w:r>
      <w:r w:rsidRPr="00E9223F">
        <w:rPr>
          <w:color w:val="000000"/>
          <w:sz w:val="28"/>
          <w:szCs w:val="28"/>
        </w:rPr>
        <w:t>Предел огнестойкости ко</w:t>
      </w:r>
      <w:r w:rsidRPr="00E9223F">
        <w:rPr>
          <w:color w:val="000000"/>
          <w:sz w:val="28"/>
          <w:szCs w:val="28"/>
        </w:rPr>
        <w:softHyphen/>
        <w:t>лонн зависит от схемы приложения на</w:t>
      </w:r>
      <w:r w:rsidRPr="00E9223F">
        <w:rPr>
          <w:color w:val="000000"/>
          <w:sz w:val="28"/>
          <w:szCs w:val="28"/>
        </w:rPr>
        <w:softHyphen/>
        <w:t>грузки (центральное, внецентренное), размеров поперечного сечения, процен</w:t>
      </w:r>
      <w:r w:rsidRPr="00E9223F">
        <w:rPr>
          <w:color w:val="000000"/>
          <w:sz w:val="28"/>
          <w:szCs w:val="28"/>
        </w:rPr>
        <w:softHyphen/>
        <w:t>та армирования, вида крупного запол</w:t>
      </w:r>
      <w:r w:rsidRPr="00E9223F">
        <w:rPr>
          <w:color w:val="000000"/>
          <w:sz w:val="28"/>
          <w:szCs w:val="28"/>
        </w:rPr>
        <w:softHyphen/>
        <w:t>нителя бетона и толщины защитного слоя у продольной арматуры.</w:t>
      </w:r>
    </w:p>
    <w:p w:rsidR="002F6E5E" w:rsidRDefault="002F6E5E" w:rsidP="002F6E5E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E9223F">
        <w:rPr>
          <w:color w:val="000000"/>
          <w:sz w:val="28"/>
          <w:szCs w:val="28"/>
        </w:rPr>
        <w:t>Разрушение колонн при нагревании происходит в результате снижения прочности арматуры и бетона. Вне</w:t>
      </w:r>
      <w:r w:rsidRPr="00E9223F">
        <w:rPr>
          <w:color w:val="000000"/>
          <w:sz w:val="28"/>
          <w:szCs w:val="28"/>
        </w:rPr>
        <w:softHyphen/>
        <w:t>центренное приложение нагрузки уменьшает огнестойкость колонн. Если нагрузка приложена с большим эксцен</w:t>
      </w:r>
      <w:r w:rsidRPr="00E9223F">
        <w:rPr>
          <w:color w:val="000000"/>
          <w:sz w:val="28"/>
          <w:szCs w:val="28"/>
        </w:rPr>
        <w:softHyphen/>
        <w:t>триситетом, то огнестойкость колонн будет зависеть от толщины защитного слоя у растянутой арматуры, т. е. характер работы таких колонн при нагревании такой же, как и простых балок. Огнестойкость колонны с малым эксцентриситетом приближается к огне</w:t>
      </w:r>
      <w:r w:rsidRPr="00E9223F">
        <w:rPr>
          <w:color w:val="000000"/>
          <w:sz w:val="28"/>
          <w:szCs w:val="28"/>
        </w:rPr>
        <w:softHyphen/>
        <w:t>стойкости центрально-сжатых колонн. Колонны из бетона на гранитном щебне обладают меньшей огнестой</w:t>
      </w:r>
      <w:r w:rsidRPr="00E9223F">
        <w:rPr>
          <w:color w:val="000000"/>
          <w:sz w:val="28"/>
          <w:szCs w:val="28"/>
        </w:rPr>
        <w:softHyphen/>
        <w:t>костью (на 20%), чем колонны на известняковом щебне. Это объясняется</w:t>
      </w:r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тем, что кварц, входящий в состав гранитов, разрушается при температуре 573°С, а известняки начинают разрушаться при температуре начала их обжига 800°С.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3.6.3 </w:t>
      </w:r>
      <w:r w:rsidRPr="00E9223F">
        <w:rPr>
          <w:bCs/>
          <w:color w:val="000000"/>
          <w:sz w:val="28"/>
          <w:szCs w:val="28"/>
        </w:rPr>
        <w:t xml:space="preserve">Стены. </w:t>
      </w:r>
      <w:r w:rsidRPr="00E9223F">
        <w:rPr>
          <w:color w:val="000000"/>
          <w:sz w:val="28"/>
          <w:szCs w:val="28"/>
        </w:rPr>
        <w:t>При пожарах, как правило, стены обогреваются с одной стороны и поэтому прогибаются или в сторону пожара, или в обратном направлении. Стена из центрально-сжатой конструк</w:t>
      </w:r>
      <w:r w:rsidRPr="00E9223F">
        <w:rPr>
          <w:color w:val="000000"/>
          <w:sz w:val="28"/>
          <w:szCs w:val="28"/>
        </w:rPr>
        <w:softHyphen/>
        <w:t>ции превращается во внецентренно сжатую с увеличивающимся во времени эксцентриситетом. В этих условиях огнестойкость несущих стен в значи</w:t>
      </w:r>
      <w:r w:rsidRPr="00E9223F">
        <w:rPr>
          <w:color w:val="000000"/>
          <w:sz w:val="28"/>
          <w:szCs w:val="28"/>
        </w:rPr>
        <w:softHyphen/>
        <w:t>тельной степени зависит от нагрузки и от их толщины.    С увеличением на</w:t>
      </w:r>
      <w:r w:rsidRPr="00E9223F">
        <w:rPr>
          <w:color w:val="000000"/>
          <w:sz w:val="28"/>
          <w:szCs w:val="28"/>
        </w:rPr>
        <w:softHyphen/>
        <w:t>грузки и уменьшением толщины стены ее предел огнестойкости уменьшается, и наоборот.</w:t>
      </w:r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С увеличением этажности зданий нагрузка на стены возрастает, поэтому для обеспечения необходимой огнестой</w:t>
      </w:r>
      <w:r w:rsidRPr="00E9223F">
        <w:rPr>
          <w:color w:val="000000"/>
          <w:sz w:val="28"/>
          <w:szCs w:val="28"/>
        </w:rPr>
        <w:softHyphen/>
        <w:t>кости толщину несущих поперечных стен в жилых зданиях принимают равной (мм): в 5...9-этажных здани</w:t>
      </w:r>
      <w:r w:rsidRPr="00E9223F">
        <w:rPr>
          <w:color w:val="000000"/>
          <w:sz w:val="28"/>
          <w:szCs w:val="28"/>
        </w:rPr>
        <w:softHyphen/>
        <w:t>ях— 120, 12-этажных— 140, 16-этаж</w:t>
      </w:r>
      <w:r w:rsidRPr="00E9223F">
        <w:rPr>
          <w:color w:val="000000"/>
          <w:sz w:val="28"/>
          <w:szCs w:val="28"/>
        </w:rPr>
        <w:softHyphen/>
        <w:t>ных— 160, в домах высотой более 16 этажей — 180 и более.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Однослойные, двухслойные и трех</w:t>
      </w:r>
      <w:r w:rsidRPr="00E9223F">
        <w:rPr>
          <w:color w:val="000000"/>
          <w:sz w:val="28"/>
          <w:szCs w:val="28"/>
        </w:rPr>
        <w:softHyphen/>
        <w:t>слойные самонесущие панели наружных стен подвергаются действию небольших нагрузок, поэтому огнестойкость этих стен обычно удовлетворяет противопо</w:t>
      </w:r>
      <w:r w:rsidRPr="00E9223F">
        <w:rPr>
          <w:color w:val="000000"/>
          <w:sz w:val="28"/>
          <w:szCs w:val="28"/>
        </w:rPr>
        <w:softHyphen/>
        <w:t>жарным требованиям.</w:t>
      </w:r>
    </w:p>
    <w:p w:rsidR="002F6E5E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Несущая способность стен при дей</w:t>
      </w:r>
      <w:r w:rsidRPr="00E9223F">
        <w:rPr>
          <w:color w:val="000000"/>
          <w:sz w:val="28"/>
          <w:szCs w:val="28"/>
        </w:rPr>
        <w:softHyphen/>
        <w:t>ствии высокой температуры определяет</w:t>
      </w:r>
      <w:r w:rsidRPr="00E9223F">
        <w:rPr>
          <w:color w:val="000000"/>
          <w:sz w:val="28"/>
          <w:szCs w:val="28"/>
        </w:rPr>
        <w:softHyphen/>
        <w:t>ся не только изменением прочностных характеристик бетона и стали, но глав</w:t>
      </w:r>
      <w:r w:rsidRPr="00E9223F">
        <w:rPr>
          <w:color w:val="000000"/>
          <w:sz w:val="28"/>
          <w:szCs w:val="28"/>
        </w:rPr>
        <w:softHyphen/>
        <w:t>ным образом деформативностью эле</w:t>
      </w:r>
      <w:r w:rsidRPr="00E9223F">
        <w:rPr>
          <w:color w:val="000000"/>
          <w:sz w:val="28"/>
          <w:szCs w:val="28"/>
        </w:rPr>
        <w:softHyphen/>
        <w:t xml:space="preserve">мента в целом. </w:t>
      </w:r>
    </w:p>
    <w:p w:rsidR="002F6E5E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Default="002F6E5E" w:rsidP="002F6E5E">
      <w:pPr>
        <w:shd w:val="clear" w:color="auto" w:fill="FFFFFF"/>
        <w:tabs>
          <w:tab w:val="left" w:pos="1123"/>
        </w:tabs>
        <w:jc w:val="center"/>
        <w:rPr>
          <w:b/>
          <w:bCs/>
          <w:color w:val="000000"/>
          <w:sz w:val="28"/>
          <w:szCs w:val="28"/>
          <w:lang w:val="en-US"/>
        </w:rPr>
      </w:pPr>
    </w:p>
    <w:p w:rsidR="002F6E5E" w:rsidRPr="00514D02" w:rsidRDefault="002F6E5E" w:rsidP="002F6E5E">
      <w:pPr>
        <w:shd w:val="clear" w:color="auto" w:fill="FFFFFF"/>
        <w:tabs>
          <w:tab w:val="left" w:pos="1123"/>
        </w:tabs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3.7 Огнестойкость металлических конструкций</w:t>
      </w:r>
    </w:p>
    <w:p w:rsidR="002F6E5E" w:rsidRPr="00601ED0" w:rsidRDefault="002F6E5E" w:rsidP="002F6E5E">
      <w:pPr>
        <w:shd w:val="clear" w:color="auto" w:fill="FFFFFF"/>
        <w:tabs>
          <w:tab w:val="left" w:pos="1123"/>
        </w:tabs>
        <w:jc w:val="center"/>
        <w:rPr>
          <w:b/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 строительстве применяют метал</w:t>
      </w:r>
      <w:r w:rsidRPr="00E9223F">
        <w:rPr>
          <w:color w:val="000000"/>
          <w:sz w:val="28"/>
          <w:szCs w:val="28"/>
        </w:rPr>
        <w:softHyphen/>
        <w:t>лические конструкции, выполненные из стали,   чугуна   и сплавов   алюминия.  Наиболее распространены конструкции из сталей различных классов и марок. Стальные     конструкции     значительно легче и удобнее в монтаже, чем равные по несущей способности железобетон</w:t>
      </w:r>
      <w:r w:rsidRPr="00E9223F">
        <w:rPr>
          <w:color w:val="000000"/>
          <w:sz w:val="28"/>
          <w:szCs w:val="28"/>
        </w:rPr>
        <w:softHyphen/>
        <w:t>ные   конструкции.   Однако  в   условиях пожара под действием высокой темпе</w:t>
      </w:r>
      <w:r w:rsidRPr="00E9223F">
        <w:rPr>
          <w:color w:val="000000"/>
          <w:sz w:val="28"/>
          <w:szCs w:val="28"/>
        </w:rPr>
        <w:softHyphen/>
        <w:t>ратуры   стальные   конструкции   часто обрушаются.  Последствия пожаров,  а также испытания на огнестойкость по</w:t>
      </w:r>
      <w:r w:rsidRPr="00E9223F">
        <w:rPr>
          <w:color w:val="000000"/>
          <w:sz w:val="28"/>
          <w:szCs w:val="28"/>
        </w:rPr>
        <w:softHyphen/>
        <w:t>казали, что большинство стальных кон</w:t>
      </w:r>
      <w:r w:rsidRPr="00E9223F">
        <w:rPr>
          <w:color w:val="000000"/>
          <w:sz w:val="28"/>
          <w:szCs w:val="28"/>
        </w:rPr>
        <w:softHyphen/>
        <w:t>струкций деформируются и теряют ус</w:t>
      </w:r>
      <w:r w:rsidRPr="00E9223F">
        <w:rPr>
          <w:color w:val="000000"/>
          <w:sz w:val="28"/>
          <w:szCs w:val="28"/>
        </w:rPr>
        <w:softHyphen/>
        <w:t>тойчивость и несущую способность че</w:t>
      </w:r>
      <w:r w:rsidRPr="00E9223F">
        <w:rPr>
          <w:color w:val="000000"/>
          <w:sz w:val="28"/>
          <w:szCs w:val="28"/>
        </w:rPr>
        <w:softHyphen/>
        <w:t>рез   15  мин  интенсивного  воздействия на них пожара или огневого испытания. Несколько дольше сопротивляются воз</w:t>
      </w:r>
      <w:r w:rsidRPr="00E9223F">
        <w:rPr>
          <w:color w:val="000000"/>
          <w:sz w:val="28"/>
          <w:szCs w:val="28"/>
        </w:rPr>
        <w:softHyphen/>
        <w:t>действию огня толстостенные стальные конструкции,   а  также   конструкции   с большим запасом прочности.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Особенно значительным разрушени</w:t>
      </w:r>
      <w:r w:rsidRPr="00E9223F">
        <w:rPr>
          <w:color w:val="000000"/>
          <w:sz w:val="28"/>
          <w:szCs w:val="28"/>
        </w:rPr>
        <w:softHyphen/>
        <w:t>ям при пожарах подвергаются сталь</w:t>
      </w:r>
      <w:r w:rsidRPr="00E9223F">
        <w:rPr>
          <w:color w:val="000000"/>
          <w:sz w:val="28"/>
          <w:szCs w:val="28"/>
        </w:rPr>
        <w:softHyphen/>
        <w:t xml:space="preserve">ные незащищенные колонны, фермы и балки. Деформации и потери несущей способности стальных колонн вызывают обрушение ферм и в целом покрытий зданий. Такие пожары имеют </w:t>
      </w:r>
      <w:r w:rsidRPr="00E9223F">
        <w:rPr>
          <w:iCs/>
          <w:color w:val="000000"/>
          <w:sz w:val="28"/>
          <w:szCs w:val="28"/>
        </w:rPr>
        <w:t>ката</w:t>
      </w:r>
      <w:r w:rsidRPr="00E9223F">
        <w:rPr>
          <w:iCs/>
          <w:color w:val="000000"/>
          <w:sz w:val="28"/>
          <w:szCs w:val="28"/>
        </w:rPr>
        <w:softHyphen/>
        <w:t>строфич</w:t>
      </w:r>
      <w:r>
        <w:rPr>
          <w:iCs/>
          <w:color w:val="000000"/>
          <w:sz w:val="28"/>
          <w:szCs w:val="28"/>
        </w:rPr>
        <w:t>еский</w:t>
      </w:r>
      <w:r w:rsidRPr="00E9223F">
        <w:rPr>
          <w:iCs/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характер и наносят ог</w:t>
      </w:r>
      <w:r w:rsidRPr="00E9223F">
        <w:rPr>
          <w:color w:val="000000"/>
          <w:sz w:val="28"/>
          <w:szCs w:val="28"/>
        </w:rPr>
        <w:softHyphen/>
        <w:t>ромный материальный ущерб. Обруши</w:t>
      </w:r>
      <w:r w:rsidRPr="00E9223F">
        <w:rPr>
          <w:color w:val="000000"/>
          <w:sz w:val="28"/>
          <w:szCs w:val="28"/>
        </w:rPr>
        <w:softHyphen/>
        <w:t>вшиеся строительные конструкции зда</w:t>
      </w:r>
      <w:r w:rsidRPr="00E9223F">
        <w:rPr>
          <w:color w:val="000000"/>
          <w:sz w:val="28"/>
          <w:szCs w:val="28"/>
        </w:rPr>
        <w:softHyphen/>
        <w:t>ния вызывают порчу оборудования, сырья и готовой продукции, способству</w:t>
      </w:r>
      <w:r w:rsidRPr="00E9223F">
        <w:rPr>
          <w:color w:val="000000"/>
          <w:sz w:val="28"/>
          <w:szCs w:val="28"/>
        </w:rPr>
        <w:softHyphen/>
        <w:t>ют дальнейшему развитию пожара. В тех случаях, когда в проектируе</w:t>
      </w:r>
      <w:r w:rsidRPr="00E9223F">
        <w:rPr>
          <w:color w:val="000000"/>
          <w:sz w:val="28"/>
          <w:szCs w:val="28"/>
        </w:rPr>
        <w:softHyphen/>
        <w:t>мом здании возможен пожар продол</w:t>
      </w:r>
      <w:r w:rsidRPr="00E9223F">
        <w:rPr>
          <w:color w:val="000000"/>
          <w:sz w:val="28"/>
          <w:szCs w:val="28"/>
        </w:rPr>
        <w:softHyphen/>
        <w:t>жительностью более 15 мин и требуется сохранить стальные конструкции этого</w:t>
      </w:r>
      <w:r>
        <w:rPr>
          <w:color w:val="000000"/>
          <w:sz w:val="28"/>
          <w:szCs w:val="28"/>
        </w:rPr>
        <w:t xml:space="preserve"> здания, необходима защита таких</w:t>
      </w:r>
      <w:r w:rsidRPr="00E9223F">
        <w:rPr>
          <w:color w:val="000000"/>
          <w:sz w:val="28"/>
          <w:szCs w:val="28"/>
        </w:rPr>
        <w:t xml:space="preserve"> конструкций от воздействия огня.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В  строительной практике наиболее распространенным    способом    защиты    стальных конструкций от огня является облицовка   их   несгораемым   строительным   материалом.   При  этом   возникает        необходимость   подбора    наиболее </w:t>
      </w:r>
      <w:r w:rsidRPr="00E9223F">
        <w:rPr>
          <w:iCs/>
          <w:color w:val="000000"/>
          <w:sz w:val="28"/>
          <w:szCs w:val="28"/>
        </w:rPr>
        <w:t xml:space="preserve">    </w:t>
      </w:r>
      <w:r w:rsidRPr="00E9223F">
        <w:rPr>
          <w:color w:val="000000"/>
          <w:sz w:val="28"/>
          <w:szCs w:val="28"/>
        </w:rPr>
        <w:t>подходящего    для    этой    цели    мате</w:t>
      </w:r>
      <w:r w:rsidRPr="00E9223F">
        <w:rPr>
          <w:color w:val="000000"/>
          <w:sz w:val="28"/>
          <w:szCs w:val="28"/>
        </w:rPr>
        <w:softHyphen/>
        <w:t>риала, определения требуемой толщины защитной облицовки и отыскания на</w:t>
      </w:r>
      <w:r w:rsidRPr="00E9223F">
        <w:rPr>
          <w:color w:val="000000"/>
          <w:sz w:val="28"/>
          <w:szCs w:val="28"/>
        </w:rPr>
        <w:softHyphen/>
        <w:t>дежного способа ее крепления к поверхности стальной конструкции.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Для защитных облицовок стальных колонн используют легкий бетон, сбор</w:t>
      </w:r>
      <w:r w:rsidRPr="00E9223F">
        <w:rPr>
          <w:color w:val="000000"/>
          <w:sz w:val="28"/>
          <w:szCs w:val="28"/>
        </w:rPr>
        <w:softHyphen/>
        <w:t>ные плиты из легких бетонов, керамический кирпич, пустотелые керами</w:t>
      </w:r>
      <w:r w:rsidRPr="00E9223F">
        <w:rPr>
          <w:color w:val="000000"/>
          <w:sz w:val="28"/>
          <w:szCs w:val="28"/>
        </w:rPr>
        <w:softHyphen/>
        <w:t>ческие камни, гипсовые и асбестоцементные плиты, штукатурку, стекловолокнистые и минеральные плиты. Эф</w:t>
      </w:r>
      <w:r w:rsidRPr="00E9223F">
        <w:rPr>
          <w:color w:val="000000"/>
          <w:sz w:val="28"/>
          <w:szCs w:val="28"/>
        </w:rPr>
        <w:softHyphen/>
        <w:t>фективность облицовок зависит от фи</w:t>
      </w:r>
      <w:r w:rsidRPr="00E9223F">
        <w:rPr>
          <w:color w:val="000000"/>
          <w:sz w:val="28"/>
          <w:szCs w:val="28"/>
        </w:rPr>
        <w:softHyphen/>
        <w:t>зико-химических свойств материалов, из которых изготовлены облицовки, а также от их способности сопротив</w:t>
      </w:r>
      <w:r w:rsidRPr="00E9223F">
        <w:rPr>
          <w:color w:val="000000"/>
          <w:sz w:val="28"/>
          <w:szCs w:val="28"/>
        </w:rPr>
        <w:softHyphen/>
        <w:t>ляться воздействию огня, так как с повышением температуры происходит изменение структуры материала, теря</w:t>
      </w:r>
      <w:r w:rsidRPr="00E9223F">
        <w:rPr>
          <w:color w:val="000000"/>
          <w:sz w:val="28"/>
          <w:szCs w:val="28"/>
        </w:rPr>
        <w:softHyphen/>
        <w:t>ется его прочность, появляются тре</w:t>
      </w:r>
      <w:r w:rsidRPr="00E9223F">
        <w:rPr>
          <w:color w:val="000000"/>
          <w:sz w:val="28"/>
          <w:szCs w:val="28"/>
        </w:rPr>
        <w:softHyphen/>
        <w:t>щины.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Необходимую толщину защитной облицовки обычно определяют расче</w:t>
      </w:r>
      <w:r w:rsidRPr="00E9223F">
        <w:rPr>
          <w:color w:val="000000"/>
          <w:sz w:val="28"/>
          <w:szCs w:val="28"/>
        </w:rPr>
        <w:softHyphen/>
        <w:t>том, исходя из теплотехнических ха</w:t>
      </w:r>
      <w:r w:rsidRPr="00E9223F">
        <w:rPr>
          <w:color w:val="000000"/>
          <w:sz w:val="28"/>
          <w:szCs w:val="28"/>
        </w:rPr>
        <w:softHyphen/>
        <w:t>рактеристик материала облицовки, и в необходимых случаях проверяют экспе</w:t>
      </w:r>
      <w:r w:rsidRPr="00E9223F">
        <w:rPr>
          <w:color w:val="000000"/>
          <w:sz w:val="28"/>
          <w:szCs w:val="28"/>
        </w:rPr>
        <w:softHyphen/>
        <w:t>риментальным путем.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Испытаниями стальных колонн, из</w:t>
      </w:r>
      <w:r w:rsidRPr="00E9223F">
        <w:rPr>
          <w:color w:val="000000"/>
          <w:sz w:val="28"/>
          <w:szCs w:val="28"/>
        </w:rPr>
        <w:softHyphen/>
        <w:t>готовленных из швеллеров или двутав</w:t>
      </w:r>
      <w:r w:rsidRPr="00E9223F">
        <w:rPr>
          <w:color w:val="000000"/>
          <w:sz w:val="28"/>
          <w:szCs w:val="28"/>
        </w:rPr>
        <w:softHyphen/>
        <w:t>ров и защищенных различными обли</w:t>
      </w:r>
      <w:r w:rsidRPr="00E9223F">
        <w:rPr>
          <w:color w:val="000000"/>
          <w:sz w:val="28"/>
          <w:szCs w:val="28"/>
        </w:rPr>
        <w:softHyphen/>
        <w:t>цовочными материалами, получены сравнительные характеристики теплои</w:t>
      </w:r>
      <w:r w:rsidRPr="00E9223F">
        <w:rPr>
          <w:color w:val="000000"/>
          <w:sz w:val="28"/>
          <w:szCs w:val="28"/>
        </w:rPr>
        <w:softHyphen/>
        <w:t>золирующей способности защитных ма</w:t>
      </w:r>
      <w:r w:rsidRPr="00E9223F">
        <w:rPr>
          <w:color w:val="000000"/>
          <w:sz w:val="28"/>
          <w:szCs w:val="28"/>
        </w:rPr>
        <w:softHyphen/>
        <w:t>териалов.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Слой штукатурки толщиной </w:t>
      </w:r>
      <w:smartTag w:uri="urn:schemas-microsoft-com:office:smarttags" w:element="metricconverter">
        <w:smartTagPr>
          <w:attr w:name="ProductID" w:val="25 мм"/>
        </w:smartTagPr>
        <w:r w:rsidRPr="00E9223F">
          <w:rPr>
            <w:color w:val="000000"/>
            <w:sz w:val="28"/>
            <w:szCs w:val="28"/>
          </w:rPr>
          <w:t>25 мм</w:t>
        </w:r>
      </w:smartTag>
      <w:r w:rsidRPr="00E9223F">
        <w:rPr>
          <w:color w:val="000000"/>
          <w:sz w:val="28"/>
          <w:szCs w:val="28"/>
        </w:rPr>
        <w:t>, нанесенный по металлической сетке, повышает предел огнестойкости сталь</w:t>
      </w:r>
      <w:r w:rsidRPr="00E9223F">
        <w:rPr>
          <w:color w:val="000000"/>
          <w:sz w:val="28"/>
          <w:szCs w:val="28"/>
        </w:rPr>
        <w:softHyphen/>
        <w:t xml:space="preserve">ной колонны до 50 мин. Увеличение толщины штукатурки до </w:t>
      </w:r>
      <w:smartTag w:uri="urn:schemas-microsoft-com:office:smarttags" w:element="metricconverter">
        <w:smartTagPr>
          <w:attr w:name="ProductID" w:val="50 мм"/>
        </w:smartTagPr>
        <w:r w:rsidRPr="00E9223F">
          <w:rPr>
            <w:color w:val="000000"/>
            <w:sz w:val="28"/>
            <w:szCs w:val="28"/>
          </w:rPr>
          <w:t>50 мм</w:t>
        </w:r>
      </w:smartTag>
      <w:r w:rsidRPr="00E9223F">
        <w:rPr>
          <w:color w:val="000000"/>
          <w:sz w:val="28"/>
          <w:szCs w:val="28"/>
        </w:rPr>
        <w:t xml:space="preserve"> повы</w:t>
      </w:r>
      <w:r w:rsidRPr="00E9223F">
        <w:rPr>
          <w:color w:val="000000"/>
          <w:sz w:val="28"/>
          <w:szCs w:val="28"/>
        </w:rPr>
        <w:softHyphen/>
        <w:t xml:space="preserve">шает предел огнестойкости колонны до </w:t>
      </w:r>
      <w:r>
        <w:rPr>
          <w:color w:val="000000"/>
          <w:sz w:val="28"/>
          <w:szCs w:val="28"/>
        </w:rPr>
        <w:t xml:space="preserve">    </w:t>
      </w:r>
      <w:r w:rsidRPr="00E9223F">
        <w:rPr>
          <w:color w:val="000000"/>
          <w:sz w:val="28"/>
          <w:szCs w:val="28"/>
        </w:rPr>
        <w:t>2 ч. Для этого вида защиты характер</w:t>
      </w:r>
      <w:r w:rsidRPr="00E9223F">
        <w:rPr>
          <w:color w:val="000000"/>
          <w:sz w:val="28"/>
          <w:szCs w:val="28"/>
        </w:rPr>
        <w:softHyphen/>
        <w:t>но значительное разрушение под дей</w:t>
      </w:r>
      <w:r w:rsidRPr="00E9223F">
        <w:rPr>
          <w:color w:val="000000"/>
          <w:sz w:val="28"/>
          <w:szCs w:val="28"/>
        </w:rPr>
        <w:softHyphen/>
        <w:t>ствием высокой температуры. На по</w:t>
      </w:r>
      <w:r w:rsidRPr="00E9223F">
        <w:rPr>
          <w:color w:val="000000"/>
          <w:sz w:val="28"/>
          <w:szCs w:val="28"/>
        </w:rPr>
        <w:softHyphen/>
        <w:t>верхности штукатурки образуются тре</w:t>
      </w:r>
      <w:r w:rsidRPr="00E9223F">
        <w:rPr>
          <w:color w:val="000000"/>
          <w:sz w:val="28"/>
          <w:szCs w:val="28"/>
        </w:rPr>
        <w:softHyphen/>
        <w:t>щины, происходит отслоение отдельных участков поверхности и затем обруше</w:t>
      </w:r>
      <w:r w:rsidRPr="00E9223F">
        <w:rPr>
          <w:color w:val="000000"/>
          <w:sz w:val="28"/>
          <w:szCs w:val="28"/>
        </w:rPr>
        <w:softHyphen/>
        <w:t>ние части штукатурки. Оставшаяся штукатурка становится рыхлой и легко отделяется от граней колонны.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 отличие от штукатурки облицовка стальных колонн в полкирпича при всех огневых испытаниях сохраняется и обеспечивает защиту колонны в тече</w:t>
      </w:r>
      <w:r w:rsidRPr="00E9223F">
        <w:rPr>
          <w:color w:val="000000"/>
          <w:sz w:val="28"/>
          <w:szCs w:val="28"/>
        </w:rPr>
        <w:softHyphen/>
        <w:t xml:space="preserve">ние 5 ч. 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>Колонны, облицованные в четверть кирпича, имели предел огне</w:t>
      </w:r>
      <w:r w:rsidRPr="00E9223F">
        <w:rPr>
          <w:color w:val="000000"/>
          <w:sz w:val="28"/>
          <w:szCs w:val="28"/>
        </w:rPr>
        <w:softHyphen/>
        <w:t>стойкости 2ч</w:t>
      </w:r>
      <w:r>
        <w:rPr>
          <w:color w:val="000000"/>
          <w:sz w:val="28"/>
          <w:szCs w:val="28"/>
        </w:rPr>
        <w:t>асов</w:t>
      </w:r>
      <w:r w:rsidRPr="00E9223F">
        <w:rPr>
          <w:color w:val="000000"/>
          <w:sz w:val="28"/>
          <w:szCs w:val="28"/>
        </w:rPr>
        <w:t xml:space="preserve"> 10 мин</w:t>
      </w:r>
      <w:r>
        <w:rPr>
          <w:color w:val="000000"/>
          <w:sz w:val="28"/>
          <w:szCs w:val="28"/>
        </w:rPr>
        <w:t>ут</w:t>
      </w:r>
      <w:r w:rsidRPr="00E9223F">
        <w:rPr>
          <w:color w:val="000000"/>
          <w:sz w:val="28"/>
          <w:szCs w:val="28"/>
        </w:rPr>
        <w:t>. Однако, если в таких колоннах пространство между облицовкой и стальным стержнем за</w:t>
      </w:r>
      <w:r w:rsidRPr="00E9223F">
        <w:rPr>
          <w:color w:val="000000"/>
          <w:sz w:val="28"/>
          <w:szCs w:val="28"/>
        </w:rPr>
        <w:softHyphen/>
        <w:t>полнить бетоном, кирпичом, шлаком или другим несгораемым материалом, пре</w:t>
      </w:r>
      <w:r w:rsidRPr="00E9223F">
        <w:rPr>
          <w:color w:val="000000"/>
          <w:sz w:val="28"/>
          <w:szCs w:val="28"/>
        </w:rPr>
        <w:softHyphen/>
        <w:t>дел огнестойкости такой конс</w:t>
      </w:r>
      <w:r>
        <w:rPr>
          <w:color w:val="000000"/>
          <w:sz w:val="28"/>
          <w:szCs w:val="28"/>
        </w:rPr>
        <w:t>трукции может быть увеличен до трех</w:t>
      </w:r>
      <w:r w:rsidRPr="00E9223F">
        <w:rPr>
          <w:color w:val="000000"/>
          <w:sz w:val="28"/>
          <w:szCs w:val="28"/>
        </w:rPr>
        <w:t xml:space="preserve"> ч</w:t>
      </w:r>
      <w:r>
        <w:rPr>
          <w:color w:val="000000"/>
          <w:sz w:val="28"/>
          <w:szCs w:val="28"/>
        </w:rPr>
        <w:t>асов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Стоимость облицовки стальной ко</w:t>
      </w:r>
      <w:r w:rsidRPr="00E9223F">
        <w:rPr>
          <w:color w:val="000000"/>
          <w:sz w:val="28"/>
          <w:szCs w:val="28"/>
        </w:rPr>
        <w:softHyphen/>
        <w:t>лонны в четверть кирпича составляет 15 % ее стоимости, а штукатурки по сетке — 20%. Предел огнестойкости стальной колонны, защищенной гипсо</w:t>
      </w:r>
      <w:r w:rsidRPr="00E9223F">
        <w:rPr>
          <w:color w:val="000000"/>
          <w:sz w:val="28"/>
          <w:szCs w:val="28"/>
        </w:rPr>
        <w:softHyphen/>
        <w:t xml:space="preserve">выми плитами толщиной </w:t>
      </w:r>
      <w:smartTag w:uri="urn:schemas-microsoft-com:office:smarttags" w:element="metricconverter">
        <w:smartTagPr>
          <w:attr w:name="ProductID" w:val="30 мм"/>
        </w:smartTagPr>
        <w:r w:rsidRPr="00E9223F">
          <w:rPr>
            <w:color w:val="000000"/>
            <w:sz w:val="28"/>
            <w:szCs w:val="28"/>
          </w:rPr>
          <w:t>30 мм</w:t>
        </w:r>
      </w:smartTag>
      <w:r w:rsidRPr="00E9223F">
        <w:rPr>
          <w:color w:val="000000"/>
          <w:sz w:val="28"/>
          <w:szCs w:val="28"/>
        </w:rPr>
        <w:t xml:space="preserve"> и слоем штукатурки </w:t>
      </w:r>
      <w:smartTag w:uri="urn:schemas-microsoft-com:office:smarttags" w:element="metricconverter">
        <w:smartTagPr>
          <w:attr w:name="ProductID" w:val="20 мм"/>
        </w:smartTagPr>
        <w:r w:rsidRPr="00E9223F">
          <w:rPr>
            <w:color w:val="000000"/>
            <w:sz w:val="28"/>
            <w:szCs w:val="28"/>
          </w:rPr>
          <w:t>20 мм</w:t>
        </w:r>
      </w:smartTag>
      <w:r w:rsidRPr="00E9223F">
        <w:rPr>
          <w:color w:val="000000"/>
          <w:sz w:val="28"/>
          <w:szCs w:val="28"/>
        </w:rPr>
        <w:t>, может быть до</w:t>
      </w:r>
      <w:r w:rsidRPr="00E9223F">
        <w:rPr>
          <w:color w:val="000000"/>
          <w:sz w:val="28"/>
          <w:szCs w:val="28"/>
        </w:rPr>
        <w:softHyphen/>
        <w:t>веден до 2 ч</w:t>
      </w:r>
      <w:r>
        <w:rPr>
          <w:color w:val="000000"/>
          <w:sz w:val="28"/>
          <w:szCs w:val="28"/>
        </w:rPr>
        <w:t>асов</w:t>
      </w:r>
      <w:r w:rsidRPr="00E9223F">
        <w:rPr>
          <w:color w:val="000000"/>
          <w:sz w:val="28"/>
          <w:szCs w:val="28"/>
        </w:rPr>
        <w:t>, а, увеличив толщину гипсовых плит до 60 -мм, предел огнестойкости можно повысить до 4 ч</w:t>
      </w:r>
      <w:r>
        <w:rPr>
          <w:color w:val="000000"/>
          <w:sz w:val="28"/>
          <w:szCs w:val="28"/>
        </w:rPr>
        <w:t>асов</w:t>
      </w:r>
      <w:r w:rsidRPr="00E9223F">
        <w:rPr>
          <w:color w:val="000000"/>
          <w:sz w:val="28"/>
          <w:szCs w:val="28"/>
        </w:rPr>
        <w:t xml:space="preserve"> 30 мин</w:t>
      </w:r>
      <w:r>
        <w:rPr>
          <w:color w:val="000000"/>
          <w:sz w:val="28"/>
          <w:szCs w:val="28"/>
        </w:rPr>
        <w:t>ут.</w:t>
      </w:r>
      <w:r w:rsidRPr="00E9223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Керамзитовые плиты толщиной </w:t>
      </w:r>
      <w:smartTag w:uri="urn:schemas-microsoft-com:office:smarttags" w:element="metricconverter">
        <w:smartTagPr>
          <w:attr w:name="ProductID" w:val="40 мм"/>
        </w:smartTagPr>
        <w:r w:rsidRPr="00E9223F">
          <w:rPr>
            <w:color w:val="000000"/>
            <w:sz w:val="28"/>
            <w:szCs w:val="28"/>
          </w:rPr>
          <w:t>40 мм</w:t>
        </w:r>
      </w:smartTag>
      <w:r w:rsidRPr="00E9223F">
        <w:rPr>
          <w:color w:val="000000"/>
          <w:sz w:val="28"/>
          <w:szCs w:val="28"/>
        </w:rPr>
        <w:t xml:space="preserve"> со штукатуркой толщиной </w:t>
      </w:r>
      <w:smartTag w:uri="urn:schemas-microsoft-com:office:smarttags" w:element="metricconverter">
        <w:smartTagPr>
          <w:attr w:name="ProductID" w:val="20 мм"/>
        </w:smartTagPr>
        <w:r w:rsidRPr="00E9223F">
          <w:rPr>
            <w:color w:val="000000"/>
            <w:sz w:val="28"/>
            <w:szCs w:val="28"/>
          </w:rPr>
          <w:t>20 мм</w:t>
        </w:r>
      </w:smartTag>
      <w:r w:rsidRPr="00E9223F">
        <w:rPr>
          <w:color w:val="000000"/>
          <w:sz w:val="28"/>
          <w:szCs w:val="28"/>
        </w:rPr>
        <w:t xml:space="preserve"> обеспечивают защит</w:t>
      </w:r>
      <w:r>
        <w:rPr>
          <w:color w:val="000000"/>
          <w:sz w:val="28"/>
          <w:szCs w:val="28"/>
        </w:rPr>
        <w:t>у стальной колонны в течение двух часов</w:t>
      </w:r>
      <w:r w:rsidRPr="00E9223F">
        <w:rPr>
          <w:color w:val="000000"/>
          <w:sz w:val="28"/>
          <w:szCs w:val="28"/>
        </w:rPr>
        <w:t xml:space="preserve">, а плиты толщиной </w:t>
      </w:r>
      <w:smartTag w:uri="urn:schemas-microsoft-com:office:smarttags" w:element="metricconverter">
        <w:smartTagPr>
          <w:attr w:name="ProductID" w:val="65 мм"/>
        </w:smartTagPr>
        <w:r w:rsidRPr="00E9223F">
          <w:rPr>
            <w:color w:val="000000"/>
            <w:sz w:val="28"/>
            <w:szCs w:val="28"/>
          </w:rPr>
          <w:t>65 мм</w:t>
        </w:r>
      </w:smartTag>
      <w:r w:rsidRPr="00E9223F">
        <w:rPr>
          <w:color w:val="000000"/>
          <w:sz w:val="28"/>
          <w:szCs w:val="28"/>
        </w:rPr>
        <w:t xml:space="preserve"> при том же слое штукатурки повышают предел огнестойкости колонн до 3,5</w:t>
      </w:r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ч</w:t>
      </w:r>
      <w:r>
        <w:rPr>
          <w:color w:val="000000"/>
          <w:sz w:val="28"/>
          <w:szCs w:val="28"/>
        </w:rPr>
        <w:t>асов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Асбестоцементные плиты толщиной </w:t>
      </w:r>
      <w:smartTag w:uri="urn:schemas-microsoft-com:office:smarttags" w:element="metricconverter">
        <w:smartTagPr>
          <w:attr w:name="ProductID" w:val="40 мм"/>
        </w:smartTagPr>
        <w:r w:rsidRPr="00E9223F">
          <w:rPr>
            <w:color w:val="000000"/>
            <w:sz w:val="28"/>
            <w:szCs w:val="28"/>
          </w:rPr>
          <w:t>40 мм</w:t>
        </w:r>
      </w:smartTag>
      <w:r w:rsidRPr="00E9223F">
        <w:rPr>
          <w:color w:val="000000"/>
          <w:sz w:val="28"/>
          <w:szCs w:val="28"/>
        </w:rPr>
        <w:t xml:space="preserve"> со штукатуркой толщиной </w:t>
      </w:r>
      <w:smartTag w:uri="urn:schemas-microsoft-com:office:smarttags" w:element="metricconverter">
        <w:smartTagPr>
          <w:attr w:name="ProductID" w:val="20 мм"/>
        </w:smartTagPr>
        <w:r w:rsidRPr="00E9223F">
          <w:rPr>
            <w:color w:val="000000"/>
            <w:sz w:val="28"/>
            <w:szCs w:val="28"/>
          </w:rPr>
          <w:t>20 мм</w:t>
        </w:r>
      </w:smartTag>
      <w:r w:rsidRPr="00E9223F">
        <w:rPr>
          <w:color w:val="000000"/>
          <w:sz w:val="28"/>
          <w:szCs w:val="28"/>
        </w:rPr>
        <w:t xml:space="preserve"> обеспечивают защиту</w:t>
      </w:r>
      <w:r>
        <w:rPr>
          <w:color w:val="000000"/>
          <w:sz w:val="28"/>
          <w:szCs w:val="28"/>
        </w:rPr>
        <w:t xml:space="preserve"> стальной ко</w:t>
      </w:r>
      <w:r>
        <w:rPr>
          <w:color w:val="000000"/>
          <w:sz w:val="28"/>
          <w:szCs w:val="28"/>
        </w:rPr>
        <w:softHyphen/>
        <w:t>лонны в течение двух часов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Путем заполнения свободного про</w:t>
      </w:r>
      <w:r w:rsidRPr="00E9223F">
        <w:rPr>
          <w:color w:val="000000"/>
          <w:sz w:val="28"/>
          <w:szCs w:val="28"/>
        </w:rPr>
        <w:softHyphen/>
        <w:t>странства между плитами и стержнем колонны любым несгораемым материа</w:t>
      </w:r>
      <w:r w:rsidRPr="00E9223F">
        <w:rPr>
          <w:color w:val="000000"/>
          <w:sz w:val="28"/>
          <w:szCs w:val="28"/>
        </w:rPr>
        <w:softHyphen/>
        <w:t>лом можно повысить предел огнестой</w:t>
      </w:r>
      <w:r w:rsidRPr="00E9223F">
        <w:rPr>
          <w:color w:val="000000"/>
          <w:sz w:val="28"/>
          <w:szCs w:val="28"/>
        </w:rPr>
        <w:softHyphen/>
        <w:t>кости такой колонны до 2,5 ч.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Значительно сложнее защищать от воздействия пожара стальные балки и фермы. Облицовка поверхности таких конструкций плитными материалами практически невозможна. Значительные трудности вызывают также нанесение слоя штукатурки, особенно на элементы стальных ферм, поэтому такой способ защиты применяют сравнительно редко.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 настоящее время разрабатывают более простые способы защиты метал</w:t>
      </w:r>
      <w:r w:rsidRPr="00E9223F">
        <w:rPr>
          <w:color w:val="000000"/>
          <w:sz w:val="28"/>
          <w:szCs w:val="28"/>
        </w:rPr>
        <w:softHyphen/>
        <w:t>лических конструкций от воздействия огня. Особый интерес представляет собой нанесенные путем набрызга различных растворов, содержащих та</w:t>
      </w:r>
      <w:r w:rsidRPr="00E9223F">
        <w:rPr>
          <w:color w:val="000000"/>
          <w:sz w:val="28"/>
          <w:szCs w:val="28"/>
        </w:rPr>
        <w:softHyphen/>
        <w:t>кие эффективные теплоизоляционные материалы, как асбест, вермикулит, перлит.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ab/>
        <w:t xml:space="preserve"> </w:t>
      </w:r>
      <w:r w:rsidRPr="00E9223F">
        <w:rPr>
          <w:color w:val="000000"/>
          <w:sz w:val="28"/>
          <w:szCs w:val="28"/>
        </w:rPr>
        <w:t xml:space="preserve">Хорошие результаты были получены при испытаниях образцов, </w:t>
      </w:r>
      <w:r w:rsidRPr="00E9223F">
        <w:rPr>
          <w:color w:val="000000"/>
          <w:sz w:val="28"/>
          <w:szCs w:val="28"/>
        </w:rPr>
        <w:lastRenderedPageBreak/>
        <w:t xml:space="preserve">имеющих облицовку толщиной </w:t>
      </w:r>
      <w:smartTag w:uri="urn:schemas-microsoft-com:office:smarttags" w:element="metricconverter">
        <w:smartTagPr>
          <w:attr w:name="ProductID" w:val="60 мм"/>
        </w:smartTagPr>
        <w:r w:rsidRPr="00E9223F">
          <w:rPr>
            <w:color w:val="000000"/>
            <w:sz w:val="28"/>
            <w:szCs w:val="28"/>
          </w:rPr>
          <w:t>60 мм</w:t>
        </w:r>
      </w:smartTag>
      <w:r w:rsidRPr="00E9223F">
        <w:rPr>
          <w:color w:val="000000"/>
          <w:sz w:val="28"/>
          <w:szCs w:val="28"/>
        </w:rPr>
        <w:t>, состоящую из перлита, цемента марки 50, ас</w:t>
      </w:r>
      <w:r w:rsidRPr="00E9223F">
        <w:rPr>
          <w:color w:val="000000"/>
          <w:sz w:val="28"/>
          <w:szCs w:val="28"/>
        </w:rPr>
        <w:softHyphen/>
        <w:t>беста и жидкого стекла (состав 2:6:1:0,5 по массе). Колонны с такой обли</w:t>
      </w:r>
      <w:r w:rsidRPr="00E9223F">
        <w:rPr>
          <w:color w:val="000000"/>
          <w:sz w:val="28"/>
          <w:szCs w:val="28"/>
        </w:rPr>
        <w:softHyphen/>
        <w:t xml:space="preserve">цовкой имели предел огнестойкости 3 ч. Такой же предел огнестойкости был, достигнут при защите колонн облицовкой толщиной </w:t>
      </w:r>
      <w:smartTag w:uri="urn:schemas-microsoft-com:office:smarttags" w:element="metricconverter">
        <w:smartTagPr>
          <w:attr w:name="ProductID" w:val="55 мм"/>
        </w:smartTagPr>
        <w:r w:rsidRPr="00E9223F">
          <w:rPr>
            <w:color w:val="000000"/>
            <w:sz w:val="28"/>
            <w:szCs w:val="28"/>
          </w:rPr>
          <w:t>55 мм</w:t>
        </w:r>
      </w:smartTag>
      <w:r w:rsidRPr="00E9223F">
        <w:rPr>
          <w:color w:val="000000"/>
          <w:sz w:val="28"/>
          <w:szCs w:val="28"/>
        </w:rPr>
        <w:t>, в которой вместо перлита применялся вермикулит. Если же в качестве облицовки исполь</w:t>
      </w:r>
      <w:r w:rsidRPr="00E9223F">
        <w:rPr>
          <w:color w:val="000000"/>
          <w:sz w:val="28"/>
          <w:szCs w:val="28"/>
        </w:rPr>
        <w:softHyphen/>
        <w:t xml:space="preserve">зовать обычный тяжелый бетон, то для обеспечения равноценной огнезащиты толщина облицовки должна быть </w:t>
      </w:r>
      <w:smartTag w:uri="urn:schemas-microsoft-com:office:smarttags" w:element="metricconverter">
        <w:smartTagPr>
          <w:attr w:name="ProductID" w:val="70 мм"/>
        </w:smartTagPr>
        <w:r w:rsidRPr="00E9223F">
          <w:rPr>
            <w:color w:val="000000"/>
            <w:sz w:val="28"/>
            <w:szCs w:val="28"/>
          </w:rPr>
          <w:t>70 мм</w:t>
        </w:r>
      </w:smartTag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Высокие огнезащитные свойства оказались у теплоизоляции, состоящей из асбеста, перлита, вермикулита и строительного гипса (состав 2:1:2:3 по массе). 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>Стальные колонны, защищен</w:t>
      </w:r>
      <w:r w:rsidRPr="00E9223F">
        <w:rPr>
          <w:color w:val="000000"/>
          <w:sz w:val="28"/>
          <w:szCs w:val="28"/>
        </w:rPr>
        <w:softHyphen/>
        <w:t>ные такой теплоизоляцией толщиной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0 мм"/>
        </w:smartTagPr>
        <w:r w:rsidRPr="00E9223F">
          <w:rPr>
            <w:color w:val="000000"/>
            <w:sz w:val="28"/>
            <w:szCs w:val="28"/>
          </w:rPr>
          <w:t>40 мм</w:t>
        </w:r>
      </w:smartTag>
      <w:r>
        <w:rPr>
          <w:color w:val="000000"/>
          <w:sz w:val="28"/>
          <w:szCs w:val="28"/>
        </w:rPr>
        <w:t>, имели предел огнестойкости три часа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Весьма перспективной следует счи</w:t>
      </w:r>
      <w:r w:rsidRPr="00E9223F">
        <w:rPr>
          <w:color w:val="000000"/>
          <w:sz w:val="28"/>
          <w:szCs w:val="28"/>
        </w:rPr>
        <w:softHyphen/>
        <w:t>тать защиту стальных конструкций обмазками, вспучивающимися под воздействием высоких температур. Эти об</w:t>
      </w:r>
      <w:r w:rsidRPr="00E9223F">
        <w:rPr>
          <w:color w:val="000000"/>
          <w:sz w:val="28"/>
          <w:szCs w:val="28"/>
        </w:rPr>
        <w:softHyphen/>
        <w:t>мазки имеют белый цвет и могут при</w:t>
      </w:r>
      <w:r w:rsidRPr="00E9223F">
        <w:rPr>
          <w:color w:val="000000"/>
          <w:sz w:val="28"/>
          <w:szCs w:val="28"/>
        </w:rPr>
        <w:softHyphen/>
        <w:t>меняться в закрытых отапливаемых по</w:t>
      </w:r>
      <w:r w:rsidRPr="00E9223F">
        <w:rPr>
          <w:color w:val="000000"/>
          <w:sz w:val="28"/>
          <w:szCs w:val="28"/>
        </w:rPr>
        <w:softHyphen/>
        <w:t>мещениях с относительной влажностью воздуха не выше 80 %. Обмазки нано</w:t>
      </w:r>
      <w:r w:rsidRPr="00E9223F">
        <w:rPr>
          <w:color w:val="000000"/>
          <w:sz w:val="28"/>
          <w:szCs w:val="28"/>
        </w:rPr>
        <w:softHyphen/>
        <w:t xml:space="preserve">сят несколько раз на очищенную от ржавчины поверхность металлической конструкции до образования слоя толщиной 2,5...3 мм. Расход обмазки составляет около </w:t>
      </w:r>
      <w:smartTag w:uri="urn:schemas-microsoft-com:office:smarttags" w:element="metricconverter">
        <w:smartTagPr>
          <w:attr w:name="ProductID" w:val="5 кг"/>
        </w:smartTagPr>
        <w:r w:rsidRPr="00E9223F">
          <w:rPr>
            <w:color w:val="000000"/>
            <w:sz w:val="28"/>
            <w:szCs w:val="28"/>
          </w:rPr>
          <w:t>5 кг</w:t>
        </w:r>
      </w:smartTag>
      <w:r w:rsidRPr="00E9223F">
        <w:rPr>
          <w:color w:val="000000"/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 м2"/>
        </w:smartTagPr>
        <w:r w:rsidRPr="00E9223F">
          <w:rPr>
            <w:color w:val="000000"/>
            <w:sz w:val="28"/>
            <w:szCs w:val="28"/>
          </w:rPr>
          <w:t>1 м</w:t>
        </w:r>
        <w:r w:rsidRPr="00E9223F">
          <w:rPr>
            <w:color w:val="000000"/>
            <w:sz w:val="28"/>
            <w:szCs w:val="28"/>
            <w:vertAlign w:val="superscript"/>
          </w:rPr>
          <w:t>2</w:t>
        </w:r>
      </w:smartTag>
      <w:r w:rsidRPr="00E9223F">
        <w:rPr>
          <w:color w:val="000000"/>
          <w:sz w:val="28"/>
          <w:szCs w:val="28"/>
        </w:rPr>
        <w:t xml:space="preserve"> поверхности. Под воздействием огня тол</w:t>
      </w:r>
      <w:r w:rsidRPr="00E9223F">
        <w:rPr>
          <w:color w:val="000000"/>
          <w:sz w:val="28"/>
          <w:szCs w:val="28"/>
        </w:rPr>
        <w:softHyphen/>
        <w:t>щина слоя обмазки за счет ее вспу</w:t>
      </w:r>
      <w:r w:rsidRPr="00E9223F">
        <w:rPr>
          <w:color w:val="000000"/>
          <w:sz w:val="28"/>
          <w:szCs w:val="28"/>
        </w:rPr>
        <w:softHyphen/>
        <w:t xml:space="preserve">чивания увеличивается до 50...70 мм, а предел огнестойкости металлической конструкции повышается с 15 до 45...60 мин. </w:t>
      </w:r>
      <w:r>
        <w:rPr>
          <w:color w:val="000000"/>
          <w:sz w:val="28"/>
          <w:szCs w:val="28"/>
        </w:rPr>
        <w:t xml:space="preserve">  </w:t>
      </w:r>
      <w:r w:rsidRPr="00E9223F">
        <w:rPr>
          <w:color w:val="000000"/>
          <w:sz w:val="28"/>
          <w:szCs w:val="28"/>
        </w:rPr>
        <w:t>Стоимость огнезащитной обработ</w:t>
      </w:r>
      <w:r w:rsidRPr="00E9223F">
        <w:rPr>
          <w:color w:val="000000"/>
          <w:sz w:val="28"/>
          <w:szCs w:val="28"/>
        </w:rPr>
        <w:softHyphen/>
        <w:t>ки металлических конструкций вспучи</w:t>
      </w:r>
      <w:r w:rsidRPr="00E9223F">
        <w:rPr>
          <w:color w:val="000000"/>
          <w:sz w:val="28"/>
          <w:szCs w:val="28"/>
        </w:rPr>
        <w:softHyphen/>
        <w:t>вающимися обмазками составляет 20... 25 % их стоимости.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 w:rsidRPr="00E9223F">
        <w:rPr>
          <w:color w:val="000000"/>
          <w:sz w:val="28"/>
          <w:szCs w:val="28"/>
        </w:rPr>
        <w:t>В последние годы в ряде зарубежных стран построены здания с металличес</w:t>
      </w:r>
      <w:r w:rsidRPr="00E9223F">
        <w:rPr>
          <w:color w:val="000000"/>
          <w:sz w:val="28"/>
          <w:szCs w:val="28"/>
        </w:rPr>
        <w:softHyphen/>
        <w:t>кими   каркасами,   которые   заполняют водой    для    увеличения    их    предела огнестойкости. Водой заполняются ко</w:t>
      </w:r>
      <w:r w:rsidRPr="00E9223F">
        <w:rPr>
          <w:color w:val="000000"/>
          <w:sz w:val="28"/>
          <w:szCs w:val="28"/>
        </w:rPr>
        <w:softHyphen/>
        <w:t>лонны    каркаса    здания,    а    в    ряде случаев и балки перекрытий. Для этой цели применяют воду с антикоррозион</w:t>
      </w:r>
      <w:r w:rsidRPr="00E9223F">
        <w:rPr>
          <w:color w:val="000000"/>
          <w:sz w:val="28"/>
          <w:szCs w:val="28"/>
        </w:rPr>
        <w:softHyphen/>
        <w:t xml:space="preserve">ными добавками, а для неотапливаемых зданий — антифриз.   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 xml:space="preserve">Системы   водонаполнения бывают </w:t>
      </w:r>
      <w:r w:rsidRPr="00E9223F">
        <w:rPr>
          <w:iCs/>
          <w:color w:val="000000"/>
          <w:sz w:val="28"/>
          <w:szCs w:val="28"/>
        </w:rPr>
        <w:t xml:space="preserve">с </w:t>
      </w:r>
      <w:r w:rsidRPr="00E9223F">
        <w:rPr>
          <w:color w:val="000000"/>
          <w:sz w:val="28"/>
          <w:szCs w:val="28"/>
        </w:rPr>
        <w:t>разовым наполне</w:t>
      </w:r>
      <w:r w:rsidRPr="00E9223F">
        <w:rPr>
          <w:color w:val="000000"/>
          <w:sz w:val="28"/>
          <w:szCs w:val="28"/>
        </w:rPr>
        <w:softHyphen/>
        <w:t>нием во время пожара, с постоянным заполнением водой с естественной или принудительной   циркуляцией.   Предел огнестойкости    таких конструкций    в зависимости от их толщины и скорости дв</w:t>
      </w:r>
      <w:r>
        <w:rPr>
          <w:color w:val="000000"/>
          <w:sz w:val="28"/>
          <w:szCs w:val="28"/>
        </w:rPr>
        <w:t>ижения воды  может достигать двух часов</w:t>
      </w:r>
      <w:r w:rsidRPr="00E9223F">
        <w:rPr>
          <w:color w:val="000000"/>
          <w:sz w:val="28"/>
          <w:szCs w:val="28"/>
        </w:rPr>
        <w:t>. Стоимость этого  вида  защиты  метал</w:t>
      </w:r>
      <w:r w:rsidRPr="00E9223F">
        <w:rPr>
          <w:color w:val="000000"/>
          <w:sz w:val="28"/>
          <w:szCs w:val="28"/>
        </w:rPr>
        <w:softHyphen/>
        <w:t>лических конструкций от пожара сос</w:t>
      </w:r>
      <w:r w:rsidRPr="00E9223F">
        <w:rPr>
          <w:color w:val="000000"/>
          <w:sz w:val="28"/>
          <w:szCs w:val="28"/>
        </w:rPr>
        <w:softHyphen/>
        <w:t>тавляет от 6 до  10 %  стоимости кон</w:t>
      </w:r>
      <w:r w:rsidRPr="00E9223F">
        <w:rPr>
          <w:color w:val="000000"/>
          <w:sz w:val="28"/>
          <w:szCs w:val="28"/>
        </w:rPr>
        <w:softHyphen/>
        <w:t>струкций.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2F6E5E" w:rsidRPr="00514D02" w:rsidRDefault="002F6E5E" w:rsidP="002F6E5E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  <w:r w:rsidRPr="00E9223F">
        <w:rPr>
          <w:bCs/>
          <w:color w:val="000000"/>
          <w:sz w:val="28"/>
          <w:szCs w:val="28"/>
        </w:rPr>
        <w:t xml:space="preserve">                   </w:t>
      </w:r>
      <w:r w:rsidRPr="00514D02">
        <w:rPr>
          <w:b/>
          <w:bCs/>
          <w:color w:val="000000"/>
          <w:sz w:val="28"/>
          <w:szCs w:val="28"/>
        </w:rPr>
        <w:t>3</w:t>
      </w:r>
      <w:r>
        <w:rPr>
          <w:b/>
          <w:bCs/>
          <w:color w:val="000000"/>
          <w:sz w:val="28"/>
          <w:szCs w:val="28"/>
        </w:rPr>
        <w:t>.8</w:t>
      </w:r>
      <w:r w:rsidRPr="00514D02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За</w:t>
      </w:r>
      <w:r w:rsidRPr="00514D02">
        <w:rPr>
          <w:b/>
          <w:bCs/>
          <w:color w:val="000000"/>
          <w:sz w:val="28"/>
          <w:szCs w:val="28"/>
        </w:rPr>
        <w:t>щита деревянных конструкций от огня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Деревянные конструкции находят широкое применение в строительстве. Быстро развивается изготовление кле</w:t>
      </w:r>
      <w:r w:rsidRPr="00E9223F">
        <w:rPr>
          <w:color w:val="000000"/>
          <w:sz w:val="28"/>
          <w:szCs w:val="28"/>
        </w:rPr>
        <w:softHyphen/>
        <w:t>евых конструкций в условиях заводско</w:t>
      </w:r>
      <w:r w:rsidRPr="00E9223F">
        <w:rPr>
          <w:color w:val="000000"/>
          <w:sz w:val="28"/>
          <w:szCs w:val="28"/>
        </w:rPr>
        <w:softHyphen/>
        <w:t>го домостроения.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Однако го</w:t>
      </w:r>
      <w:r>
        <w:rPr>
          <w:color w:val="000000"/>
          <w:sz w:val="28"/>
          <w:szCs w:val="28"/>
        </w:rPr>
        <w:t>рючесть является серьез</w:t>
      </w:r>
      <w:r>
        <w:rPr>
          <w:color w:val="000000"/>
          <w:sz w:val="28"/>
          <w:szCs w:val="28"/>
        </w:rPr>
        <w:softHyphen/>
        <w:t xml:space="preserve">ным   </w:t>
      </w:r>
      <w:r w:rsidRPr="00E9223F">
        <w:rPr>
          <w:color w:val="000000"/>
          <w:sz w:val="28"/>
          <w:szCs w:val="28"/>
        </w:rPr>
        <w:t>недостатком,     ограничивающим применение древесины в строительстве. Поэтому   проведено   много   исследова</w:t>
      </w:r>
      <w:r w:rsidRPr="00E9223F">
        <w:rPr>
          <w:color w:val="000000"/>
          <w:sz w:val="28"/>
          <w:szCs w:val="28"/>
        </w:rPr>
        <w:softHyphen/>
        <w:t>ний,     направленных     на     разработку средств и способов защиты древесины от огня.  Защитить древесину от огня можно путем пропитки ее водным раст</w:t>
      </w:r>
      <w:r w:rsidRPr="00E9223F">
        <w:rPr>
          <w:color w:val="000000"/>
          <w:sz w:val="28"/>
          <w:szCs w:val="28"/>
        </w:rPr>
        <w:softHyphen/>
        <w:t>вором огнезащитных составов в авто</w:t>
      </w:r>
      <w:r w:rsidRPr="00E9223F">
        <w:rPr>
          <w:color w:val="000000"/>
          <w:sz w:val="28"/>
          <w:szCs w:val="28"/>
        </w:rPr>
        <w:softHyphen/>
      </w:r>
      <w:r w:rsidRPr="00E9223F">
        <w:rPr>
          <w:color w:val="000000"/>
          <w:sz w:val="28"/>
          <w:szCs w:val="28"/>
        </w:rPr>
        <w:lastRenderedPageBreak/>
        <w:t>клавах под давлением или методом горячехолодных   волн.   При   этом   1   м</w:t>
      </w:r>
      <w:r w:rsidRPr="00E9223F">
        <w:rPr>
          <w:color w:val="000000"/>
          <w:sz w:val="28"/>
          <w:szCs w:val="28"/>
          <w:vertAlign w:val="superscript"/>
        </w:rPr>
        <w:t xml:space="preserve">3 </w:t>
      </w:r>
      <w:r w:rsidRPr="00E9223F">
        <w:rPr>
          <w:color w:val="000000"/>
          <w:sz w:val="28"/>
          <w:szCs w:val="28"/>
        </w:rPr>
        <w:t>древесины   должен    поглотить   75...50 кг сухих солей   (сернокислого и фосфорнокислого аммония). Пропитанная таким способом древесина относится</w:t>
      </w:r>
      <w:r>
        <w:rPr>
          <w:color w:val="000000"/>
          <w:sz w:val="28"/>
          <w:szCs w:val="28"/>
        </w:rPr>
        <w:t xml:space="preserve"> по горючести к слаб</w:t>
      </w:r>
      <w:r w:rsidRPr="00E9223F">
        <w:rPr>
          <w:color w:val="000000"/>
          <w:sz w:val="28"/>
          <w:szCs w:val="28"/>
        </w:rPr>
        <w:t xml:space="preserve">огорючим </w:t>
      </w:r>
      <w:r>
        <w:rPr>
          <w:color w:val="000000"/>
          <w:sz w:val="28"/>
          <w:szCs w:val="28"/>
        </w:rPr>
        <w:t xml:space="preserve">и умеренногорючим </w:t>
      </w:r>
      <w:r w:rsidRPr="00E9223F">
        <w:rPr>
          <w:color w:val="000000"/>
          <w:sz w:val="28"/>
          <w:szCs w:val="28"/>
        </w:rPr>
        <w:t>материалам</w:t>
      </w:r>
      <w:r>
        <w:rPr>
          <w:color w:val="000000"/>
          <w:sz w:val="28"/>
          <w:szCs w:val="28"/>
        </w:rPr>
        <w:t xml:space="preserve"> (группы Г1 и Г2)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 ряде случаев возникает необхо</w:t>
      </w:r>
      <w:r w:rsidRPr="00E9223F">
        <w:rPr>
          <w:color w:val="000000"/>
          <w:sz w:val="28"/>
          <w:szCs w:val="28"/>
        </w:rPr>
        <w:softHyphen/>
        <w:t>димость защитить от огня конструкции, выполненные из незащищенной древе</w:t>
      </w:r>
      <w:r w:rsidRPr="00E9223F">
        <w:rPr>
          <w:color w:val="000000"/>
          <w:sz w:val="28"/>
          <w:szCs w:val="28"/>
        </w:rPr>
        <w:softHyphen/>
        <w:t>сины. Наиболее эффективным средст</w:t>
      </w:r>
      <w:r w:rsidRPr="00E9223F">
        <w:rPr>
          <w:color w:val="000000"/>
          <w:sz w:val="28"/>
          <w:szCs w:val="28"/>
        </w:rPr>
        <w:softHyphen/>
        <w:t>вом защиты следует считать штукатур</w:t>
      </w:r>
      <w:r w:rsidRPr="00E9223F">
        <w:rPr>
          <w:color w:val="000000"/>
          <w:sz w:val="28"/>
          <w:szCs w:val="28"/>
        </w:rPr>
        <w:softHyphen/>
        <w:t>ку и облицовку негорючими мате</w:t>
      </w:r>
      <w:r w:rsidRPr="00E9223F">
        <w:rPr>
          <w:color w:val="000000"/>
          <w:sz w:val="28"/>
          <w:szCs w:val="28"/>
        </w:rPr>
        <w:softHyphen/>
        <w:t>риалами.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Обычно известково-алебастровая или известково-цементная штукатурка обеспечивает защиту от возгорания де</w:t>
      </w:r>
      <w:r w:rsidRPr="00E9223F">
        <w:rPr>
          <w:color w:val="000000"/>
          <w:sz w:val="28"/>
          <w:szCs w:val="28"/>
        </w:rPr>
        <w:softHyphen/>
        <w:t>ревянной конструкции в течение 15... 30 мин в зависимости от толщины слоя штукатурки и способа ее нане</w:t>
      </w:r>
      <w:r w:rsidRPr="00E9223F">
        <w:rPr>
          <w:color w:val="000000"/>
          <w:sz w:val="28"/>
          <w:szCs w:val="28"/>
        </w:rPr>
        <w:softHyphen/>
        <w:t>сения.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Защитная эффективность штукатурок  определяется   временем,   по   исте</w:t>
      </w:r>
      <w:r w:rsidRPr="00E9223F">
        <w:rPr>
          <w:color w:val="000000"/>
          <w:sz w:val="28"/>
          <w:szCs w:val="28"/>
        </w:rPr>
        <w:softHyphen/>
        <w:t>чении которого деревянная конструкция загорается   в  результате  образования трещин,   отслаивания   или   частичного обрушения слоев штукатурки, а также прогрева поверхности деревянных кон</w:t>
      </w:r>
      <w:r w:rsidRPr="00E9223F">
        <w:rPr>
          <w:color w:val="000000"/>
          <w:sz w:val="28"/>
          <w:szCs w:val="28"/>
        </w:rPr>
        <w:softHyphen/>
        <w:t>струкций до температуры самовоспла</w:t>
      </w:r>
      <w:r w:rsidRPr="00E9223F">
        <w:rPr>
          <w:color w:val="000000"/>
          <w:sz w:val="28"/>
          <w:szCs w:val="28"/>
        </w:rPr>
        <w:softHyphen/>
        <w:t>менения. Обычно штукатурка разруша</w:t>
      </w:r>
      <w:r w:rsidRPr="00E9223F">
        <w:rPr>
          <w:color w:val="000000"/>
          <w:sz w:val="28"/>
          <w:szCs w:val="28"/>
        </w:rPr>
        <w:softHyphen/>
        <w:t>ется   или   в   ней   возникают   трещины раньше, чем слой штукатурки прогре</w:t>
      </w:r>
      <w:r w:rsidRPr="00E9223F">
        <w:rPr>
          <w:color w:val="000000"/>
          <w:sz w:val="28"/>
          <w:szCs w:val="28"/>
        </w:rPr>
        <w:softHyphen/>
        <w:t>вается до температуры самовоспламене</w:t>
      </w:r>
      <w:r w:rsidRPr="00E9223F">
        <w:rPr>
          <w:color w:val="000000"/>
          <w:sz w:val="28"/>
          <w:szCs w:val="28"/>
        </w:rPr>
        <w:softHyphen/>
        <w:t>ния древесины. Трещины в штукатурке могут   быть   и   до   пожара   в   резуль</w:t>
      </w:r>
      <w:r w:rsidRPr="00E9223F">
        <w:rPr>
          <w:color w:val="000000"/>
          <w:sz w:val="28"/>
          <w:szCs w:val="28"/>
        </w:rPr>
        <w:softHyphen/>
        <w:t>тате   усушки   древесины,   осадки   зда</w:t>
      </w:r>
      <w:r w:rsidRPr="00E9223F">
        <w:rPr>
          <w:color w:val="000000"/>
          <w:sz w:val="28"/>
          <w:szCs w:val="28"/>
        </w:rPr>
        <w:softHyphen/>
        <w:t>ния, применения излишне жирных шту</w:t>
      </w:r>
      <w:r w:rsidRPr="00E9223F">
        <w:rPr>
          <w:color w:val="000000"/>
          <w:sz w:val="28"/>
          <w:szCs w:val="28"/>
        </w:rPr>
        <w:softHyphen/>
        <w:t>катурных растворов. Нанесение штука</w:t>
      </w:r>
      <w:r w:rsidRPr="00E9223F">
        <w:rPr>
          <w:color w:val="000000"/>
          <w:sz w:val="28"/>
          <w:szCs w:val="28"/>
        </w:rPr>
        <w:softHyphen/>
        <w:t>турных растворов по металлической сет</w:t>
      </w:r>
      <w:r w:rsidRPr="00E9223F">
        <w:rPr>
          <w:color w:val="000000"/>
          <w:sz w:val="28"/>
          <w:szCs w:val="28"/>
        </w:rPr>
        <w:softHyphen/>
        <w:t>ке уменьшает возможность появления трещин и отслоения штукатурки в ус</w:t>
      </w:r>
      <w:r w:rsidRPr="00E9223F">
        <w:rPr>
          <w:color w:val="000000"/>
          <w:sz w:val="28"/>
          <w:szCs w:val="28"/>
        </w:rPr>
        <w:softHyphen/>
        <w:t>ловиях пожара.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 качестве облицовочных огнеза</w:t>
      </w:r>
      <w:r w:rsidRPr="00E9223F">
        <w:rPr>
          <w:color w:val="000000"/>
          <w:sz w:val="28"/>
          <w:szCs w:val="28"/>
        </w:rPr>
        <w:softHyphen/>
        <w:t>щитных материалов используют гипсокартонные листы, гипсоволокнистые плиты применяют взамен штукатурки для отделки стен и перегородок внут</w:t>
      </w:r>
      <w:r w:rsidRPr="00E9223F">
        <w:rPr>
          <w:color w:val="000000"/>
          <w:sz w:val="28"/>
          <w:szCs w:val="28"/>
        </w:rPr>
        <w:softHyphen/>
        <w:t>ри сухих помещений. Такие плиты крепят специальными гвоздями, защи</w:t>
      </w:r>
      <w:r w:rsidRPr="00E9223F">
        <w:rPr>
          <w:color w:val="000000"/>
          <w:sz w:val="28"/>
          <w:szCs w:val="28"/>
        </w:rPr>
        <w:softHyphen/>
        <w:t>щенными от коррозии, или приклеивают к основанию специальными мастиками (казеиново-цементной, битумносиликатной и др.).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Гипсоволокнистые плиты по своим огнезащитным свойствам не уступают штукатурке. Эффективность гипсокартонных листов значительно ниже, так как в условиях воздействия огня такие плиты разрушаются через 10... 15 мин. </w:t>
      </w:r>
      <w:r>
        <w:rPr>
          <w:color w:val="000000"/>
          <w:sz w:val="28"/>
          <w:szCs w:val="28"/>
        </w:rPr>
        <w:t xml:space="preserve">  </w:t>
      </w:r>
      <w:r w:rsidRPr="00E9223F">
        <w:rPr>
          <w:color w:val="000000"/>
          <w:sz w:val="28"/>
          <w:szCs w:val="28"/>
        </w:rPr>
        <w:t>Асбестоцементные плоские и волнис</w:t>
      </w:r>
      <w:r w:rsidRPr="00E9223F">
        <w:rPr>
          <w:color w:val="000000"/>
          <w:sz w:val="28"/>
          <w:szCs w:val="28"/>
        </w:rPr>
        <w:softHyphen/>
        <w:t>тые листы применяют главным образом для    защиты    наружной    поверхности     стен деревянных зданий и сооружений. Их устанавливают  внахлестку  и  крепят   крючками    и   болтами.    Асбестоцементные</w:t>
      </w:r>
      <w:r>
        <w:rPr>
          <w:color w:val="000000"/>
          <w:sz w:val="28"/>
          <w:szCs w:val="28"/>
        </w:rPr>
        <w:t xml:space="preserve">  листы   являются   негорючими</w:t>
      </w:r>
      <w:r w:rsidRPr="00E9223F">
        <w:rPr>
          <w:color w:val="000000"/>
          <w:sz w:val="28"/>
          <w:szCs w:val="28"/>
        </w:rPr>
        <w:t>,  однако  по   огнезащитному  эф</w:t>
      </w:r>
      <w:r w:rsidRPr="00E9223F">
        <w:rPr>
          <w:color w:val="000000"/>
          <w:sz w:val="28"/>
          <w:szCs w:val="28"/>
        </w:rPr>
        <w:softHyphen/>
        <w:t>фекту они уступают гипсоволокнистым плитам, так как при воздействии огня разрушаются с  характерным  треском, напоминающем    ружейные    выстрелы. Отдельные куски листов при этом раз</w:t>
      </w:r>
      <w:r w:rsidRPr="00E9223F">
        <w:rPr>
          <w:color w:val="000000"/>
          <w:sz w:val="28"/>
          <w:szCs w:val="28"/>
        </w:rPr>
        <w:softHyphen/>
        <w:t>летаются на значительные расстояния, что     представляет     опасность     для людей,   находящихся       вблизи   таких конструкций.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Одной из особенностей деревянных     конструкций являются пустоты, оставляемые  в  стенах   и   перекрытиях  для     лучшего   проветривания   </w:t>
      </w:r>
      <w:r w:rsidRPr="00E9223F">
        <w:rPr>
          <w:color w:val="000000"/>
          <w:sz w:val="28"/>
          <w:szCs w:val="28"/>
        </w:rPr>
        <w:lastRenderedPageBreak/>
        <w:t xml:space="preserve">древесины   и     предупреждения ее загнивания. В ряде     случаев    такие    пустоты    сообщаются между собой, в результате чего при пожаре создаются благоприятные условия     для скрытого и  весьма  быстрого распространения  огня.  Подобные  случаи     неоднократно отмечались при пожарах     в зданиях  с  деревянными  перегородками и перекрытиями. Тушение таких   </w:t>
      </w:r>
      <w:r w:rsidRPr="00E9223F">
        <w:rPr>
          <w:color w:val="000000"/>
          <w:sz w:val="28"/>
          <w:szCs w:val="28"/>
          <w:vertAlign w:val="superscript"/>
        </w:rPr>
        <w:t xml:space="preserve"> </w:t>
      </w:r>
      <w:r w:rsidRPr="00E9223F">
        <w:rPr>
          <w:color w:val="000000"/>
          <w:sz w:val="28"/>
          <w:szCs w:val="28"/>
        </w:rPr>
        <w:t xml:space="preserve">пожаров,  как  правило,  было  связано с   большими    трудностями,    так    как     приходилось вскрывать перегородки и     перекрытия   на   большой   площади   и      значительном удалении от первоначального места возникновения пожара. 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>При      необходимости устройства пустот в де</w:t>
      </w:r>
      <w:r w:rsidRPr="00E9223F">
        <w:rPr>
          <w:color w:val="000000"/>
          <w:sz w:val="28"/>
          <w:szCs w:val="28"/>
        </w:rPr>
        <w:softHyphen/>
        <w:t>ревянных стенах, перегородках и перекрытиях следует ограничивать их пло</w:t>
      </w:r>
      <w:r w:rsidRPr="00E9223F">
        <w:rPr>
          <w:color w:val="000000"/>
          <w:sz w:val="28"/>
          <w:szCs w:val="28"/>
        </w:rPr>
        <w:softHyphen/>
        <w:t>щадь  путем   устройства  диафрагм   из досок  или  засыпки  их  легким   несго</w:t>
      </w:r>
      <w:r w:rsidRPr="00E9223F">
        <w:rPr>
          <w:color w:val="000000"/>
          <w:sz w:val="28"/>
          <w:szCs w:val="28"/>
        </w:rPr>
        <w:softHyphen/>
        <w:t>раемым материалом. Для защиты по</w:t>
      </w:r>
      <w:r w:rsidRPr="00E9223F">
        <w:rPr>
          <w:color w:val="000000"/>
          <w:sz w:val="28"/>
          <w:szCs w:val="28"/>
        </w:rPr>
        <w:softHyphen/>
        <w:t>верхности деревянных конструкций от огня применяют различные виды окрас</w:t>
      </w:r>
      <w:r w:rsidRPr="00E9223F">
        <w:rPr>
          <w:color w:val="000000"/>
          <w:sz w:val="28"/>
          <w:szCs w:val="28"/>
        </w:rPr>
        <w:softHyphen/>
        <w:t>ки, пропитки и обмазки. Эти средства огнезащиты предупреждают загорание поверхности   деревянных   конструкций при воздействии таких источников теп</w:t>
      </w:r>
      <w:r w:rsidRPr="00E9223F">
        <w:rPr>
          <w:color w:val="000000"/>
          <w:sz w:val="28"/>
          <w:szCs w:val="28"/>
        </w:rPr>
        <w:softHyphen/>
        <w:t>ла,   как   пламя   короткого   замыкания проводов, 3-минутного воздействия пла</w:t>
      </w:r>
      <w:r w:rsidRPr="00E9223F">
        <w:rPr>
          <w:color w:val="000000"/>
          <w:sz w:val="28"/>
          <w:szCs w:val="28"/>
        </w:rPr>
        <w:softHyphen/>
        <w:t>мени   паяльной   лампы.. Значительно больший эффект дает применение для огнезащитных деревянных конструкций вспучивающихся   обмазок,   сходных   с применяемыми для увеличения предела огнестойкости металлических конструкций. Предел огнестойкости деревянных конструкций, обработанных вспучи</w:t>
      </w:r>
      <w:r w:rsidRPr="00E9223F">
        <w:rPr>
          <w:color w:val="000000"/>
          <w:sz w:val="28"/>
          <w:szCs w:val="28"/>
        </w:rPr>
        <w:softHyphen/>
        <w:t>вающими обмазками, увеличивается на 0,75ч.</w:t>
      </w:r>
      <w:r w:rsidRPr="00E9223F">
        <w:rPr>
          <w:color w:val="000000"/>
          <w:sz w:val="28"/>
          <w:szCs w:val="28"/>
        </w:rPr>
        <w:br/>
      </w:r>
      <w:r w:rsidRPr="00E9223F">
        <w:rPr>
          <w:color w:val="000000"/>
          <w:sz w:val="28"/>
          <w:szCs w:val="28"/>
        </w:rPr>
        <w:tab/>
      </w:r>
    </w:p>
    <w:p w:rsidR="002F6E5E" w:rsidRPr="00514D02" w:rsidRDefault="002F6E5E" w:rsidP="002F6E5E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3.9 </w:t>
      </w:r>
      <w:r w:rsidRPr="00514D02">
        <w:rPr>
          <w:b/>
          <w:color w:val="000000"/>
          <w:sz w:val="28"/>
          <w:szCs w:val="28"/>
        </w:rPr>
        <w:t>Огнестойкость конструкций, содержащих полимерные материалы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  <w:t>В настоящее время в практике</w:t>
      </w:r>
      <w:r w:rsidRPr="00E9223F">
        <w:rPr>
          <w:color w:val="000000"/>
          <w:sz w:val="28"/>
          <w:szCs w:val="28"/>
        </w:rPr>
        <w:t xml:space="preserve"> строительства широко внедряются син</w:t>
      </w:r>
      <w:r w:rsidRPr="00E9223F">
        <w:rPr>
          <w:color w:val="000000"/>
          <w:sz w:val="28"/>
          <w:szCs w:val="28"/>
        </w:rPr>
        <w:softHyphen/>
        <w:t>тетические материалы на основе орга</w:t>
      </w:r>
      <w:r w:rsidRPr="00E9223F">
        <w:rPr>
          <w:color w:val="000000"/>
          <w:sz w:val="28"/>
          <w:szCs w:val="28"/>
        </w:rPr>
        <w:softHyphen/>
        <w:t>нических высокомолекулярных ве</w:t>
      </w:r>
      <w:r w:rsidRPr="00E9223F">
        <w:rPr>
          <w:color w:val="000000"/>
          <w:sz w:val="28"/>
          <w:szCs w:val="28"/>
        </w:rPr>
        <w:softHyphen/>
        <w:t>ществ — полимеров. Особенностью этих веществ является их пластичность, т. е. способность под влиянием нагревания и давления принимать заданную форму и затем ее сохранять. Они обладают ря</w:t>
      </w:r>
      <w:r w:rsidRPr="00E9223F">
        <w:rPr>
          <w:color w:val="000000"/>
          <w:sz w:val="28"/>
          <w:szCs w:val="28"/>
        </w:rPr>
        <w:softHyphen/>
        <w:t>дом ценных свойств, выгодно отли</w:t>
      </w:r>
      <w:r w:rsidRPr="00E9223F">
        <w:rPr>
          <w:color w:val="000000"/>
          <w:sz w:val="28"/>
          <w:szCs w:val="28"/>
        </w:rPr>
        <w:softHyphen/>
        <w:t>чающих их от других строительных ма</w:t>
      </w:r>
      <w:r w:rsidRPr="00E9223F">
        <w:rPr>
          <w:color w:val="000000"/>
          <w:sz w:val="28"/>
          <w:szCs w:val="28"/>
        </w:rPr>
        <w:softHyphen/>
        <w:t>териалов: высокой прочностью при ма</w:t>
      </w:r>
      <w:r w:rsidRPr="00E9223F">
        <w:rPr>
          <w:color w:val="000000"/>
          <w:sz w:val="28"/>
          <w:szCs w:val="28"/>
        </w:rPr>
        <w:softHyphen/>
        <w:t>лой плотности, водостойкостью, непод</w:t>
      </w:r>
      <w:r w:rsidRPr="00E9223F">
        <w:rPr>
          <w:color w:val="000000"/>
          <w:sz w:val="28"/>
          <w:szCs w:val="28"/>
        </w:rPr>
        <w:softHyphen/>
        <w:t>верженностью гниению, стойкостью к коррозии, простотой изготовления и легкостью обработки. Широкое приме</w:t>
      </w:r>
      <w:r w:rsidRPr="00E9223F">
        <w:rPr>
          <w:color w:val="000000"/>
          <w:sz w:val="28"/>
          <w:szCs w:val="28"/>
        </w:rPr>
        <w:softHyphen/>
        <w:t>нение в строительстве находят раз</w:t>
      </w:r>
      <w:r w:rsidRPr="00E9223F">
        <w:rPr>
          <w:color w:val="000000"/>
          <w:sz w:val="28"/>
          <w:szCs w:val="28"/>
        </w:rPr>
        <w:softHyphen/>
        <w:t>личные стеклопластики, органическое стекло, винипласт, пенопласты, сотопласты и др.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Основной недостаток пластмасс - горючесть. Большинство пластмасс воспламеняются при более низких тем</w:t>
      </w:r>
      <w:r w:rsidRPr="00E9223F">
        <w:rPr>
          <w:color w:val="000000"/>
          <w:sz w:val="28"/>
          <w:szCs w:val="28"/>
        </w:rPr>
        <w:softHyphen/>
        <w:t>пературах, чем древесина. При горе</w:t>
      </w:r>
      <w:r w:rsidRPr="00E9223F">
        <w:rPr>
          <w:color w:val="000000"/>
          <w:sz w:val="28"/>
          <w:szCs w:val="28"/>
        </w:rPr>
        <w:softHyphen/>
        <w:t>нии пластмассы выделяют более ток</w:t>
      </w:r>
      <w:r w:rsidRPr="00E9223F">
        <w:rPr>
          <w:color w:val="000000"/>
          <w:sz w:val="28"/>
          <w:szCs w:val="28"/>
        </w:rPr>
        <w:softHyphen/>
        <w:t>сичные продукты. Кроме того, пласт</w:t>
      </w:r>
      <w:r w:rsidRPr="00E9223F">
        <w:rPr>
          <w:color w:val="000000"/>
          <w:sz w:val="28"/>
          <w:szCs w:val="28"/>
        </w:rPr>
        <w:softHyphen/>
        <w:t>массы имеют сравнительно невысокую жесткость и повышенную ползучесть, поэтому применение конструкций, изго</w:t>
      </w:r>
      <w:r w:rsidRPr="00E9223F">
        <w:rPr>
          <w:color w:val="000000"/>
          <w:sz w:val="28"/>
          <w:szCs w:val="28"/>
        </w:rPr>
        <w:softHyphen/>
        <w:t xml:space="preserve">товленных целиком из пластмасс, не имеет широких перспектив. 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Наиболее перспективной областью применения пластмасс в сочетании с другими материалами являются конст</w:t>
      </w:r>
      <w:r w:rsidRPr="00E9223F">
        <w:rPr>
          <w:color w:val="000000"/>
          <w:sz w:val="28"/>
          <w:szCs w:val="28"/>
        </w:rPr>
        <w:softHyphen/>
        <w:t>рукции стен и кровель, используемые в крупнопанельном домостроении.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Современные трехслойные стеновые панели состоят из легкого </w:t>
      </w:r>
      <w:r w:rsidRPr="00E9223F">
        <w:rPr>
          <w:color w:val="000000"/>
          <w:sz w:val="28"/>
          <w:szCs w:val="28"/>
        </w:rPr>
        <w:lastRenderedPageBreak/>
        <w:t>пластмас</w:t>
      </w:r>
      <w:r w:rsidRPr="00E9223F">
        <w:rPr>
          <w:color w:val="000000"/>
          <w:sz w:val="28"/>
          <w:szCs w:val="28"/>
        </w:rPr>
        <w:softHyphen/>
        <w:t>сового утеплителя, оклеенного или облицованного   различными</w:t>
      </w:r>
      <w:r>
        <w:rPr>
          <w:color w:val="000000"/>
          <w:sz w:val="28"/>
          <w:szCs w:val="28"/>
        </w:rPr>
        <w:t xml:space="preserve">   негорючими или слабогорючими</w:t>
      </w:r>
      <w:r w:rsidRPr="00E9223F">
        <w:rPr>
          <w:color w:val="000000"/>
          <w:sz w:val="28"/>
          <w:szCs w:val="28"/>
        </w:rPr>
        <w:t xml:space="preserve"> материалами, толщина которых составляет от нескольких   миллиметров   до   десятка   сантиметров.    Вместо    горючего    пластмассового   утеплителя  </w:t>
      </w:r>
      <w:r>
        <w:rPr>
          <w:color w:val="000000"/>
          <w:sz w:val="28"/>
          <w:szCs w:val="28"/>
        </w:rPr>
        <w:t>для увеличения предела огнестойкости применяют   также такой    негорючий     материал</w:t>
      </w:r>
      <w:r w:rsidRPr="00E9223F">
        <w:rPr>
          <w:color w:val="000000"/>
          <w:sz w:val="28"/>
          <w:szCs w:val="28"/>
        </w:rPr>
        <w:t>,     как минеральную вату</w:t>
      </w:r>
      <w:r>
        <w:rPr>
          <w:color w:val="000000"/>
          <w:sz w:val="28"/>
          <w:szCs w:val="28"/>
        </w:rPr>
        <w:t>. Предел огнестойкости таких панелей от 0.15 до 0,4 часа.</w:t>
      </w:r>
      <w:r w:rsidRPr="00E9223F">
        <w:rPr>
          <w:color w:val="000000"/>
          <w:sz w:val="28"/>
          <w:szCs w:val="28"/>
        </w:rPr>
        <w:t xml:space="preserve"> 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  <w:t>П</w:t>
      </w:r>
      <w:r w:rsidRPr="00E9223F">
        <w:rPr>
          <w:color w:val="000000"/>
          <w:sz w:val="28"/>
          <w:szCs w:val="28"/>
        </w:rPr>
        <w:t>литы</w:t>
      </w:r>
      <w:r>
        <w:rPr>
          <w:color w:val="000000"/>
          <w:sz w:val="28"/>
          <w:szCs w:val="28"/>
        </w:rPr>
        <w:t xml:space="preserve"> из полимерных материалов</w:t>
      </w:r>
      <w:r w:rsidRPr="00E9223F">
        <w:rPr>
          <w:color w:val="000000"/>
          <w:sz w:val="28"/>
          <w:szCs w:val="28"/>
        </w:rPr>
        <w:t xml:space="preserve"> в условиях пожара будут </w:t>
      </w:r>
      <w:r>
        <w:rPr>
          <w:color w:val="000000"/>
          <w:sz w:val="28"/>
          <w:szCs w:val="28"/>
        </w:rPr>
        <w:t xml:space="preserve">быстро </w:t>
      </w:r>
      <w:r w:rsidRPr="00E9223F">
        <w:rPr>
          <w:color w:val="000000"/>
          <w:sz w:val="28"/>
          <w:szCs w:val="28"/>
        </w:rPr>
        <w:t>обрушиваться, и гореть, создавая допол</w:t>
      </w:r>
      <w:r w:rsidRPr="00E9223F">
        <w:rPr>
          <w:color w:val="000000"/>
          <w:sz w:val="28"/>
          <w:szCs w:val="28"/>
        </w:rPr>
        <w:softHyphen/>
        <w:t>нительные очаги горения.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Учитывая низкий предел огнестой</w:t>
      </w:r>
      <w:r w:rsidRPr="00E9223F">
        <w:rPr>
          <w:color w:val="000000"/>
          <w:sz w:val="28"/>
          <w:szCs w:val="28"/>
        </w:rPr>
        <w:softHyphen/>
        <w:t>кости этих конструкций, а также особен</w:t>
      </w:r>
      <w:r w:rsidRPr="00E9223F">
        <w:rPr>
          <w:color w:val="000000"/>
          <w:sz w:val="28"/>
          <w:szCs w:val="28"/>
        </w:rPr>
        <w:softHyphen/>
        <w:t xml:space="preserve">ности их поведения в условиях пожара, их можно рекомендовать только для зданий </w:t>
      </w:r>
      <w:r w:rsidRPr="00E9223F">
        <w:rPr>
          <w:color w:val="000000"/>
          <w:sz w:val="28"/>
          <w:szCs w:val="28"/>
          <w:lang w:val="en-US"/>
        </w:rPr>
        <w:t>IV</w:t>
      </w:r>
      <w:r w:rsidRPr="00E9223F">
        <w:rPr>
          <w:color w:val="000000"/>
          <w:sz w:val="28"/>
          <w:szCs w:val="28"/>
        </w:rPr>
        <w:t>—</w:t>
      </w:r>
      <w:r w:rsidRPr="00E9223F">
        <w:rPr>
          <w:color w:val="000000"/>
          <w:sz w:val="28"/>
          <w:szCs w:val="28"/>
          <w:lang w:val="en-US"/>
        </w:rPr>
        <w:t>V</w:t>
      </w:r>
      <w:r w:rsidRPr="00E9223F">
        <w:rPr>
          <w:color w:val="000000"/>
          <w:sz w:val="28"/>
          <w:szCs w:val="28"/>
        </w:rPr>
        <w:t xml:space="preserve"> с</w:t>
      </w:r>
      <w:r>
        <w:rPr>
          <w:color w:val="000000"/>
          <w:sz w:val="28"/>
          <w:szCs w:val="28"/>
        </w:rPr>
        <w:t>тепеней огнестойкости.</w:t>
      </w:r>
    </w:p>
    <w:p w:rsidR="00571033" w:rsidRDefault="00571033">
      <w:bookmarkStart w:id="12" w:name="_GoBack"/>
      <w:bookmarkEnd w:id="12"/>
    </w:p>
    <w:sectPr w:rsidR="0057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UniversalMath1 BT">
    <w:panose1 w:val="050501020102050206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FAC"/>
    <w:rsid w:val="00041FAC"/>
    <w:rsid w:val="002F6E5E"/>
    <w:rsid w:val="0057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E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E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5032</Words>
  <Characters>28689</Characters>
  <Application>Microsoft Office Word</Application>
  <DocSecurity>0</DocSecurity>
  <Lines>239</Lines>
  <Paragraphs>67</Paragraphs>
  <ScaleCrop>false</ScaleCrop>
  <Company>SPecialiST RePack</Company>
  <LinksUpToDate>false</LinksUpToDate>
  <CharactersWithSpaces>33654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2015-09-12T05:54:00Z</dcterms:created>
  <dcterms:modified xsi:type="dcterms:W3CDTF">2015-09-12T05:54:00Z</dcterms:modified>
</cp:coreProperties>
</file>