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9D8" w:rsidRPr="007B7686" w:rsidRDefault="006149D8" w:rsidP="006149D8">
      <w:pPr>
        <w:keepNext/>
        <w:keepLines/>
        <w:spacing w:before="344" w:after="207" w:line="338" w:lineRule="exact"/>
        <w:ind w:right="20"/>
        <w:jc w:val="center"/>
        <w:rPr>
          <w:sz w:val="28"/>
          <w:szCs w:val="28"/>
        </w:rPr>
      </w:pPr>
      <w:bookmarkStart w:id="0" w:name="bookmark15"/>
      <w:r w:rsidRPr="007B7686">
        <w:rPr>
          <w:rStyle w:val="4"/>
          <w:rFonts w:eastAsia="Garamond"/>
          <w:sz w:val="28"/>
          <w:szCs w:val="28"/>
        </w:rPr>
        <w:t>4. СПЕЦИАЛЬНЫЕ СООРУЖЕНИЯ (ШЛЮЗЫ И СУДОПОДЪЕМНИКИ)</w:t>
      </w:r>
      <w:bookmarkEnd w:id="0"/>
    </w:p>
    <w:p w:rsidR="006149D8" w:rsidRPr="007B7686" w:rsidRDefault="006149D8" w:rsidP="006149D8">
      <w:pPr>
        <w:spacing w:after="16" w:line="230" w:lineRule="exact"/>
        <w:ind w:right="20"/>
        <w:jc w:val="center"/>
        <w:rPr>
          <w:sz w:val="28"/>
          <w:szCs w:val="28"/>
        </w:rPr>
      </w:pPr>
      <w:bookmarkStart w:id="1" w:name="bookmark16"/>
      <w:r w:rsidRPr="007B7686">
        <w:rPr>
          <w:rStyle w:val="40"/>
          <w:rFonts w:eastAsia="Garamond"/>
          <w:sz w:val="28"/>
          <w:szCs w:val="28"/>
        </w:rPr>
        <w:t>4.1 .Шлюзы</w:t>
      </w:r>
      <w:bookmarkEnd w:id="1"/>
    </w:p>
    <w:p w:rsidR="006149D8" w:rsidRPr="007B7686" w:rsidRDefault="006149D8" w:rsidP="006149D8">
      <w:pPr>
        <w:pStyle w:val="32"/>
        <w:shd w:val="clear" w:color="auto" w:fill="auto"/>
        <w:spacing w:before="0" w:after="0" w:line="239" w:lineRule="exact"/>
        <w:ind w:right="20" w:firstLine="0"/>
        <w:jc w:val="center"/>
        <w:rPr>
          <w:sz w:val="28"/>
          <w:szCs w:val="28"/>
        </w:rPr>
      </w:pPr>
      <w:r w:rsidRPr="007B7686">
        <w:rPr>
          <w:rStyle w:val="13"/>
          <w:rFonts w:eastAsiaTheme="minorHAnsi"/>
          <w:sz w:val="28"/>
          <w:szCs w:val="28"/>
        </w:rPr>
        <w:t>Улучшение судоходных условий на водных путях возможно:</w:t>
      </w:r>
    </w:p>
    <w:p w:rsidR="006149D8" w:rsidRPr="007B7686" w:rsidRDefault="006149D8" w:rsidP="006149D8">
      <w:pPr>
        <w:pStyle w:val="32"/>
        <w:numPr>
          <w:ilvl w:val="2"/>
          <w:numId w:val="1"/>
        </w:numPr>
        <w:shd w:val="clear" w:color="auto" w:fill="auto"/>
        <w:tabs>
          <w:tab w:val="left" w:pos="995"/>
        </w:tabs>
        <w:spacing w:before="0" w:after="0" w:line="239" w:lineRule="exact"/>
        <w:ind w:left="60" w:right="60" w:firstLine="680"/>
        <w:jc w:val="both"/>
        <w:rPr>
          <w:sz w:val="28"/>
          <w:szCs w:val="28"/>
        </w:rPr>
      </w:pPr>
      <w:r w:rsidRPr="007B7686">
        <w:rPr>
          <w:rStyle w:val="13"/>
          <w:rFonts w:eastAsiaTheme="minorHAnsi"/>
          <w:sz w:val="28"/>
          <w:szCs w:val="28"/>
        </w:rPr>
        <w:t>Дноуглублением, что позволяет увеличить глубины в 1,5-2 раза, дальнейшее увеличение глубин экономически не выгодно.</w:t>
      </w:r>
    </w:p>
    <w:p w:rsidR="006149D8" w:rsidRPr="007B7686" w:rsidRDefault="006149D8" w:rsidP="006149D8">
      <w:pPr>
        <w:pStyle w:val="32"/>
        <w:numPr>
          <w:ilvl w:val="2"/>
          <w:numId w:val="1"/>
        </w:numPr>
        <w:shd w:val="clear" w:color="auto" w:fill="auto"/>
        <w:tabs>
          <w:tab w:val="left" w:pos="1017"/>
        </w:tabs>
        <w:spacing w:before="0" w:after="0" w:line="239" w:lineRule="exact"/>
        <w:ind w:left="60" w:right="60" w:firstLine="680"/>
        <w:jc w:val="both"/>
        <w:rPr>
          <w:sz w:val="28"/>
          <w:szCs w:val="28"/>
        </w:rPr>
      </w:pPr>
      <w:proofErr w:type="spellStart"/>
      <w:r w:rsidRPr="007B7686">
        <w:rPr>
          <w:rStyle w:val="13"/>
          <w:rFonts w:eastAsiaTheme="minorHAnsi"/>
          <w:sz w:val="28"/>
          <w:szCs w:val="28"/>
        </w:rPr>
        <w:t>Выправительными</w:t>
      </w:r>
      <w:proofErr w:type="spellEnd"/>
      <w:r w:rsidRPr="007B7686">
        <w:rPr>
          <w:rStyle w:val="13"/>
          <w:rFonts w:eastAsiaTheme="minorHAnsi"/>
          <w:sz w:val="28"/>
          <w:szCs w:val="28"/>
        </w:rPr>
        <w:t xml:space="preserve"> работами, используя размывающие способ</w:t>
      </w:r>
      <w:r w:rsidRPr="007B7686">
        <w:rPr>
          <w:rStyle w:val="13"/>
          <w:rFonts w:eastAsiaTheme="minorHAnsi"/>
          <w:sz w:val="28"/>
          <w:szCs w:val="28"/>
        </w:rPr>
        <w:softHyphen/>
        <w:t xml:space="preserve">ности потока, при строительстве различных </w:t>
      </w:r>
      <w:proofErr w:type="spellStart"/>
      <w:r w:rsidRPr="007B7686">
        <w:rPr>
          <w:rStyle w:val="13"/>
          <w:rFonts w:eastAsiaTheme="minorHAnsi"/>
          <w:sz w:val="28"/>
          <w:szCs w:val="28"/>
        </w:rPr>
        <w:t>выправительных</w:t>
      </w:r>
      <w:proofErr w:type="spellEnd"/>
      <w:r w:rsidRPr="007B7686">
        <w:rPr>
          <w:rStyle w:val="13"/>
          <w:rFonts w:eastAsiaTheme="minorHAnsi"/>
          <w:sz w:val="28"/>
          <w:szCs w:val="28"/>
        </w:rPr>
        <w:t xml:space="preserve"> сооружений.</w:t>
      </w:r>
    </w:p>
    <w:p w:rsidR="006149D8" w:rsidRPr="007B7686" w:rsidRDefault="006149D8" w:rsidP="006149D8">
      <w:pPr>
        <w:pStyle w:val="32"/>
        <w:numPr>
          <w:ilvl w:val="2"/>
          <w:numId w:val="1"/>
        </w:numPr>
        <w:shd w:val="clear" w:color="auto" w:fill="auto"/>
        <w:tabs>
          <w:tab w:val="left" w:pos="1025"/>
        </w:tabs>
        <w:spacing w:before="0" w:after="0" w:line="239" w:lineRule="exact"/>
        <w:ind w:left="60" w:right="60" w:firstLine="680"/>
        <w:jc w:val="both"/>
        <w:rPr>
          <w:sz w:val="28"/>
          <w:szCs w:val="28"/>
        </w:rPr>
      </w:pPr>
      <w:r w:rsidRPr="007B7686">
        <w:rPr>
          <w:rStyle w:val="13"/>
          <w:rFonts w:eastAsiaTheme="minorHAnsi"/>
          <w:sz w:val="28"/>
          <w:szCs w:val="28"/>
        </w:rPr>
        <w:t>Методом шлюзования. Он применяется в комплексе со строи</w:t>
      </w:r>
      <w:r w:rsidRPr="007B7686">
        <w:rPr>
          <w:rStyle w:val="13"/>
          <w:rFonts w:eastAsiaTheme="minorHAnsi"/>
          <w:sz w:val="28"/>
          <w:szCs w:val="28"/>
        </w:rPr>
        <w:softHyphen/>
        <w:t>тельством подпорных сооружений.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9" w:lineRule="exact"/>
        <w:ind w:left="60" w:right="60" w:firstLine="680"/>
        <w:jc w:val="both"/>
        <w:rPr>
          <w:sz w:val="28"/>
          <w:szCs w:val="28"/>
        </w:rPr>
      </w:pPr>
      <w:r w:rsidRPr="007B7686">
        <w:rPr>
          <w:rStyle w:val="13"/>
          <w:rFonts w:eastAsiaTheme="minorHAnsi"/>
          <w:sz w:val="28"/>
          <w:szCs w:val="28"/>
        </w:rPr>
        <w:t>Возведение на реках шлюзов носит название шлюзование. При шлюзовании река делится водоподпорными сооружениями на бьефы.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left="40" w:firstLine="700"/>
        <w:jc w:val="both"/>
        <w:rPr>
          <w:sz w:val="28"/>
          <w:szCs w:val="28"/>
        </w:rPr>
      </w:pPr>
      <w:r w:rsidRPr="007B7686">
        <w:rPr>
          <w:rStyle w:val="14"/>
          <w:rFonts w:eastAsiaTheme="minorHAnsi"/>
          <w:sz w:val="28"/>
          <w:szCs w:val="28"/>
        </w:rPr>
        <w:t>Рассматривается два вида шлюзования:</w:t>
      </w:r>
    </w:p>
    <w:p w:rsidR="006149D8" w:rsidRPr="007B7686" w:rsidRDefault="006149D8" w:rsidP="006149D8">
      <w:pPr>
        <w:pStyle w:val="32"/>
        <w:numPr>
          <w:ilvl w:val="3"/>
          <w:numId w:val="1"/>
        </w:numPr>
        <w:shd w:val="clear" w:color="auto" w:fill="auto"/>
        <w:tabs>
          <w:tab w:val="left" w:pos="942"/>
        </w:tabs>
        <w:spacing w:before="0" w:after="0"/>
        <w:ind w:left="40" w:right="40" w:firstLine="700"/>
        <w:jc w:val="both"/>
        <w:rPr>
          <w:sz w:val="28"/>
          <w:szCs w:val="28"/>
        </w:rPr>
      </w:pPr>
      <w:proofErr w:type="gramStart"/>
      <w:r w:rsidRPr="007B7686">
        <w:rPr>
          <w:rStyle w:val="14"/>
          <w:rFonts w:eastAsiaTheme="minorHAnsi"/>
          <w:sz w:val="28"/>
          <w:szCs w:val="28"/>
        </w:rPr>
        <w:t>Низконапорный - осуществляется только в меженный период, что позволяет сохранить пойму, плодородные земли.</w:t>
      </w:r>
      <w:proofErr w:type="gramEnd"/>
      <w:r w:rsidRPr="007B7686">
        <w:rPr>
          <w:rStyle w:val="14"/>
          <w:rFonts w:eastAsiaTheme="minorHAnsi"/>
          <w:sz w:val="28"/>
          <w:szCs w:val="28"/>
        </w:rPr>
        <w:t xml:space="preserve"> Применяется на неболь</w:t>
      </w:r>
      <w:r w:rsidRPr="007B7686">
        <w:rPr>
          <w:rStyle w:val="14"/>
          <w:rFonts w:eastAsiaTheme="minorHAnsi"/>
          <w:sz w:val="28"/>
          <w:szCs w:val="28"/>
        </w:rPr>
        <w:softHyphen/>
        <w:t>ших реках с малым грузооборотом, а так же при реконструкциях старых систем (</w:t>
      </w:r>
      <w:proofErr w:type="gramStart"/>
      <w:r w:rsidRPr="007B7686">
        <w:rPr>
          <w:rStyle w:val="14"/>
          <w:rFonts w:eastAsiaTheme="minorHAnsi"/>
          <w:sz w:val="28"/>
          <w:szCs w:val="28"/>
        </w:rPr>
        <w:t>Московская</w:t>
      </w:r>
      <w:proofErr w:type="gramEnd"/>
      <w:r w:rsidRPr="007B7686">
        <w:rPr>
          <w:rStyle w:val="14"/>
          <w:rFonts w:eastAsiaTheme="minorHAnsi"/>
          <w:sz w:val="28"/>
          <w:szCs w:val="28"/>
        </w:rPr>
        <w:t xml:space="preserve"> шлюзованная).</w:t>
      </w:r>
    </w:p>
    <w:p w:rsidR="006149D8" w:rsidRPr="007B7686" w:rsidRDefault="006149D8" w:rsidP="006149D8">
      <w:pPr>
        <w:pStyle w:val="32"/>
        <w:numPr>
          <w:ilvl w:val="3"/>
          <w:numId w:val="1"/>
        </w:numPr>
        <w:shd w:val="clear" w:color="auto" w:fill="auto"/>
        <w:tabs>
          <w:tab w:val="left" w:pos="942"/>
        </w:tabs>
        <w:spacing w:before="0" w:after="192"/>
        <w:ind w:left="40" w:right="40" w:firstLine="700"/>
        <w:jc w:val="both"/>
        <w:rPr>
          <w:sz w:val="28"/>
          <w:szCs w:val="28"/>
        </w:rPr>
      </w:pPr>
      <w:r w:rsidRPr="007B7686">
        <w:rPr>
          <w:rStyle w:val="14"/>
          <w:rFonts w:eastAsiaTheme="minorHAnsi"/>
          <w:sz w:val="28"/>
          <w:szCs w:val="28"/>
        </w:rPr>
        <w:t>Высоконапорное шлюзование, применяемое в ГТ системах комп</w:t>
      </w:r>
      <w:r w:rsidRPr="007B7686">
        <w:rPr>
          <w:rStyle w:val="14"/>
          <w:rFonts w:eastAsiaTheme="minorHAnsi"/>
          <w:sz w:val="28"/>
          <w:szCs w:val="28"/>
        </w:rPr>
        <w:softHyphen/>
        <w:t>лексного использования.</w:t>
      </w:r>
    </w:p>
    <w:p w:rsidR="006149D8" w:rsidRPr="007B7686" w:rsidRDefault="006149D8" w:rsidP="006149D8">
      <w:pPr>
        <w:framePr w:wrap="notBeside" w:vAnchor="text" w:hAnchor="text" w:xAlign="center" w:y="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09900" cy="1447800"/>
            <wp:effectExtent l="19050" t="0" r="0" b="0"/>
            <wp:docPr id="1" name="Рисунок 1" descr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9D8" w:rsidRPr="007B7686" w:rsidRDefault="006149D8" w:rsidP="006149D8">
      <w:pPr>
        <w:framePr w:wrap="notBeside" w:vAnchor="text" w:hAnchor="text" w:xAlign="center" w:y="1"/>
        <w:spacing w:line="200" w:lineRule="exact"/>
        <w:jc w:val="center"/>
        <w:rPr>
          <w:sz w:val="28"/>
          <w:szCs w:val="28"/>
        </w:rPr>
      </w:pPr>
      <w:r w:rsidRPr="007B7686">
        <w:rPr>
          <w:rStyle w:val="a5"/>
          <w:sz w:val="28"/>
          <w:szCs w:val="28"/>
        </w:rPr>
        <w:t>Рис. 11. Схема однокамерного судоходного шлюза</w:t>
      </w:r>
    </w:p>
    <w:p w:rsidR="006149D8" w:rsidRPr="007B7686" w:rsidRDefault="006149D8" w:rsidP="006149D8">
      <w:pPr>
        <w:rPr>
          <w:sz w:val="28"/>
          <w:szCs w:val="28"/>
        </w:rPr>
      </w:pPr>
    </w:p>
    <w:p w:rsidR="006149D8" w:rsidRPr="007B7686" w:rsidRDefault="006149D8" w:rsidP="006149D8">
      <w:pPr>
        <w:spacing w:before="197" w:line="216" w:lineRule="exact"/>
        <w:ind w:left="20"/>
        <w:jc w:val="center"/>
        <w:rPr>
          <w:sz w:val="28"/>
          <w:szCs w:val="28"/>
        </w:rPr>
      </w:pPr>
      <w:proofErr w:type="gramStart"/>
      <w:r w:rsidRPr="007B7686">
        <w:rPr>
          <w:rStyle w:val="5"/>
          <w:sz w:val="28"/>
          <w:szCs w:val="28"/>
        </w:rPr>
        <w:t xml:space="preserve">1-1У - положение судна; 1 - верхний подходной канал; 2 - шкафная часть; 3 - ворота; 4 - верхняя голова; 5 - водопроводные устройства; 6 - камера; 7 - стена камеры; 8 - нижняя голова; 9 - нижний подводной канал; </w:t>
      </w:r>
      <w:r w:rsidRPr="007B7686">
        <w:rPr>
          <w:rStyle w:val="5"/>
          <w:sz w:val="28"/>
          <w:szCs w:val="28"/>
          <w:lang w:val="en-US"/>
        </w:rPr>
        <w:t>h</w:t>
      </w:r>
      <w:r w:rsidRPr="007B7686">
        <w:rPr>
          <w:rStyle w:val="5"/>
          <w:sz w:val="28"/>
          <w:szCs w:val="28"/>
        </w:rPr>
        <w:t xml:space="preserve"> - глубина на короле;</w:t>
      </w:r>
      <w:proofErr w:type="gramEnd"/>
    </w:p>
    <w:p w:rsidR="006149D8" w:rsidRPr="007B7686" w:rsidRDefault="006149D8" w:rsidP="006149D8">
      <w:pPr>
        <w:spacing w:after="153" w:line="170" w:lineRule="exact"/>
        <w:ind w:left="20"/>
        <w:jc w:val="center"/>
        <w:rPr>
          <w:sz w:val="28"/>
          <w:szCs w:val="28"/>
        </w:rPr>
      </w:pPr>
      <w:r w:rsidRPr="007B7686">
        <w:rPr>
          <w:rStyle w:val="5"/>
          <w:sz w:val="28"/>
          <w:szCs w:val="28"/>
          <w:lang w:val="en-US"/>
        </w:rPr>
        <w:t>h</w:t>
      </w:r>
      <w:r w:rsidRPr="007B7686">
        <w:rPr>
          <w:rStyle w:val="5"/>
          <w:sz w:val="28"/>
          <w:szCs w:val="28"/>
          <w:vertAlign w:val="subscript"/>
        </w:rPr>
        <w:t>0</w:t>
      </w:r>
      <w:r w:rsidRPr="007B7686">
        <w:rPr>
          <w:rStyle w:val="5"/>
          <w:sz w:val="28"/>
          <w:szCs w:val="28"/>
        </w:rPr>
        <w:t xml:space="preserve"> - осадка судна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left="40" w:right="40" w:firstLine="700"/>
        <w:jc w:val="both"/>
        <w:rPr>
          <w:sz w:val="28"/>
          <w:szCs w:val="28"/>
        </w:rPr>
      </w:pPr>
      <w:r w:rsidRPr="007B7686">
        <w:rPr>
          <w:rStyle w:val="14"/>
          <w:rFonts w:eastAsiaTheme="minorHAnsi"/>
          <w:sz w:val="28"/>
          <w:szCs w:val="28"/>
        </w:rPr>
        <w:t>Во время каждого шлюзования происходит сброс воды из В.Б. в Н.Б.; объем его зависит от направления, порядка движения и водоизмеще</w:t>
      </w:r>
      <w:r w:rsidRPr="007B7686">
        <w:rPr>
          <w:rStyle w:val="14"/>
          <w:rFonts w:eastAsiaTheme="minorHAnsi"/>
          <w:sz w:val="28"/>
          <w:szCs w:val="28"/>
        </w:rPr>
        <w:softHyphen/>
        <w:t>ния судов. Объем сбросной призмы шлюзы приближенно составляет</w:t>
      </w:r>
    </w:p>
    <w:p w:rsidR="006149D8" w:rsidRPr="007B7686" w:rsidRDefault="006149D8" w:rsidP="006149D8">
      <w:pPr>
        <w:pStyle w:val="620"/>
        <w:keepNext/>
        <w:keepLines/>
        <w:shd w:val="clear" w:color="auto" w:fill="auto"/>
        <w:spacing w:line="200" w:lineRule="exact"/>
        <w:ind w:left="20"/>
        <w:rPr>
          <w:sz w:val="28"/>
          <w:szCs w:val="28"/>
        </w:rPr>
      </w:pPr>
      <w:bookmarkStart w:id="2" w:name="bookmark17"/>
      <w:r w:rsidRPr="007B7686">
        <w:rPr>
          <w:sz w:val="28"/>
          <w:szCs w:val="28"/>
        </w:rPr>
        <w:t xml:space="preserve">V = </w:t>
      </w:r>
      <w:r w:rsidRPr="007B7686">
        <w:rPr>
          <w:sz w:val="28"/>
          <w:szCs w:val="28"/>
          <w:lang w:val="en-US"/>
        </w:rPr>
        <w:t>BLH</w:t>
      </w:r>
      <w:r w:rsidRPr="007B7686">
        <w:rPr>
          <w:rStyle w:val="620pt"/>
          <w:sz w:val="28"/>
          <w:szCs w:val="28"/>
        </w:rPr>
        <w:t xml:space="preserve"> ,</w:t>
      </w:r>
      <w:bookmarkEnd w:id="2"/>
    </w:p>
    <w:p w:rsidR="006149D8" w:rsidRPr="007B7686" w:rsidRDefault="006149D8" w:rsidP="006149D8">
      <w:pPr>
        <w:pStyle w:val="32"/>
        <w:shd w:val="clear" w:color="auto" w:fill="auto"/>
        <w:spacing w:before="0" w:after="0"/>
        <w:ind w:left="320" w:right="4480" w:hanging="280"/>
        <w:jc w:val="both"/>
        <w:rPr>
          <w:sz w:val="28"/>
          <w:szCs w:val="28"/>
        </w:rPr>
      </w:pPr>
      <w:r w:rsidRPr="007B7686">
        <w:rPr>
          <w:rStyle w:val="14"/>
          <w:rFonts w:eastAsiaTheme="minorHAnsi"/>
          <w:sz w:val="28"/>
          <w:szCs w:val="28"/>
        </w:rPr>
        <w:t>где</w:t>
      </w:r>
      <w:proofErr w:type="gramStart"/>
      <w:r w:rsidRPr="007B7686">
        <w:rPr>
          <w:rStyle w:val="a6"/>
          <w:rFonts w:eastAsiaTheme="minorHAnsi"/>
          <w:sz w:val="28"/>
          <w:szCs w:val="28"/>
        </w:rPr>
        <w:t xml:space="preserve"> В</w:t>
      </w:r>
      <w:proofErr w:type="gramEnd"/>
      <w:r w:rsidRPr="007B7686">
        <w:rPr>
          <w:rStyle w:val="14"/>
          <w:rFonts w:eastAsiaTheme="minorHAnsi"/>
          <w:sz w:val="28"/>
          <w:szCs w:val="28"/>
        </w:rPr>
        <w:t xml:space="preserve"> - ширина камеры: </w:t>
      </w:r>
      <w:r w:rsidRPr="007B7686">
        <w:rPr>
          <w:rStyle w:val="a6"/>
          <w:rFonts w:eastAsiaTheme="minorHAnsi"/>
          <w:sz w:val="28"/>
          <w:szCs w:val="28"/>
          <w:lang w:val="en-US"/>
        </w:rPr>
        <w:t>L</w:t>
      </w:r>
      <w:r w:rsidRPr="007B7686">
        <w:rPr>
          <w:rStyle w:val="14"/>
          <w:rFonts w:eastAsiaTheme="minorHAnsi"/>
          <w:sz w:val="28"/>
          <w:szCs w:val="28"/>
        </w:rPr>
        <w:t xml:space="preserve"> - </w:t>
      </w:r>
      <w:proofErr w:type="gramStart"/>
      <w:r w:rsidRPr="007B7686">
        <w:rPr>
          <w:rStyle w:val="14"/>
          <w:rFonts w:eastAsiaTheme="minorHAnsi"/>
          <w:sz w:val="28"/>
          <w:szCs w:val="28"/>
        </w:rPr>
        <w:t>длина</w:t>
      </w:r>
      <w:proofErr w:type="gramEnd"/>
      <w:r w:rsidRPr="007B7686">
        <w:rPr>
          <w:rStyle w:val="14"/>
          <w:rFonts w:eastAsiaTheme="minorHAnsi"/>
          <w:sz w:val="28"/>
          <w:szCs w:val="28"/>
        </w:rPr>
        <w:t xml:space="preserve"> камеры; </w:t>
      </w:r>
      <w:r w:rsidRPr="007B7686">
        <w:rPr>
          <w:rStyle w:val="a6"/>
          <w:rFonts w:eastAsiaTheme="minorHAnsi"/>
          <w:sz w:val="28"/>
          <w:szCs w:val="28"/>
        </w:rPr>
        <w:t>Н</w:t>
      </w:r>
      <w:r w:rsidRPr="007B7686">
        <w:rPr>
          <w:rStyle w:val="14"/>
          <w:rFonts w:eastAsiaTheme="minorHAnsi"/>
          <w:sz w:val="28"/>
          <w:szCs w:val="28"/>
        </w:rPr>
        <w:t xml:space="preserve"> - напор шлюза.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left="40" w:right="40" w:firstLine="700"/>
        <w:jc w:val="both"/>
        <w:rPr>
          <w:sz w:val="28"/>
          <w:szCs w:val="28"/>
        </w:rPr>
      </w:pPr>
      <w:r w:rsidRPr="007B7686">
        <w:rPr>
          <w:rStyle w:val="14"/>
          <w:rFonts w:eastAsiaTheme="minorHAnsi"/>
          <w:sz w:val="28"/>
          <w:szCs w:val="28"/>
        </w:rPr>
        <w:t>По материалу шлюзы бывают бетонными, железобетонными и с откосными стенами.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left="740" w:right="900" w:firstLine="0"/>
        <w:rPr>
          <w:sz w:val="28"/>
          <w:szCs w:val="28"/>
        </w:rPr>
      </w:pPr>
      <w:r w:rsidRPr="007B7686">
        <w:rPr>
          <w:rStyle w:val="14"/>
          <w:rFonts w:eastAsiaTheme="minorHAnsi"/>
          <w:sz w:val="28"/>
          <w:szCs w:val="28"/>
        </w:rPr>
        <w:t xml:space="preserve">По количеству камер - </w:t>
      </w:r>
      <w:proofErr w:type="gramStart"/>
      <w:r w:rsidRPr="007B7686">
        <w:rPr>
          <w:rStyle w:val="14"/>
          <w:rFonts w:eastAsiaTheme="minorHAnsi"/>
          <w:sz w:val="28"/>
          <w:szCs w:val="28"/>
        </w:rPr>
        <w:t>однокамерные</w:t>
      </w:r>
      <w:proofErr w:type="gramEnd"/>
      <w:r w:rsidRPr="007B7686">
        <w:rPr>
          <w:rStyle w:val="14"/>
          <w:rFonts w:eastAsiaTheme="minorHAnsi"/>
          <w:sz w:val="28"/>
          <w:szCs w:val="28"/>
        </w:rPr>
        <w:t xml:space="preserve"> и многокамерные. Однокамерные - на нескальных грунтах с Н до </w:t>
      </w:r>
      <w:smartTag w:uri="urn:schemas-microsoft-com:office:smarttags" w:element="metricconverter">
        <w:smartTagPr>
          <w:attr w:name="ProductID" w:val="20 м"/>
        </w:smartTagPr>
        <w:r w:rsidRPr="007B7686">
          <w:rPr>
            <w:rStyle w:val="14"/>
            <w:rFonts w:eastAsiaTheme="minorHAnsi"/>
            <w:sz w:val="28"/>
            <w:szCs w:val="28"/>
          </w:rPr>
          <w:t>20 м</w:t>
        </w:r>
      </w:smartTag>
      <w:r w:rsidRPr="007B7686">
        <w:rPr>
          <w:rStyle w:val="14"/>
          <w:rFonts w:eastAsiaTheme="minorHAnsi"/>
          <w:sz w:val="28"/>
          <w:szCs w:val="28"/>
        </w:rPr>
        <w:t xml:space="preserve">. Многокамерные - на скальных грунтах с Н до </w:t>
      </w:r>
      <w:smartTag w:uri="urn:schemas-microsoft-com:office:smarttags" w:element="metricconverter">
        <w:smartTagPr>
          <w:attr w:name="ProductID" w:val="40 м"/>
        </w:smartTagPr>
        <w:r w:rsidRPr="007B7686">
          <w:rPr>
            <w:rStyle w:val="14"/>
            <w:rFonts w:eastAsiaTheme="minorHAnsi"/>
            <w:sz w:val="28"/>
            <w:szCs w:val="28"/>
          </w:rPr>
          <w:t>40 м</w:t>
        </w:r>
      </w:smartTag>
      <w:r w:rsidRPr="007B7686">
        <w:rPr>
          <w:rStyle w:val="14"/>
          <w:rFonts w:eastAsiaTheme="minorHAnsi"/>
          <w:sz w:val="28"/>
          <w:szCs w:val="28"/>
        </w:rPr>
        <w:t>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" w:firstLine="740"/>
        <w:jc w:val="both"/>
        <w:rPr>
          <w:sz w:val="28"/>
          <w:szCs w:val="28"/>
        </w:rPr>
      </w:pPr>
      <w:bookmarkStart w:id="3" w:name="bookmark18"/>
      <w:r w:rsidRPr="007B7686">
        <w:rPr>
          <w:rStyle w:val="15"/>
          <w:rFonts w:eastAsiaTheme="minorHAnsi"/>
          <w:sz w:val="28"/>
          <w:szCs w:val="28"/>
        </w:rPr>
        <w:t>Количество камер определяется технической и экономической це</w:t>
      </w:r>
      <w:r w:rsidRPr="007B7686">
        <w:rPr>
          <w:rStyle w:val="15"/>
          <w:rFonts w:eastAsiaTheme="minorHAnsi"/>
          <w:sz w:val="28"/>
          <w:szCs w:val="28"/>
        </w:rPr>
        <w:softHyphen/>
        <w:t>лесообразностью.</w:t>
      </w:r>
      <w:bookmarkEnd w:id="3"/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 xml:space="preserve">По расположению шлюзы бывают однониточные и </w:t>
      </w:r>
      <w:proofErr w:type="spellStart"/>
      <w:r w:rsidRPr="007B7686">
        <w:rPr>
          <w:rStyle w:val="15"/>
          <w:rFonts w:eastAsiaTheme="minorHAnsi"/>
          <w:sz w:val="28"/>
          <w:szCs w:val="28"/>
        </w:rPr>
        <w:t>двухниточные</w:t>
      </w:r>
      <w:proofErr w:type="spellEnd"/>
      <w:r w:rsidRPr="007B7686">
        <w:rPr>
          <w:rStyle w:val="15"/>
          <w:rFonts w:eastAsiaTheme="minorHAnsi"/>
          <w:sz w:val="28"/>
          <w:szCs w:val="28"/>
        </w:rPr>
        <w:t xml:space="preserve">. </w:t>
      </w:r>
      <w:proofErr w:type="spellStart"/>
      <w:r w:rsidRPr="007B7686">
        <w:rPr>
          <w:rStyle w:val="15"/>
          <w:rFonts w:eastAsiaTheme="minorHAnsi"/>
          <w:sz w:val="28"/>
          <w:szCs w:val="28"/>
        </w:rPr>
        <w:t>Двухниточное</w:t>
      </w:r>
      <w:proofErr w:type="spellEnd"/>
      <w:r w:rsidRPr="007B7686">
        <w:rPr>
          <w:rStyle w:val="15"/>
          <w:rFonts w:eastAsiaTheme="minorHAnsi"/>
          <w:sz w:val="28"/>
          <w:szCs w:val="28"/>
        </w:rPr>
        <w:t xml:space="preserve"> расположение шлюзов применяется, когда имеется большой грузопоток и однониточные шлюзы не справляются по пропускной способ</w:t>
      </w:r>
      <w:r w:rsidRPr="007B7686">
        <w:rPr>
          <w:rStyle w:val="15"/>
          <w:rFonts w:eastAsiaTheme="minorHAnsi"/>
          <w:sz w:val="28"/>
          <w:szCs w:val="28"/>
        </w:rPr>
        <w:softHyphen/>
        <w:t>ности.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" w:firstLine="740"/>
        <w:jc w:val="both"/>
        <w:rPr>
          <w:sz w:val="28"/>
          <w:szCs w:val="28"/>
        </w:rPr>
      </w:pPr>
      <w:proofErr w:type="gramStart"/>
      <w:r w:rsidRPr="007B7686">
        <w:rPr>
          <w:rStyle w:val="15"/>
          <w:rFonts w:eastAsiaTheme="minorHAnsi"/>
          <w:sz w:val="28"/>
          <w:szCs w:val="28"/>
        </w:rPr>
        <w:t>По конструктивным особенностям шлюзы бывают</w:t>
      </w:r>
      <w:r w:rsidRPr="007B7686">
        <w:rPr>
          <w:rStyle w:val="a4"/>
          <w:sz w:val="28"/>
          <w:szCs w:val="28"/>
        </w:rPr>
        <w:t xml:space="preserve"> со стенкой па</w:t>
      </w:r>
      <w:r w:rsidRPr="007B7686">
        <w:rPr>
          <w:rStyle w:val="a4"/>
          <w:sz w:val="28"/>
          <w:szCs w:val="28"/>
        </w:rPr>
        <w:softHyphen/>
        <w:t>дения</w:t>
      </w:r>
      <w:r w:rsidRPr="007B7686">
        <w:rPr>
          <w:rStyle w:val="15"/>
          <w:rFonts w:eastAsiaTheme="minorHAnsi"/>
          <w:sz w:val="28"/>
          <w:szCs w:val="28"/>
        </w:rPr>
        <w:t xml:space="preserve"> (что позволяет уменьшить высоту ворот и</w:t>
      </w:r>
      <w:r w:rsidRPr="007B7686">
        <w:rPr>
          <w:rStyle w:val="a4"/>
          <w:sz w:val="28"/>
          <w:szCs w:val="28"/>
        </w:rPr>
        <w:t xml:space="preserve"> без стенки</w:t>
      </w:r>
      <w:r w:rsidRPr="007B7686">
        <w:rPr>
          <w:rStyle w:val="15"/>
          <w:rFonts w:eastAsiaTheme="minorHAnsi"/>
          <w:sz w:val="28"/>
          <w:szCs w:val="28"/>
        </w:rPr>
        <w:t xml:space="preserve"> падения (воро</w:t>
      </w:r>
      <w:r w:rsidRPr="007B7686">
        <w:rPr>
          <w:rStyle w:val="15"/>
          <w:rFonts w:eastAsiaTheme="minorHAnsi"/>
          <w:sz w:val="28"/>
          <w:szCs w:val="28"/>
        </w:rPr>
        <w:softHyphen/>
        <w:t>та больших размеров).</w:t>
      </w:r>
      <w:proofErr w:type="gramEnd"/>
    </w:p>
    <w:p w:rsidR="006149D8" w:rsidRPr="007B7686" w:rsidRDefault="006149D8" w:rsidP="006149D8">
      <w:pPr>
        <w:pStyle w:val="32"/>
        <w:shd w:val="clear" w:color="auto" w:fill="auto"/>
        <w:spacing w:before="0" w:after="0"/>
        <w:ind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Шлюз шахтного</w:t>
      </w:r>
      <w:r w:rsidRPr="007B7686">
        <w:rPr>
          <w:rStyle w:val="16"/>
          <w:rFonts w:eastAsiaTheme="minorHAnsi"/>
          <w:sz w:val="28"/>
          <w:szCs w:val="28"/>
        </w:rPr>
        <w:t xml:space="preserve"> </w:t>
      </w:r>
      <w:r w:rsidRPr="007B7686">
        <w:rPr>
          <w:rStyle w:val="15"/>
          <w:rFonts w:eastAsiaTheme="minorHAnsi"/>
          <w:sz w:val="28"/>
          <w:szCs w:val="28"/>
        </w:rPr>
        <w:t>типа (при очень больших напорах).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Шлюз со сберегательным бассейном.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lastRenderedPageBreak/>
        <w:t>Габариты шлюза определяются габаритами судового состава.</w:t>
      </w:r>
    </w:p>
    <w:p w:rsidR="006149D8" w:rsidRPr="007B7686" w:rsidRDefault="006149D8" w:rsidP="006149D8">
      <w:pPr>
        <w:pStyle w:val="63"/>
        <w:keepNext/>
        <w:keepLines/>
        <w:shd w:val="clear" w:color="auto" w:fill="auto"/>
        <w:tabs>
          <w:tab w:val="left" w:pos="3087"/>
        </w:tabs>
        <w:spacing w:line="200" w:lineRule="exact"/>
        <w:rPr>
          <w:sz w:val="28"/>
          <w:szCs w:val="28"/>
        </w:rPr>
      </w:pPr>
      <w:bookmarkStart w:id="4" w:name="bookmark19"/>
      <w:r w:rsidRPr="007B7686">
        <w:rPr>
          <w:rStyle w:val="64"/>
          <w:sz w:val="28"/>
          <w:szCs w:val="28"/>
          <w:lang w:val="en-US"/>
        </w:rPr>
        <w:t>L</w:t>
      </w:r>
      <w:r w:rsidRPr="007B7686">
        <w:rPr>
          <w:rStyle w:val="64"/>
          <w:sz w:val="28"/>
          <w:szCs w:val="28"/>
        </w:rPr>
        <w:t xml:space="preserve"> = </w:t>
      </w:r>
      <w:r w:rsidRPr="007B7686">
        <w:rPr>
          <w:rStyle w:val="64"/>
          <w:sz w:val="28"/>
          <w:szCs w:val="28"/>
          <w:lang w:val="en-US"/>
        </w:rPr>
        <w:t>L</w:t>
      </w:r>
      <w:r w:rsidRPr="007B7686">
        <w:rPr>
          <w:rStyle w:val="64"/>
          <w:sz w:val="28"/>
          <w:szCs w:val="28"/>
        </w:rPr>
        <w:t xml:space="preserve"> +</w:t>
      </w:r>
      <w:r w:rsidRPr="007B7686">
        <w:rPr>
          <w:sz w:val="28"/>
          <w:szCs w:val="28"/>
        </w:rPr>
        <w:t xml:space="preserve"> 2Д/</w:t>
      </w:r>
      <w:r w:rsidRPr="007B7686">
        <w:rPr>
          <w:rStyle w:val="685pt"/>
          <w:sz w:val="28"/>
          <w:szCs w:val="28"/>
        </w:rPr>
        <w:t>,</w:t>
      </w:r>
      <w:r w:rsidRPr="007B7686">
        <w:rPr>
          <w:rStyle w:val="685pt"/>
          <w:sz w:val="28"/>
          <w:szCs w:val="28"/>
        </w:rPr>
        <w:tab/>
        <w:t>где</w:t>
      </w:r>
      <w:r w:rsidRPr="007B7686">
        <w:rPr>
          <w:sz w:val="28"/>
          <w:szCs w:val="28"/>
        </w:rPr>
        <w:t xml:space="preserve"> М</w:t>
      </w:r>
      <w:r w:rsidRPr="007B7686">
        <w:rPr>
          <w:rStyle w:val="64"/>
          <w:sz w:val="28"/>
          <w:szCs w:val="28"/>
        </w:rPr>
        <w:t xml:space="preserve"> =</w:t>
      </w:r>
      <w:r w:rsidRPr="007B7686">
        <w:rPr>
          <w:sz w:val="28"/>
          <w:szCs w:val="28"/>
        </w:rPr>
        <w:t xml:space="preserve"> 1 + </w:t>
      </w:r>
      <w:proofErr w:type="gramStart"/>
      <w:r w:rsidRPr="007B7686">
        <w:rPr>
          <w:sz w:val="28"/>
          <w:szCs w:val="28"/>
        </w:rPr>
        <w:t>0,03</w:t>
      </w:r>
      <w:r w:rsidRPr="007B7686">
        <w:rPr>
          <w:sz w:val="28"/>
          <w:szCs w:val="28"/>
          <w:lang w:val="en-US"/>
        </w:rPr>
        <w:t>L</w:t>
      </w:r>
      <w:r w:rsidRPr="007B7686">
        <w:rPr>
          <w:rStyle w:val="685pt"/>
          <w:sz w:val="28"/>
          <w:szCs w:val="28"/>
        </w:rPr>
        <w:t xml:space="preserve"> ,</w:t>
      </w:r>
      <w:bookmarkEnd w:id="4"/>
      <w:proofErr w:type="gramEnd"/>
    </w:p>
    <w:p w:rsidR="006149D8" w:rsidRPr="007B7686" w:rsidRDefault="006149D8" w:rsidP="006149D8">
      <w:pPr>
        <w:pStyle w:val="70"/>
        <w:shd w:val="clear" w:color="auto" w:fill="auto"/>
        <w:tabs>
          <w:tab w:val="left" w:pos="1311"/>
          <w:tab w:val="left" w:pos="4551"/>
        </w:tabs>
        <w:spacing w:after="87" w:line="110" w:lineRule="exact"/>
        <w:rPr>
          <w:sz w:val="28"/>
          <w:szCs w:val="28"/>
        </w:rPr>
      </w:pPr>
      <w:r w:rsidRPr="007B7686">
        <w:rPr>
          <w:sz w:val="28"/>
          <w:szCs w:val="28"/>
        </w:rPr>
        <w:t>п.к.</w:t>
      </w:r>
      <w:r w:rsidRPr="007B7686">
        <w:rPr>
          <w:sz w:val="28"/>
          <w:szCs w:val="28"/>
        </w:rPr>
        <w:tab/>
        <w:t>сост.</w:t>
      </w:r>
      <w:r w:rsidRPr="007B7686">
        <w:rPr>
          <w:sz w:val="28"/>
          <w:szCs w:val="28"/>
        </w:rPr>
        <w:tab/>
        <w:t>сост.</w:t>
      </w:r>
    </w:p>
    <w:p w:rsidR="006149D8" w:rsidRPr="007B7686" w:rsidRDefault="006149D8" w:rsidP="006149D8">
      <w:pPr>
        <w:pStyle w:val="63"/>
        <w:keepNext/>
        <w:keepLines/>
        <w:shd w:val="clear" w:color="auto" w:fill="auto"/>
        <w:tabs>
          <w:tab w:val="left" w:pos="3092"/>
        </w:tabs>
        <w:spacing w:line="200" w:lineRule="exact"/>
        <w:rPr>
          <w:sz w:val="28"/>
          <w:szCs w:val="28"/>
        </w:rPr>
      </w:pPr>
      <w:bookmarkStart w:id="5" w:name="bookmark20"/>
      <w:r w:rsidRPr="007B7686">
        <w:rPr>
          <w:rStyle w:val="64"/>
          <w:sz w:val="28"/>
          <w:szCs w:val="28"/>
        </w:rPr>
        <w:t xml:space="preserve">В = </w:t>
      </w:r>
      <w:proofErr w:type="gramStart"/>
      <w:r w:rsidRPr="007B7686">
        <w:rPr>
          <w:rStyle w:val="64"/>
          <w:sz w:val="28"/>
          <w:szCs w:val="28"/>
        </w:rPr>
        <w:t>В</w:t>
      </w:r>
      <w:proofErr w:type="gramEnd"/>
      <w:r w:rsidRPr="007B7686">
        <w:rPr>
          <w:rStyle w:val="64"/>
          <w:sz w:val="28"/>
          <w:szCs w:val="28"/>
        </w:rPr>
        <w:t xml:space="preserve"> +</w:t>
      </w:r>
      <w:r w:rsidRPr="007B7686">
        <w:rPr>
          <w:sz w:val="28"/>
          <w:szCs w:val="28"/>
        </w:rPr>
        <w:t xml:space="preserve"> 2Дв</w:t>
      </w:r>
      <w:r w:rsidRPr="007B7686">
        <w:rPr>
          <w:rStyle w:val="685pt"/>
          <w:sz w:val="28"/>
          <w:szCs w:val="28"/>
        </w:rPr>
        <w:tab/>
        <w:t>где</w:t>
      </w:r>
      <w:r w:rsidRPr="007B7686">
        <w:rPr>
          <w:sz w:val="28"/>
          <w:szCs w:val="28"/>
        </w:rPr>
        <w:t xml:space="preserve"> 2Дв = 0,2; 0,4 </w:t>
      </w:r>
      <w:smartTag w:uri="urn:schemas-microsoft-com:office:smarttags" w:element="metricconverter">
        <w:smartTagPr>
          <w:attr w:name="ProductID" w:val="0,5 м"/>
        </w:smartTagPr>
        <w:r w:rsidRPr="007B7686">
          <w:rPr>
            <w:sz w:val="28"/>
            <w:szCs w:val="28"/>
          </w:rPr>
          <w:t>0,5 м</w:t>
        </w:r>
      </w:smartTag>
      <w:r w:rsidRPr="007B7686">
        <w:rPr>
          <w:rStyle w:val="685pt"/>
          <w:sz w:val="28"/>
          <w:szCs w:val="28"/>
        </w:rPr>
        <w:t>.</w:t>
      </w:r>
      <w:bookmarkEnd w:id="5"/>
    </w:p>
    <w:p w:rsidR="006149D8" w:rsidRPr="007B7686" w:rsidRDefault="006149D8" w:rsidP="006149D8">
      <w:pPr>
        <w:pStyle w:val="70"/>
        <w:shd w:val="clear" w:color="auto" w:fill="auto"/>
        <w:tabs>
          <w:tab w:val="left" w:pos="1321"/>
        </w:tabs>
        <w:spacing w:line="312" w:lineRule="exact"/>
        <w:rPr>
          <w:sz w:val="28"/>
          <w:szCs w:val="28"/>
        </w:rPr>
      </w:pPr>
      <w:r w:rsidRPr="007B7686">
        <w:rPr>
          <w:sz w:val="28"/>
          <w:szCs w:val="28"/>
        </w:rPr>
        <w:t>п.к.</w:t>
      </w:r>
      <w:r w:rsidRPr="007B7686">
        <w:rPr>
          <w:sz w:val="28"/>
          <w:szCs w:val="28"/>
        </w:rPr>
        <w:tab/>
        <w:t>с.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312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Глубина на пороге</w:t>
      </w:r>
      <w:r w:rsidRPr="007B7686">
        <w:rPr>
          <w:rStyle w:val="0pt"/>
          <w:rFonts w:eastAsiaTheme="minorHAnsi"/>
          <w:sz w:val="28"/>
          <w:szCs w:val="28"/>
        </w:rPr>
        <w:t xml:space="preserve"> </w:t>
      </w:r>
      <w:r w:rsidRPr="007B7686">
        <w:rPr>
          <w:rStyle w:val="0pt"/>
          <w:rFonts w:eastAsiaTheme="minorHAnsi"/>
          <w:sz w:val="28"/>
          <w:szCs w:val="28"/>
          <w:lang w:val="en-US"/>
        </w:rPr>
        <w:t>S</w:t>
      </w:r>
      <w:r w:rsidRPr="007B7686">
        <w:rPr>
          <w:rStyle w:val="0pt"/>
          <w:rFonts w:eastAsiaTheme="minorHAnsi"/>
          <w:sz w:val="28"/>
          <w:szCs w:val="28"/>
          <w:vertAlign w:val="subscript"/>
          <w:lang w:val="en-US"/>
        </w:rPr>
        <w:t>K</w:t>
      </w:r>
      <w:r w:rsidRPr="007B7686">
        <w:rPr>
          <w:rStyle w:val="0pt"/>
          <w:rFonts w:eastAsiaTheme="minorHAnsi"/>
          <w:sz w:val="28"/>
          <w:szCs w:val="28"/>
        </w:rPr>
        <w:t xml:space="preserve"> = </w:t>
      </w:r>
      <w:proofErr w:type="spellStart"/>
      <w:r w:rsidRPr="007B7686">
        <w:rPr>
          <w:rStyle w:val="0pt"/>
          <w:rFonts w:eastAsiaTheme="minorHAnsi"/>
          <w:sz w:val="28"/>
          <w:szCs w:val="28"/>
        </w:rPr>
        <w:t>Т</w:t>
      </w:r>
      <w:r w:rsidRPr="007B7686">
        <w:rPr>
          <w:rStyle w:val="0pt"/>
          <w:rFonts w:eastAsiaTheme="minorHAnsi"/>
          <w:sz w:val="28"/>
          <w:szCs w:val="28"/>
          <w:vertAlign w:val="subscript"/>
        </w:rPr>
        <w:t>гр</w:t>
      </w:r>
      <w:proofErr w:type="spellEnd"/>
      <w:r w:rsidRPr="007B7686">
        <w:rPr>
          <w:rStyle w:val="0pt"/>
          <w:rFonts w:eastAsiaTheme="minorHAnsi"/>
          <w:sz w:val="28"/>
          <w:szCs w:val="28"/>
        </w:rPr>
        <w:t xml:space="preserve"> + М</w:t>
      </w:r>
      <w:proofErr w:type="gramStart"/>
      <w:r w:rsidRPr="007B7686">
        <w:rPr>
          <w:sz w:val="28"/>
          <w:szCs w:val="28"/>
        </w:rPr>
        <w:t xml:space="preserve"> </w:t>
      </w:r>
      <w:r w:rsidRPr="007B7686">
        <w:rPr>
          <w:rStyle w:val="15"/>
          <w:rFonts w:eastAsiaTheme="minorHAnsi"/>
          <w:sz w:val="28"/>
          <w:szCs w:val="28"/>
        </w:rPr>
        <w:t>,</w:t>
      </w:r>
      <w:proofErr w:type="gramEnd"/>
      <w:r w:rsidRPr="007B7686">
        <w:rPr>
          <w:rStyle w:val="15"/>
          <w:rFonts w:eastAsiaTheme="minorHAnsi"/>
          <w:sz w:val="28"/>
          <w:szCs w:val="28"/>
        </w:rPr>
        <w:t xml:space="preserve"> где</w:t>
      </w:r>
      <w:r w:rsidRPr="007B7686">
        <w:rPr>
          <w:rStyle w:val="0pt"/>
          <w:rFonts w:eastAsiaTheme="minorHAnsi"/>
          <w:sz w:val="28"/>
          <w:szCs w:val="28"/>
        </w:rPr>
        <w:t xml:space="preserve"> </w:t>
      </w:r>
      <w:r w:rsidRPr="007B7686">
        <w:rPr>
          <w:rStyle w:val="0pt"/>
          <w:rFonts w:eastAsiaTheme="minorHAnsi"/>
          <w:sz w:val="28"/>
          <w:szCs w:val="28"/>
          <w:lang w:val="en-US"/>
        </w:rPr>
        <w:t>Mt</w:t>
      </w:r>
      <w:r w:rsidRPr="007B7686">
        <w:rPr>
          <w:sz w:val="28"/>
          <w:szCs w:val="28"/>
        </w:rPr>
        <w:t xml:space="preserve"> </w:t>
      </w:r>
      <w:r w:rsidRPr="007B7686">
        <w:rPr>
          <w:rStyle w:val="15"/>
          <w:rFonts w:eastAsiaTheme="minorHAnsi"/>
          <w:sz w:val="28"/>
          <w:szCs w:val="28"/>
        </w:rPr>
        <w:t>- запас глубины под дни</w:t>
      </w:r>
      <w:r w:rsidRPr="007B7686">
        <w:rPr>
          <w:rStyle w:val="15"/>
          <w:rFonts w:eastAsiaTheme="minorHAnsi"/>
          <w:sz w:val="28"/>
          <w:szCs w:val="28"/>
        </w:rPr>
        <w:softHyphen/>
        <w:t>щем.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Системы питания шлюза -</w:t>
      </w:r>
      <w:r w:rsidRPr="007B7686">
        <w:rPr>
          <w:rStyle w:val="a4"/>
          <w:sz w:val="28"/>
          <w:szCs w:val="28"/>
        </w:rPr>
        <w:t xml:space="preserve"> головная</w:t>
      </w:r>
      <w:r w:rsidRPr="007B7686">
        <w:rPr>
          <w:rStyle w:val="15"/>
          <w:rFonts w:eastAsiaTheme="minorHAnsi"/>
          <w:sz w:val="28"/>
          <w:szCs w:val="28"/>
        </w:rPr>
        <w:t xml:space="preserve"> из-под ворот. Распределитель</w:t>
      </w:r>
      <w:r w:rsidRPr="007B7686">
        <w:rPr>
          <w:rStyle w:val="15"/>
          <w:rFonts w:eastAsiaTheme="minorHAnsi"/>
          <w:sz w:val="28"/>
          <w:szCs w:val="28"/>
        </w:rPr>
        <w:softHyphen/>
        <w:t>ная система - поступление воды в камеру производится из отверстий по всей длине камеры.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Днище камеры может быть водопроницаемое или водонепрони</w:t>
      </w:r>
      <w:r w:rsidRPr="007B7686">
        <w:rPr>
          <w:rStyle w:val="15"/>
          <w:rFonts w:eastAsiaTheme="minorHAnsi"/>
          <w:sz w:val="28"/>
          <w:szCs w:val="28"/>
        </w:rPr>
        <w:softHyphen/>
        <w:t>цаемое.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По длине судоходные камеры разрезаны температурными швами.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 xml:space="preserve">На входе и выходе у камер устраиваются подходные </w:t>
      </w:r>
      <w:proofErr w:type="gramStart"/>
      <w:r w:rsidRPr="007B7686">
        <w:rPr>
          <w:rStyle w:val="15"/>
          <w:rFonts w:eastAsiaTheme="minorHAnsi"/>
          <w:sz w:val="28"/>
          <w:szCs w:val="28"/>
        </w:rPr>
        <w:t>каналы</w:t>
      </w:r>
      <w:proofErr w:type="gramEnd"/>
      <w:r w:rsidRPr="007B7686">
        <w:rPr>
          <w:rStyle w:val="15"/>
          <w:rFonts w:eastAsiaTheme="minorHAnsi"/>
          <w:sz w:val="28"/>
          <w:szCs w:val="28"/>
        </w:rPr>
        <w:t xml:space="preserve"> на ко</w:t>
      </w:r>
      <w:r w:rsidRPr="007B7686">
        <w:rPr>
          <w:rStyle w:val="15"/>
          <w:rFonts w:eastAsiaTheme="minorHAnsi"/>
          <w:sz w:val="28"/>
          <w:szCs w:val="28"/>
        </w:rPr>
        <w:softHyphen/>
        <w:t>торые на которых расположены направляющие палы.</w:t>
      </w:r>
    </w:p>
    <w:p w:rsidR="006149D8" w:rsidRPr="007B7686" w:rsidRDefault="006149D8" w:rsidP="006149D8">
      <w:pPr>
        <w:keepNext/>
        <w:keepLines/>
        <w:spacing w:after="29" w:line="210" w:lineRule="exact"/>
        <w:ind w:left="1800"/>
        <w:rPr>
          <w:sz w:val="28"/>
          <w:szCs w:val="28"/>
        </w:rPr>
      </w:pPr>
      <w:bookmarkStart w:id="6" w:name="bookmark21"/>
      <w:r w:rsidRPr="007B7686">
        <w:rPr>
          <w:rStyle w:val="52"/>
          <w:sz w:val="28"/>
          <w:szCs w:val="28"/>
        </w:rPr>
        <w:t>4.1.1. Оборудование шлюзов</w:t>
      </w:r>
      <w:bookmarkEnd w:id="6"/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Механическое: ворота и затворы, вспомогательное и ремонтное оборудование.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Ворота: основные, ремонтные, аварийные.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По способу открывания: опускные, подъемные, укладываемые на порог, откатные.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По конструкции: плоские, сегментные, клапанные, двухстворчатые.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Затворы служат для открытия и закрытия отверстий галерей.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Затворы бывают: плоские, сегментные, цилиндрические, дисковые, поворотные, конусные, игольчатые.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15"/>
          <w:rFonts w:eastAsiaTheme="minorHAnsi"/>
          <w:sz w:val="28"/>
          <w:szCs w:val="28"/>
        </w:rPr>
        <w:t>Аварийные и ремонтные ворота бывают плоскими, сегментными и должны очень быстро под напором открываться и закрываться.</w:t>
      </w:r>
    </w:p>
    <w:p w:rsidR="006149D8" w:rsidRDefault="006149D8" w:rsidP="006149D8">
      <w:pPr>
        <w:keepNext/>
        <w:keepLines/>
        <w:spacing w:after="390" w:line="230" w:lineRule="exact"/>
        <w:ind w:left="2120"/>
        <w:rPr>
          <w:rStyle w:val="50"/>
          <w:sz w:val="28"/>
          <w:szCs w:val="28"/>
        </w:rPr>
      </w:pPr>
      <w:bookmarkStart w:id="7" w:name="bookmark22"/>
      <w:bookmarkStart w:id="8" w:name="bookmark23"/>
    </w:p>
    <w:p w:rsidR="006149D8" w:rsidRPr="007B7686" w:rsidRDefault="006149D8" w:rsidP="006149D8">
      <w:pPr>
        <w:keepNext/>
        <w:keepLines/>
        <w:spacing w:after="390" w:line="230" w:lineRule="exact"/>
        <w:ind w:left="2120"/>
        <w:rPr>
          <w:sz w:val="28"/>
          <w:szCs w:val="28"/>
        </w:rPr>
      </w:pPr>
      <w:r w:rsidRPr="007B7686">
        <w:rPr>
          <w:rStyle w:val="50"/>
          <w:sz w:val="28"/>
          <w:szCs w:val="28"/>
        </w:rPr>
        <w:t>4.2. Судоподъемники</w:t>
      </w:r>
      <w:bookmarkEnd w:id="7"/>
      <w:bookmarkEnd w:id="8"/>
    </w:p>
    <w:p w:rsidR="006149D8" w:rsidRPr="007B7686" w:rsidRDefault="006149D8" w:rsidP="006149D8">
      <w:pPr>
        <w:pStyle w:val="32"/>
        <w:shd w:val="clear" w:color="auto" w:fill="auto"/>
        <w:spacing w:before="0" w:after="433" w:line="235" w:lineRule="exact"/>
        <w:ind w:right="20" w:firstLine="720"/>
        <w:jc w:val="both"/>
        <w:rPr>
          <w:sz w:val="28"/>
          <w:szCs w:val="28"/>
        </w:rPr>
      </w:pPr>
      <w:r w:rsidRPr="007B7686">
        <w:rPr>
          <w:rStyle w:val="a4"/>
          <w:sz w:val="28"/>
          <w:szCs w:val="28"/>
        </w:rPr>
        <w:t>Судоподъемники</w:t>
      </w:r>
      <w:r w:rsidRPr="007B7686">
        <w:rPr>
          <w:rStyle w:val="17"/>
          <w:rFonts w:eastAsiaTheme="minorHAnsi"/>
          <w:sz w:val="28"/>
          <w:szCs w:val="28"/>
        </w:rPr>
        <w:t xml:space="preserve"> - это сооружение поднимающее (опускающее) судно вместе с камерой. Они применяются на средненапорных и высокона</w:t>
      </w:r>
      <w:r w:rsidRPr="007B7686">
        <w:rPr>
          <w:rStyle w:val="17"/>
          <w:rFonts w:eastAsiaTheme="minorHAnsi"/>
          <w:sz w:val="28"/>
          <w:szCs w:val="28"/>
        </w:rPr>
        <w:softHyphen/>
        <w:t>порных гидроузлах. Преимущество перед шлюзами значительная: эконо</w:t>
      </w:r>
      <w:r w:rsidRPr="007B7686">
        <w:rPr>
          <w:rStyle w:val="17"/>
          <w:rFonts w:eastAsiaTheme="minorHAnsi"/>
          <w:sz w:val="28"/>
          <w:szCs w:val="28"/>
        </w:rPr>
        <w:softHyphen/>
        <w:t>мия объемов воды, а также времени для перемещения судна.</w:t>
      </w:r>
    </w:p>
    <w:p w:rsidR="006149D8" w:rsidRDefault="006149D8" w:rsidP="006149D8">
      <w:r>
        <w:rPr>
          <w:noProof/>
        </w:rPr>
        <w:drawing>
          <wp:inline distT="0" distB="0" distL="0" distR="0">
            <wp:extent cx="3352800" cy="2181225"/>
            <wp:effectExtent l="19050" t="0" r="0" b="0"/>
            <wp:docPr id="2" name="Рисунок 2" descr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9D8" w:rsidRDefault="006149D8" w:rsidP="006149D8"/>
    <w:p w:rsidR="006149D8" w:rsidRPr="007B7686" w:rsidRDefault="006149D8" w:rsidP="006149D8">
      <w:pPr>
        <w:rPr>
          <w:sz w:val="28"/>
          <w:szCs w:val="28"/>
        </w:rPr>
      </w:pPr>
      <w:r>
        <w:tab/>
        <w:t xml:space="preserve">Рисунок Наклонный </w:t>
      </w:r>
      <w:proofErr w:type="spellStart"/>
      <w:r>
        <w:t>содоподъемник</w:t>
      </w:r>
      <w:proofErr w:type="spellEnd"/>
    </w:p>
    <w:p w:rsidR="006149D8" w:rsidRPr="007B7686" w:rsidRDefault="006149D8" w:rsidP="006149D8">
      <w:pPr>
        <w:pStyle w:val="32"/>
        <w:shd w:val="clear" w:color="auto" w:fill="auto"/>
        <w:spacing w:before="191" w:after="0" w:line="235" w:lineRule="exact"/>
        <w:ind w:right="20" w:firstLine="720"/>
        <w:jc w:val="both"/>
        <w:rPr>
          <w:sz w:val="28"/>
          <w:szCs w:val="28"/>
        </w:rPr>
      </w:pPr>
      <w:r w:rsidRPr="007B7686">
        <w:rPr>
          <w:rStyle w:val="17"/>
          <w:rFonts w:eastAsiaTheme="minorHAnsi"/>
          <w:sz w:val="28"/>
          <w:szCs w:val="28"/>
        </w:rPr>
        <w:t xml:space="preserve">По способу действия судоподъемники подразделяют </w:t>
      </w:r>
      <w:proofErr w:type="gramStart"/>
      <w:r w:rsidRPr="007B7686">
        <w:rPr>
          <w:rStyle w:val="17"/>
          <w:rFonts w:eastAsiaTheme="minorHAnsi"/>
          <w:sz w:val="28"/>
          <w:szCs w:val="28"/>
        </w:rPr>
        <w:t>на</w:t>
      </w:r>
      <w:proofErr w:type="gramEnd"/>
      <w:r w:rsidRPr="007B7686">
        <w:rPr>
          <w:rStyle w:val="17"/>
          <w:rFonts w:eastAsiaTheme="minorHAnsi"/>
          <w:sz w:val="28"/>
          <w:szCs w:val="28"/>
        </w:rPr>
        <w:t xml:space="preserve"> механичес</w:t>
      </w:r>
      <w:r w:rsidRPr="007B7686">
        <w:rPr>
          <w:rStyle w:val="17"/>
          <w:rFonts w:eastAsiaTheme="minorHAnsi"/>
          <w:sz w:val="28"/>
          <w:szCs w:val="28"/>
        </w:rPr>
        <w:softHyphen/>
        <w:t>кие, гидравлические и поплавковые.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20"/>
        <w:jc w:val="both"/>
        <w:rPr>
          <w:sz w:val="28"/>
          <w:szCs w:val="28"/>
        </w:rPr>
      </w:pPr>
      <w:r w:rsidRPr="007B7686">
        <w:rPr>
          <w:rStyle w:val="17"/>
          <w:rFonts w:eastAsiaTheme="minorHAnsi"/>
          <w:sz w:val="28"/>
          <w:szCs w:val="28"/>
        </w:rPr>
        <w:t xml:space="preserve">По направлению движения </w:t>
      </w:r>
      <w:proofErr w:type="spellStart"/>
      <w:r w:rsidRPr="007B7686">
        <w:rPr>
          <w:rStyle w:val="17"/>
          <w:rFonts w:eastAsiaTheme="minorHAnsi"/>
          <w:sz w:val="28"/>
          <w:szCs w:val="28"/>
        </w:rPr>
        <w:t>судовозной</w:t>
      </w:r>
      <w:proofErr w:type="spellEnd"/>
      <w:r w:rsidRPr="007B7686">
        <w:rPr>
          <w:rStyle w:val="17"/>
          <w:rFonts w:eastAsiaTheme="minorHAnsi"/>
          <w:sz w:val="28"/>
          <w:szCs w:val="28"/>
        </w:rPr>
        <w:t xml:space="preserve"> камеры - судоподъемники вертикальные и наклонные.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20"/>
        <w:jc w:val="both"/>
        <w:rPr>
          <w:sz w:val="28"/>
          <w:szCs w:val="28"/>
        </w:rPr>
      </w:pPr>
      <w:r w:rsidRPr="007B7686">
        <w:rPr>
          <w:rStyle w:val="17"/>
          <w:rFonts w:eastAsiaTheme="minorHAnsi"/>
          <w:sz w:val="28"/>
          <w:szCs w:val="28"/>
        </w:rPr>
        <w:t>Наклонные судоподъемники бывают - продольными или попереч</w:t>
      </w:r>
      <w:r w:rsidRPr="007B7686">
        <w:rPr>
          <w:rStyle w:val="17"/>
          <w:rFonts w:eastAsiaTheme="minorHAnsi"/>
          <w:sz w:val="28"/>
          <w:szCs w:val="28"/>
        </w:rPr>
        <w:softHyphen/>
        <w:t xml:space="preserve">ными и в свою очередь подразделяются </w:t>
      </w:r>
      <w:proofErr w:type="gramStart"/>
      <w:r w:rsidRPr="007B7686">
        <w:rPr>
          <w:rStyle w:val="17"/>
          <w:rFonts w:eastAsiaTheme="minorHAnsi"/>
          <w:sz w:val="28"/>
          <w:szCs w:val="28"/>
        </w:rPr>
        <w:t>на</w:t>
      </w:r>
      <w:proofErr w:type="gramEnd"/>
      <w:r w:rsidRPr="007B7686">
        <w:rPr>
          <w:rStyle w:val="17"/>
          <w:rFonts w:eastAsiaTheme="minorHAnsi"/>
          <w:sz w:val="28"/>
          <w:szCs w:val="28"/>
        </w:rPr>
        <w:t xml:space="preserve"> односкатные или двухскатные.</w:t>
      </w:r>
    </w:p>
    <w:p w:rsidR="006149D8" w:rsidRPr="007B7686" w:rsidRDefault="006149D8" w:rsidP="006149D8">
      <w:pPr>
        <w:pStyle w:val="32"/>
        <w:shd w:val="clear" w:color="auto" w:fill="auto"/>
        <w:spacing w:before="0" w:after="124" w:line="235" w:lineRule="exact"/>
        <w:ind w:firstLine="720"/>
        <w:jc w:val="both"/>
        <w:rPr>
          <w:sz w:val="28"/>
          <w:szCs w:val="28"/>
        </w:rPr>
      </w:pPr>
      <w:r w:rsidRPr="007B7686">
        <w:rPr>
          <w:rStyle w:val="17"/>
          <w:rFonts w:eastAsiaTheme="minorHAnsi"/>
          <w:sz w:val="28"/>
          <w:szCs w:val="28"/>
        </w:rPr>
        <w:t>Наклонные судоподъемники с водяным клином.</w:t>
      </w:r>
    </w:p>
    <w:p w:rsidR="006149D8" w:rsidRPr="007B7686" w:rsidRDefault="006149D8" w:rsidP="006149D8">
      <w:pPr>
        <w:keepNext/>
        <w:keepLines/>
        <w:spacing w:after="21" w:line="230" w:lineRule="exact"/>
        <w:ind w:left="1460"/>
        <w:rPr>
          <w:sz w:val="28"/>
          <w:szCs w:val="28"/>
        </w:rPr>
      </w:pPr>
      <w:bookmarkStart w:id="9" w:name="bookmark24"/>
      <w:r w:rsidRPr="007B7686">
        <w:rPr>
          <w:rStyle w:val="50"/>
          <w:sz w:val="28"/>
          <w:szCs w:val="28"/>
        </w:rPr>
        <w:lastRenderedPageBreak/>
        <w:t>4.3. Лесопропускные сооружения</w:t>
      </w:r>
      <w:bookmarkEnd w:id="9"/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" w:firstLine="720"/>
        <w:jc w:val="both"/>
        <w:rPr>
          <w:sz w:val="28"/>
          <w:szCs w:val="28"/>
        </w:rPr>
      </w:pPr>
      <w:r w:rsidRPr="007B7686">
        <w:rPr>
          <w:rStyle w:val="17"/>
          <w:rFonts w:eastAsiaTheme="minorHAnsi"/>
          <w:sz w:val="28"/>
          <w:szCs w:val="28"/>
        </w:rPr>
        <w:t>Транспорт леса по рекам осуществляется либо на плаву, либо в су</w:t>
      </w:r>
      <w:r w:rsidRPr="007B7686">
        <w:rPr>
          <w:rStyle w:val="17"/>
          <w:rFonts w:eastAsiaTheme="minorHAnsi"/>
          <w:sz w:val="28"/>
          <w:szCs w:val="28"/>
        </w:rPr>
        <w:softHyphen/>
        <w:t>дах. На плаву лес может сплавляться в плотах или россыпью (молем). Пос</w:t>
      </w:r>
      <w:r w:rsidRPr="007B7686">
        <w:rPr>
          <w:rStyle w:val="17"/>
          <w:rFonts w:eastAsiaTheme="minorHAnsi"/>
          <w:sz w:val="28"/>
          <w:szCs w:val="28"/>
        </w:rPr>
        <w:softHyphen/>
        <w:t>леднее допускается только на несудоходных реках. Для пропуска плотов че</w:t>
      </w:r>
      <w:r w:rsidRPr="007B7686">
        <w:rPr>
          <w:rStyle w:val="17"/>
          <w:rFonts w:eastAsiaTheme="minorHAnsi"/>
          <w:sz w:val="28"/>
          <w:szCs w:val="28"/>
        </w:rPr>
        <w:softHyphen/>
      </w:r>
      <w:bookmarkStart w:id="10" w:name="bookmark25"/>
      <w:r w:rsidRPr="007B7686">
        <w:rPr>
          <w:rStyle w:val="17"/>
          <w:rFonts w:eastAsiaTheme="minorHAnsi"/>
          <w:sz w:val="28"/>
          <w:szCs w:val="28"/>
        </w:rPr>
        <w:t>рез напорный гидроузел может использоваться судоходный шлюз, что край</w:t>
      </w:r>
      <w:r w:rsidRPr="007B7686">
        <w:rPr>
          <w:rStyle w:val="17"/>
          <w:rFonts w:eastAsiaTheme="minorHAnsi"/>
          <w:sz w:val="28"/>
          <w:szCs w:val="28"/>
        </w:rPr>
        <w:softHyphen/>
        <w:t>не нежелательно т.к. идет интенсивное засорение шлюза и требует частой его очистки.</w:t>
      </w:r>
      <w:bookmarkEnd w:id="10"/>
    </w:p>
    <w:p w:rsidR="006149D8" w:rsidRPr="007B7686" w:rsidRDefault="006149D8" w:rsidP="006149D8">
      <w:pPr>
        <w:pStyle w:val="32"/>
        <w:shd w:val="clear" w:color="auto" w:fill="auto"/>
        <w:spacing w:before="0" w:after="0" w:line="239" w:lineRule="exact"/>
        <w:ind w:left="20" w:right="20" w:firstLine="720"/>
        <w:jc w:val="both"/>
        <w:rPr>
          <w:sz w:val="28"/>
          <w:szCs w:val="28"/>
        </w:rPr>
      </w:pPr>
      <w:r w:rsidRPr="007B7686">
        <w:rPr>
          <w:rStyle w:val="18"/>
          <w:rFonts w:eastAsiaTheme="minorHAnsi"/>
          <w:sz w:val="28"/>
          <w:szCs w:val="28"/>
        </w:rPr>
        <w:t xml:space="preserve">Для </w:t>
      </w:r>
      <w:proofErr w:type="spellStart"/>
      <w:r w:rsidRPr="007B7686">
        <w:rPr>
          <w:rStyle w:val="18"/>
          <w:rFonts w:eastAsiaTheme="minorHAnsi"/>
          <w:sz w:val="28"/>
          <w:szCs w:val="28"/>
        </w:rPr>
        <w:t>избежания</w:t>
      </w:r>
      <w:proofErr w:type="spellEnd"/>
      <w:r w:rsidRPr="007B7686">
        <w:rPr>
          <w:rStyle w:val="18"/>
          <w:rFonts w:eastAsiaTheme="minorHAnsi"/>
          <w:sz w:val="28"/>
          <w:szCs w:val="28"/>
        </w:rPr>
        <w:t xml:space="preserve"> негативных явлений для пропуска плотов могут устраиваться специальные плотоходы.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9" w:lineRule="exact"/>
        <w:ind w:left="20" w:right="20" w:firstLine="720"/>
        <w:jc w:val="both"/>
        <w:rPr>
          <w:sz w:val="28"/>
          <w:szCs w:val="28"/>
        </w:rPr>
      </w:pPr>
      <w:proofErr w:type="gramStart"/>
      <w:r w:rsidRPr="007B7686">
        <w:rPr>
          <w:rStyle w:val="18"/>
          <w:rFonts w:eastAsiaTheme="minorHAnsi"/>
          <w:sz w:val="28"/>
          <w:szCs w:val="28"/>
        </w:rPr>
        <w:t>Плотоход - это сравнительно короткая камера с</w:t>
      </w:r>
      <w:r w:rsidRPr="007B7686">
        <w:rPr>
          <w:rStyle w:val="a4"/>
          <w:sz w:val="28"/>
          <w:szCs w:val="28"/>
        </w:rPr>
        <w:t xml:space="preserve"> наклонным</w:t>
      </w:r>
      <w:r w:rsidRPr="007B7686">
        <w:rPr>
          <w:rStyle w:val="18"/>
          <w:rFonts w:eastAsiaTheme="minorHAnsi"/>
          <w:sz w:val="28"/>
          <w:szCs w:val="28"/>
        </w:rPr>
        <w:t xml:space="preserve"> дном с верхним и нижним затворами.</w:t>
      </w:r>
      <w:proofErr w:type="gramEnd"/>
      <w:r w:rsidRPr="007B7686">
        <w:rPr>
          <w:rStyle w:val="18"/>
          <w:rFonts w:eastAsiaTheme="minorHAnsi"/>
          <w:sz w:val="28"/>
          <w:szCs w:val="28"/>
        </w:rPr>
        <w:t xml:space="preserve"> При наполнении камеры и вводе плота при закрытых верхних воротах открываются нижние </w:t>
      </w:r>
      <w:proofErr w:type="gramStart"/>
      <w:r w:rsidRPr="007B7686">
        <w:rPr>
          <w:rStyle w:val="18"/>
          <w:rFonts w:eastAsiaTheme="minorHAnsi"/>
          <w:sz w:val="28"/>
          <w:szCs w:val="28"/>
        </w:rPr>
        <w:t>ворота</w:t>
      </w:r>
      <w:proofErr w:type="gramEnd"/>
      <w:r w:rsidRPr="007B7686">
        <w:rPr>
          <w:rStyle w:val="18"/>
          <w:rFonts w:eastAsiaTheme="minorHAnsi"/>
          <w:sz w:val="28"/>
          <w:szCs w:val="28"/>
        </w:rPr>
        <w:t xml:space="preserve"> и плот с клином воды выходит из сооружения.</w:t>
      </w:r>
    </w:p>
    <w:p w:rsidR="006149D8" w:rsidRPr="007B7686" w:rsidRDefault="006149D8" w:rsidP="006149D8">
      <w:pPr>
        <w:pStyle w:val="32"/>
        <w:shd w:val="clear" w:color="auto" w:fill="auto"/>
        <w:spacing w:before="0" w:after="72" w:line="239" w:lineRule="exact"/>
        <w:ind w:left="20" w:right="20" w:firstLine="720"/>
        <w:jc w:val="both"/>
        <w:rPr>
          <w:sz w:val="28"/>
          <w:szCs w:val="28"/>
        </w:rPr>
      </w:pPr>
      <w:r w:rsidRPr="007B7686">
        <w:rPr>
          <w:rStyle w:val="18"/>
          <w:rFonts w:eastAsiaTheme="minorHAnsi"/>
          <w:sz w:val="28"/>
          <w:szCs w:val="28"/>
        </w:rPr>
        <w:t>Иногда могут применяться и механические лесотаски. В этом слу</w:t>
      </w:r>
      <w:r w:rsidRPr="007B7686">
        <w:rPr>
          <w:rStyle w:val="18"/>
          <w:rFonts w:eastAsiaTheme="minorHAnsi"/>
          <w:sz w:val="28"/>
          <w:szCs w:val="28"/>
        </w:rPr>
        <w:softHyphen/>
        <w:t>чае лес, связанный в пучки направляют в тупиковый бассейн и оттуда меха</w:t>
      </w:r>
      <w:r w:rsidRPr="007B7686">
        <w:rPr>
          <w:rStyle w:val="18"/>
          <w:rFonts w:eastAsiaTheme="minorHAnsi"/>
          <w:sz w:val="28"/>
          <w:szCs w:val="28"/>
        </w:rPr>
        <w:softHyphen/>
        <w:t>нически лесотасками через гребень плотины подаются в Н.Б.</w:t>
      </w:r>
    </w:p>
    <w:p w:rsidR="006149D8" w:rsidRDefault="006149D8" w:rsidP="006149D8">
      <w:pPr>
        <w:keepNext/>
        <w:keepLines/>
        <w:spacing w:before="343" w:after="18" w:line="230" w:lineRule="exact"/>
        <w:ind w:left="1460"/>
        <w:rPr>
          <w:rStyle w:val="50"/>
          <w:sz w:val="28"/>
          <w:szCs w:val="28"/>
        </w:rPr>
      </w:pPr>
      <w:bookmarkStart w:id="11" w:name="bookmark26"/>
      <w:r w:rsidRPr="007B7686">
        <w:rPr>
          <w:rStyle w:val="50"/>
          <w:sz w:val="28"/>
          <w:szCs w:val="28"/>
        </w:rPr>
        <w:t>4.4. Энергетические сооружения</w:t>
      </w:r>
      <w:bookmarkEnd w:id="11"/>
    </w:p>
    <w:p w:rsidR="006149D8" w:rsidRPr="007B7686" w:rsidRDefault="006149D8" w:rsidP="006149D8">
      <w:pPr>
        <w:keepNext/>
        <w:keepLines/>
        <w:spacing w:before="343" w:after="18" w:line="230" w:lineRule="exact"/>
        <w:ind w:left="1460"/>
        <w:rPr>
          <w:sz w:val="28"/>
          <w:szCs w:val="28"/>
        </w:rPr>
      </w:pPr>
    </w:p>
    <w:p w:rsidR="006149D8" w:rsidRPr="007B7686" w:rsidRDefault="006149D8" w:rsidP="006149D8">
      <w:pPr>
        <w:pStyle w:val="32"/>
        <w:shd w:val="clear" w:color="auto" w:fill="auto"/>
        <w:spacing w:before="0" w:after="0" w:line="239" w:lineRule="exact"/>
        <w:ind w:left="20" w:right="20" w:firstLine="720"/>
        <w:jc w:val="both"/>
        <w:rPr>
          <w:sz w:val="28"/>
          <w:szCs w:val="28"/>
        </w:rPr>
      </w:pPr>
      <w:r w:rsidRPr="007B7686">
        <w:rPr>
          <w:rStyle w:val="18"/>
          <w:rFonts w:eastAsiaTheme="minorHAnsi"/>
          <w:sz w:val="28"/>
          <w:szCs w:val="28"/>
        </w:rPr>
        <w:t>Гидроэлектростанции, входящие в состав напорных речных гидроуз</w:t>
      </w:r>
      <w:r w:rsidRPr="007B7686">
        <w:rPr>
          <w:rStyle w:val="18"/>
          <w:rFonts w:eastAsiaTheme="minorHAnsi"/>
          <w:sz w:val="28"/>
          <w:szCs w:val="28"/>
        </w:rPr>
        <w:softHyphen/>
        <w:t>лов могут быть разного типа.</w:t>
      </w:r>
    </w:p>
    <w:p w:rsidR="006149D8" w:rsidRPr="007B7686" w:rsidRDefault="006149D8" w:rsidP="006149D8">
      <w:pPr>
        <w:pStyle w:val="32"/>
        <w:numPr>
          <w:ilvl w:val="0"/>
          <w:numId w:val="2"/>
        </w:numPr>
        <w:shd w:val="clear" w:color="auto" w:fill="auto"/>
        <w:tabs>
          <w:tab w:val="left" w:pos="965"/>
        </w:tabs>
        <w:spacing w:before="0" w:after="0" w:line="239" w:lineRule="exact"/>
        <w:ind w:left="20" w:right="20" w:firstLine="720"/>
        <w:jc w:val="both"/>
        <w:rPr>
          <w:sz w:val="28"/>
          <w:szCs w:val="28"/>
        </w:rPr>
      </w:pPr>
      <w:r w:rsidRPr="007B7686">
        <w:rPr>
          <w:rStyle w:val="18"/>
          <w:rFonts w:eastAsiaTheme="minorHAnsi"/>
          <w:sz w:val="28"/>
          <w:szCs w:val="28"/>
        </w:rPr>
        <w:t xml:space="preserve">Русловые </w:t>
      </w:r>
      <w:proofErr w:type="spellStart"/>
      <w:r w:rsidRPr="007B7686">
        <w:rPr>
          <w:rStyle w:val="18"/>
          <w:rFonts w:eastAsiaTheme="minorHAnsi"/>
          <w:sz w:val="28"/>
          <w:szCs w:val="28"/>
        </w:rPr>
        <w:t>несовмещенные</w:t>
      </w:r>
      <w:proofErr w:type="spellEnd"/>
      <w:r w:rsidRPr="007B7686">
        <w:rPr>
          <w:rStyle w:val="18"/>
          <w:rFonts w:eastAsiaTheme="minorHAnsi"/>
          <w:sz w:val="28"/>
          <w:szCs w:val="28"/>
        </w:rPr>
        <w:t xml:space="preserve"> (пойменные), которые занимают са</w:t>
      </w:r>
      <w:r w:rsidRPr="007B7686">
        <w:rPr>
          <w:rStyle w:val="18"/>
          <w:rFonts w:eastAsiaTheme="minorHAnsi"/>
          <w:sz w:val="28"/>
          <w:szCs w:val="28"/>
        </w:rPr>
        <w:softHyphen/>
        <w:t>мостоятельный участок напорного фронта и воспринимают на себя стати</w:t>
      </w:r>
      <w:r w:rsidRPr="007B7686">
        <w:rPr>
          <w:rStyle w:val="18"/>
          <w:rFonts w:eastAsiaTheme="minorHAnsi"/>
          <w:sz w:val="28"/>
          <w:szCs w:val="28"/>
        </w:rPr>
        <w:softHyphen/>
        <w:t>ческий напор воды.</w:t>
      </w:r>
    </w:p>
    <w:p w:rsidR="006149D8" w:rsidRPr="00581CAE" w:rsidRDefault="006149D8" w:rsidP="006149D8">
      <w:pPr>
        <w:pStyle w:val="32"/>
        <w:numPr>
          <w:ilvl w:val="0"/>
          <w:numId w:val="2"/>
        </w:numPr>
        <w:shd w:val="clear" w:color="auto" w:fill="auto"/>
        <w:tabs>
          <w:tab w:val="left" w:pos="934"/>
        </w:tabs>
        <w:spacing w:before="0" w:after="0" w:line="239" w:lineRule="exact"/>
        <w:ind w:left="20" w:firstLine="720"/>
        <w:jc w:val="both"/>
        <w:rPr>
          <w:rStyle w:val="18"/>
          <w:rFonts w:eastAsiaTheme="minorHAnsi"/>
          <w:sz w:val="28"/>
          <w:szCs w:val="28"/>
        </w:rPr>
      </w:pPr>
      <w:proofErr w:type="gramStart"/>
      <w:r w:rsidRPr="007B7686">
        <w:rPr>
          <w:rStyle w:val="18"/>
          <w:rFonts w:eastAsiaTheme="minorHAnsi"/>
          <w:sz w:val="28"/>
          <w:szCs w:val="28"/>
        </w:rPr>
        <w:t>Русловые</w:t>
      </w:r>
      <w:proofErr w:type="gramEnd"/>
      <w:r w:rsidRPr="007B7686">
        <w:rPr>
          <w:rStyle w:val="18"/>
          <w:rFonts w:eastAsiaTheme="minorHAnsi"/>
          <w:sz w:val="28"/>
          <w:szCs w:val="28"/>
        </w:rPr>
        <w:t xml:space="preserve"> совмещенные с водосбросами.</w:t>
      </w:r>
    </w:p>
    <w:p w:rsidR="006149D8" w:rsidRPr="007B7686" w:rsidRDefault="006149D8" w:rsidP="006149D8">
      <w:pPr>
        <w:pStyle w:val="32"/>
        <w:numPr>
          <w:ilvl w:val="0"/>
          <w:numId w:val="2"/>
        </w:numPr>
        <w:shd w:val="clear" w:color="auto" w:fill="auto"/>
        <w:tabs>
          <w:tab w:val="left" w:pos="934"/>
        </w:tabs>
        <w:spacing w:before="0" w:after="0" w:line="239" w:lineRule="exact"/>
        <w:ind w:left="20" w:firstLine="720"/>
        <w:jc w:val="both"/>
        <w:rPr>
          <w:sz w:val="28"/>
          <w:szCs w:val="28"/>
        </w:rPr>
      </w:pPr>
    </w:p>
    <w:p w:rsidR="006149D8" w:rsidRDefault="006149D8" w:rsidP="006149D8">
      <w:pPr>
        <w:spacing w:after="20" w:line="230" w:lineRule="exact"/>
        <w:ind w:left="1240"/>
        <w:rPr>
          <w:rStyle w:val="40"/>
          <w:rFonts w:eastAsia="Garamond"/>
          <w:sz w:val="28"/>
          <w:szCs w:val="28"/>
        </w:rPr>
      </w:pPr>
      <w:bookmarkStart w:id="12" w:name="bookmark28"/>
      <w:r w:rsidRPr="007B7686">
        <w:rPr>
          <w:rStyle w:val="40"/>
          <w:rFonts w:eastAsia="Garamond"/>
          <w:sz w:val="28"/>
          <w:szCs w:val="28"/>
        </w:rPr>
        <w:t xml:space="preserve">4.5. </w:t>
      </w:r>
      <w:proofErr w:type="spellStart"/>
      <w:r w:rsidRPr="007B7686">
        <w:rPr>
          <w:rStyle w:val="40"/>
          <w:rFonts w:eastAsia="Garamond"/>
          <w:sz w:val="28"/>
          <w:szCs w:val="28"/>
        </w:rPr>
        <w:t>Рыбохозяйственные</w:t>
      </w:r>
      <w:proofErr w:type="spellEnd"/>
      <w:r w:rsidRPr="007B7686">
        <w:rPr>
          <w:rStyle w:val="40"/>
          <w:rFonts w:eastAsia="Garamond"/>
          <w:sz w:val="28"/>
          <w:szCs w:val="28"/>
        </w:rPr>
        <w:t xml:space="preserve"> сооружения</w:t>
      </w:r>
      <w:bookmarkEnd w:id="12"/>
    </w:p>
    <w:p w:rsidR="006149D8" w:rsidRPr="007B7686" w:rsidRDefault="006149D8" w:rsidP="006149D8">
      <w:pPr>
        <w:spacing w:after="20" w:line="230" w:lineRule="exact"/>
        <w:ind w:left="1240"/>
        <w:rPr>
          <w:sz w:val="28"/>
          <w:szCs w:val="28"/>
        </w:rPr>
      </w:pPr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0" w:firstLine="700"/>
        <w:jc w:val="both"/>
        <w:rPr>
          <w:sz w:val="28"/>
          <w:szCs w:val="28"/>
        </w:rPr>
      </w:pPr>
      <w:proofErr w:type="spellStart"/>
      <w:r w:rsidRPr="007B7686">
        <w:rPr>
          <w:rStyle w:val="19"/>
          <w:rFonts w:eastAsiaTheme="minorHAnsi"/>
          <w:sz w:val="28"/>
          <w:szCs w:val="28"/>
        </w:rPr>
        <w:t>Рыбохозяйственная</w:t>
      </w:r>
      <w:proofErr w:type="spellEnd"/>
      <w:r w:rsidRPr="007B7686">
        <w:rPr>
          <w:rStyle w:val="19"/>
          <w:rFonts w:eastAsiaTheme="minorHAnsi"/>
          <w:sz w:val="28"/>
          <w:szCs w:val="28"/>
        </w:rPr>
        <w:t xml:space="preserve"> гидротехника имеет несколько направлений: морская, озерная, прудовая и речная.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right="200" w:firstLine="700"/>
        <w:jc w:val="both"/>
        <w:rPr>
          <w:sz w:val="28"/>
          <w:szCs w:val="28"/>
        </w:rPr>
      </w:pPr>
      <w:r w:rsidRPr="007B7686">
        <w:rPr>
          <w:rStyle w:val="19"/>
          <w:rFonts w:eastAsiaTheme="minorHAnsi"/>
          <w:sz w:val="28"/>
          <w:szCs w:val="28"/>
        </w:rPr>
        <w:t>Наличие гидроузлов приводит к таким последствиям на отдельных участках рек:</w:t>
      </w:r>
    </w:p>
    <w:p w:rsidR="006149D8" w:rsidRPr="007B7686" w:rsidRDefault="006149D8" w:rsidP="006149D8">
      <w:pPr>
        <w:pStyle w:val="32"/>
        <w:numPr>
          <w:ilvl w:val="1"/>
          <w:numId w:val="2"/>
        </w:numPr>
        <w:shd w:val="clear" w:color="auto" w:fill="auto"/>
        <w:tabs>
          <w:tab w:val="left" w:pos="960"/>
        </w:tabs>
        <w:spacing w:before="0" w:after="0" w:line="238" w:lineRule="exact"/>
        <w:ind w:left="40" w:right="20" w:firstLine="720"/>
        <w:jc w:val="both"/>
        <w:rPr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>В результате регулирования стока меняется гидрологический ре</w:t>
      </w:r>
      <w:r w:rsidRPr="007B7686">
        <w:rPr>
          <w:rStyle w:val="20"/>
          <w:rFonts w:eastAsiaTheme="minorHAnsi"/>
          <w:sz w:val="28"/>
          <w:szCs w:val="28"/>
        </w:rPr>
        <w:softHyphen/>
        <w:t>жим водоема, а так же гидромеханический гидробиологический, сроки и объемы паводков, температурный и скоростные режимы.</w:t>
      </w:r>
    </w:p>
    <w:p w:rsidR="006149D8" w:rsidRPr="007B7686" w:rsidRDefault="006149D8" w:rsidP="006149D8">
      <w:pPr>
        <w:pStyle w:val="32"/>
        <w:numPr>
          <w:ilvl w:val="1"/>
          <w:numId w:val="2"/>
        </w:numPr>
        <w:shd w:val="clear" w:color="auto" w:fill="auto"/>
        <w:tabs>
          <w:tab w:val="left" w:pos="952"/>
        </w:tabs>
        <w:spacing w:before="0" w:after="0" w:line="238" w:lineRule="exact"/>
        <w:ind w:left="40" w:right="20" w:firstLine="720"/>
        <w:jc w:val="both"/>
        <w:rPr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>Преграждаются пути миграции проходных и полупроходных рыб к нерестилищам.</w:t>
      </w:r>
    </w:p>
    <w:p w:rsidR="006149D8" w:rsidRPr="007B7686" w:rsidRDefault="006149D8" w:rsidP="006149D8">
      <w:pPr>
        <w:pStyle w:val="32"/>
        <w:numPr>
          <w:ilvl w:val="1"/>
          <w:numId w:val="2"/>
        </w:numPr>
        <w:shd w:val="clear" w:color="auto" w:fill="auto"/>
        <w:tabs>
          <w:tab w:val="left" w:pos="988"/>
        </w:tabs>
        <w:spacing w:before="0" w:after="0" w:line="238" w:lineRule="exact"/>
        <w:ind w:left="40" w:right="20" w:firstLine="720"/>
        <w:jc w:val="both"/>
        <w:rPr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>Создание водохранилищ сокращает нерестилища из-за измене</w:t>
      </w:r>
      <w:r w:rsidRPr="007B7686">
        <w:rPr>
          <w:rStyle w:val="20"/>
          <w:rFonts w:eastAsiaTheme="minorHAnsi"/>
          <w:sz w:val="28"/>
          <w:szCs w:val="28"/>
        </w:rPr>
        <w:softHyphen/>
        <w:t>ния режима водоема.</w:t>
      </w:r>
    </w:p>
    <w:p w:rsidR="006149D8" w:rsidRPr="007B7686" w:rsidRDefault="006149D8" w:rsidP="006149D8">
      <w:pPr>
        <w:pStyle w:val="32"/>
        <w:numPr>
          <w:ilvl w:val="1"/>
          <w:numId w:val="2"/>
        </w:numPr>
        <w:shd w:val="clear" w:color="auto" w:fill="auto"/>
        <w:tabs>
          <w:tab w:val="left" w:pos="1012"/>
        </w:tabs>
        <w:spacing w:before="0" w:after="0" w:line="238" w:lineRule="exact"/>
        <w:ind w:left="40" w:right="20" w:firstLine="720"/>
        <w:jc w:val="both"/>
        <w:rPr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>Ухудшаются условия нереста в Н.Б. на большие расстояния. Безвозвратный отбор воды приводит к уменьшению площадей нереста и т.д.</w:t>
      </w:r>
    </w:p>
    <w:p w:rsidR="006149D8" w:rsidRPr="007B7686" w:rsidRDefault="006149D8" w:rsidP="006149D8">
      <w:pPr>
        <w:pStyle w:val="32"/>
        <w:numPr>
          <w:ilvl w:val="1"/>
          <w:numId w:val="2"/>
        </w:numPr>
        <w:shd w:val="clear" w:color="auto" w:fill="auto"/>
        <w:tabs>
          <w:tab w:val="left" w:pos="956"/>
        </w:tabs>
        <w:spacing w:before="0" w:after="0" w:line="238" w:lineRule="exact"/>
        <w:ind w:left="40" w:right="20" w:firstLine="720"/>
        <w:jc w:val="both"/>
        <w:rPr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 xml:space="preserve">Для уменьшения отрицательного влияния </w:t>
      </w:r>
      <w:proofErr w:type="gramStart"/>
      <w:r w:rsidRPr="007B7686">
        <w:rPr>
          <w:rStyle w:val="20"/>
          <w:rFonts w:eastAsiaTheme="minorHAnsi"/>
          <w:sz w:val="28"/>
          <w:szCs w:val="28"/>
        </w:rPr>
        <w:t>напорных</w:t>
      </w:r>
      <w:proofErr w:type="gramEnd"/>
      <w:r w:rsidRPr="007B7686">
        <w:rPr>
          <w:rStyle w:val="20"/>
          <w:rFonts w:eastAsiaTheme="minorHAnsi"/>
          <w:sz w:val="28"/>
          <w:szCs w:val="28"/>
        </w:rPr>
        <w:t xml:space="preserve"> ГТС на рыб</w:t>
      </w:r>
      <w:r w:rsidRPr="007B7686">
        <w:rPr>
          <w:rStyle w:val="20"/>
          <w:rFonts w:eastAsiaTheme="minorHAnsi"/>
          <w:sz w:val="28"/>
          <w:szCs w:val="28"/>
        </w:rPr>
        <w:softHyphen/>
        <w:t>ные хозяйства необходимо:</w:t>
      </w:r>
    </w:p>
    <w:p w:rsidR="006149D8" w:rsidRPr="007B7686" w:rsidRDefault="006149D8" w:rsidP="006149D8">
      <w:pPr>
        <w:pStyle w:val="32"/>
        <w:numPr>
          <w:ilvl w:val="0"/>
          <w:numId w:val="3"/>
        </w:numPr>
        <w:shd w:val="clear" w:color="auto" w:fill="auto"/>
        <w:tabs>
          <w:tab w:val="left" w:pos="867"/>
        </w:tabs>
        <w:spacing w:before="0" w:after="0" w:line="238" w:lineRule="exact"/>
        <w:ind w:left="760" w:right="20" w:firstLine="0"/>
        <w:rPr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>регулировать рыбное хозяйство как одно из направлений по охра</w:t>
      </w:r>
      <w:r w:rsidRPr="007B7686">
        <w:rPr>
          <w:rStyle w:val="20"/>
          <w:rFonts w:eastAsiaTheme="minorHAnsi"/>
          <w:sz w:val="28"/>
          <w:szCs w:val="28"/>
        </w:rPr>
        <w:softHyphen/>
        <w:t>не природной среды,</w:t>
      </w:r>
    </w:p>
    <w:p w:rsidR="006149D8" w:rsidRPr="007B7686" w:rsidRDefault="006149D8" w:rsidP="006149D8">
      <w:pPr>
        <w:pStyle w:val="32"/>
        <w:numPr>
          <w:ilvl w:val="0"/>
          <w:numId w:val="3"/>
        </w:numPr>
        <w:shd w:val="clear" w:color="auto" w:fill="auto"/>
        <w:tabs>
          <w:tab w:val="left" w:pos="859"/>
        </w:tabs>
        <w:spacing w:before="0" w:after="0" w:line="238" w:lineRule="exact"/>
        <w:ind w:left="760" w:right="20" w:firstLine="0"/>
        <w:rPr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>обеспечить пропуск рыбы в миграционный период в обоих направ</w:t>
      </w:r>
      <w:r w:rsidRPr="007B7686">
        <w:rPr>
          <w:rStyle w:val="20"/>
          <w:rFonts w:eastAsiaTheme="minorHAnsi"/>
          <w:sz w:val="28"/>
          <w:szCs w:val="28"/>
        </w:rPr>
        <w:softHyphen/>
        <w:t>лениях через гидроузлы с помощью рыбопропускных сооружений,</w:t>
      </w:r>
    </w:p>
    <w:p w:rsidR="006149D8" w:rsidRPr="007B7686" w:rsidRDefault="006149D8" w:rsidP="006149D8">
      <w:pPr>
        <w:pStyle w:val="32"/>
        <w:numPr>
          <w:ilvl w:val="0"/>
          <w:numId w:val="3"/>
        </w:numPr>
        <w:shd w:val="clear" w:color="auto" w:fill="auto"/>
        <w:tabs>
          <w:tab w:val="left" w:pos="863"/>
        </w:tabs>
        <w:spacing w:before="0" w:after="0" w:line="238" w:lineRule="exact"/>
        <w:ind w:left="760" w:right="20" w:firstLine="0"/>
        <w:rPr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>использовать водохранилища их зарыблением соответствующими породами рыб,</w:t>
      </w:r>
    </w:p>
    <w:p w:rsidR="006149D8" w:rsidRPr="00581CAE" w:rsidRDefault="006149D8" w:rsidP="006149D8">
      <w:pPr>
        <w:pStyle w:val="32"/>
        <w:numPr>
          <w:ilvl w:val="0"/>
          <w:numId w:val="3"/>
        </w:numPr>
        <w:shd w:val="clear" w:color="auto" w:fill="auto"/>
        <w:tabs>
          <w:tab w:val="left" w:pos="863"/>
        </w:tabs>
        <w:spacing w:before="0" w:after="0" w:line="240" w:lineRule="auto"/>
        <w:ind w:left="760" w:right="23" w:firstLine="0"/>
        <w:rPr>
          <w:rStyle w:val="20"/>
          <w:rFonts w:eastAsiaTheme="minorHAnsi"/>
          <w:sz w:val="28"/>
          <w:szCs w:val="28"/>
        </w:rPr>
      </w:pPr>
      <w:r w:rsidRPr="007B7686">
        <w:rPr>
          <w:rStyle w:val="20"/>
          <w:rFonts w:eastAsiaTheme="minorHAnsi"/>
          <w:sz w:val="28"/>
          <w:szCs w:val="28"/>
        </w:rPr>
        <w:t>предотвратить попадание рыб на водозаборные и водопропускные сооружения.</w:t>
      </w: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bookmarkStart w:id="13" w:name="bookmark29"/>
      <w:r w:rsidRPr="007B7686">
        <w:rPr>
          <w:rStyle w:val="21"/>
          <w:rFonts w:eastAsiaTheme="minorHAnsi"/>
          <w:sz w:val="28"/>
          <w:szCs w:val="28"/>
        </w:rPr>
        <w:t xml:space="preserve">Сооружения напорных гидроузлов для обслуживания мигрирующей рыбы по назначению делятся </w:t>
      </w:r>
      <w:proofErr w:type="gramStart"/>
      <w:r w:rsidRPr="007B7686">
        <w:rPr>
          <w:rStyle w:val="21"/>
          <w:rFonts w:eastAsiaTheme="minorHAnsi"/>
          <w:sz w:val="28"/>
          <w:szCs w:val="28"/>
        </w:rPr>
        <w:t>на</w:t>
      </w:r>
      <w:proofErr w:type="gramEnd"/>
      <w:r w:rsidRPr="007B7686">
        <w:rPr>
          <w:rStyle w:val="a4"/>
          <w:sz w:val="28"/>
          <w:szCs w:val="28"/>
        </w:rPr>
        <w:t xml:space="preserve"> рыбопропускные и </w:t>
      </w:r>
      <w:proofErr w:type="spellStart"/>
      <w:r w:rsidRPr="007B7686">
        <w:rPr>
          <w:rStyle w:val="a4"/>
          <w:sz w:val="28"/>
          <w:szCs w:val="28"/>
        </w:rPr>
        <w:t>рыбозащитные</w:t>
      </w:r>
      <w:proofErr w:type="spellEnd"/>
      <w:r w:rsidRPr="007B7686">
        <w:rPr>
          <w:rStyle w:val="a4"/>
          <w:sz w:val="28"/>
          <w:szCs w:val="28"/>
        </w:rPr>
        <w:t>.</w:t>
      </w:r>
      <w:bookmarkEnd w:id="13"/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Рыбопропускные сооружения делятся в свою очередь:</w:t>
      </w:r>
    </w:p>
    <w:p w:rsidR="006149D8" w:rsidRPr="007B7686" w:rsidRDefault="006149D8" w:rsidP="006149D8">
      <w:pPr>
        <w:pStyle w:val="32"/>
        <w:numPr>
          <w:ilvl w:val="1"/>
          <w:numId w:val="3"/>
        </w:numPr>
        <w:shd w:val="clear" w:color="auto" w:fill="auto"/>
        <w:tabs>
          <w:tab w:val="left" w:pos="933"/>
        </w:tabs>
        <w:spacing w:before="0" w:after="0" w:line="238" w:lineRule="exact"/>
        <w:ind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сооружения, где рыба самостоятельно преодолевает напор</w:t>
      </w:r>
    </w:p>
    <w:p w:rsidR="006149D8" w:rsidRPr="007B7686" w:rsidRDefault="006149D8" w:rsidP="006149D8">
      <w:pPr>
        <w:pStyle w:val="32"/>
        <w:numPr>
          <w:ilvl w:val="1"/>
          <w:numId w:val="3"/>
        </w:numPr>
        <w:shd w:val="clear" w:color="auto" w:fill="auto"/>
        <w:tabs>
          <w:tab w:val="left" w:pos="954"/>
        </w:tabs>
        <w:spacing w:before="0" w:after="0" w:line="238" w:lineRule="exact"/>
        <w:ind w:left="740" w:right="20" w:firstLine="0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сооружения, где рыба в В.Б. попадает шлюзованием или в специ</w:t>
      </w:r>
      <w:r w:rsidRPr="007B7686">
        <w:rPr>
          <w:rStyle w:val="21"/>
          <w:rFonts w:eastAsiaTheme="minorHAnsi"/>
          <w:sz w:val="28"/>
          <w:szCs w:val="28"/>
        </w:rPr>
        <w:softHyphen/>
        <w:t>альных контейнерах: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рыбоходные шлюзы (гидравлические рыбоподъемники),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механические рыбоподъемники,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плавучие рыбоподъемники.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proofErr w:type="spellStart"/>
      <w:r w:rsidRPr="007B7686">
        <w:rPr>
          <w:rStyle w:val="21"/>
          <w:rFonts w:eastAsiaTheme="minorHAnsi"/>
          <w:sz w:val="28"/>
          <w:szCs w:val="28"/>
        </w:rPr>
        <w:t>Рыбозащитные</w:t>
      </w:r>
      <w:proofErr w:type="spellEnd"/>
      <w:r w:rsidRPr="007B7686">
        <w:rPr>
          <w:rStyle w:val="21"/>
          <w:rFonts w:eastAsiaTheme="minorHAnsi"/>
          <w:sz w:val="28"/>
          <w:szCs w:val="28"/>
        </w:rPr>
        <w:t xml:space="preserve"> сооружения - оградительные сети, фильтрующие устройства, гидравлические, механические и электрические заградители.</w:t>
      </w:r>
    </w:p>
    <w:p w:rsidR="006149D8" w:rsidRPr="007B7686" w:rsidRDefault="006149D8" w:rsidP="006149D8">
      <w:pPr>
        <w:pStyle w:val="32"/>
        <w:shd w:val="clear" w:color="auto" w:fill="auto"/>
        <w:spacing w:before="0" w:after="126" w:line="238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Выбор типа и размещение рыбоходов и защитных сооружений оп</w:t>
      </w:r>
      <w:r w:rsidRPr="007B7686">
        <w:rPr>
          <w:rStyle w:val="21"/>
          <w:rFonts w:eastAsiaTheme="minorHAnsi"/>
          <w:sz w:val="28"/>
          <w:szCs w:val="28"/>
        </w:rPr>
        <w:softHyphen/>
        <w:t>ределяется в каждом конкретном случае на основании экономических рас</w:t>
      </w:r>
      <w:r w:rsidRPr="007B7686">
        <w:rPr>
          <w:rStyle w:val="21"/>
          <w:rFonts w:eastAsiaTheme="minorHAnsi"/>
          <w:sz w:val="28"/>
          <w:szCs w:val="28"/>
        </w:rPr>
        <w:softHyphen/>
        <w:t>четов.</w:t>
      </w:r>
    </w:p>
    <w:p w:rsidR="006149D8" w:rsidRPr="007B7686" w:rsidRDefault="006149D8" w:rsidP="006149D8">
      <w:pPr>
        <w:spacing w:after="27" w:line="230" w:lineRule="exact"/>
        <w:ind w:left="1580"/>
        <w:rPr>
          <w:sz w:val="28"/>
          <w:szCs w:val="28"/>
        </w:rPr>
      </w:pPr>
      <w:bookmarkStart w:id="14" w:name="bookmark30"/>
      <w:r w:rsidRPr="007B7686">
        <w:rPr>
          <w:rStyle w:val="40"/>
          <w:rFonts w:eastAsia="Garamond"/>
          <w:sz w:val="28"/>
          <w:szCs w:val="28"/>
        </w:rPr>
        <w:t>4.6. Водозаборные сооружения</w:t>
      </w:r>
      <w:bookmarkEnd w:id="14"/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 xml:space="preserve">Сооружения, осуществляющие забор воды из </w:t>
      </w:r>
      <w:proofErr w:type="spellStart"/>
      <w:r w:rsidRPr="007B7686">
        <w:rPr>
          <w:rStyle w:val="21"/>
          <w:rFonts w:eastAsiaTheme="minorHAnsi"/>
          <w:sz w:val="28"/>
          <w:szCs w:val="28"/>
        </w:rPr>
        <w:t>водоисточника</w:t>
      </w:r>
      <w:proofErr w:type="spellEnd"/>
      <w:r w:rsidRPr="007B7686">
        <w:rPr>
          <w:rStyle w:val="21"/>
          <w:rFonts w:eastAsiaTheme="minorHAnsi"/>
          <w:sz w:val="28"/>
          <w:szCs w:val="28"/>
        </w:rPr>
        <w:t xml:space="preserve"> для хозяйственных нужд, называются водозаборными.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Забираемая вода транспортируется далее или безнапорным (канал, лоток, туннель) способом или напорным водоводом.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Вода в водовод может подаваться самотеком или механической пе</w:t>
      </w:r>
      <w:r w:rsidRPr="007B7686">
        <w:rPr>
          <w:rStyle w:val="21"/>
          <w:rFonts w:eastAsiaTheme="minorHAnsi"/>
          <w:sz w:val="28"/>
          <w:szCs w:val="28"/>
        </w:rPr>
        <w:softHyphen/>
        <w:t>рекачкой в зависимости от положения водовода относительно уровня водо</w:t>
      </w:r>
      <w:r w:rsidRPr="007B7686">
        <w:rPr>
          <w:rStyle w:val="21"/>
          <w:rFonts w:eastAsiaTheme="minorHAnsi"/>
          <w:sz w:val="28"/>
          <w:szCs w:val="28"/>
        </w:rPr>
        <w:softHyphen/>
        <w:t>ема.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Если отвод воды производится без устройства плотины, то водоза</w:t>
      </w:r>
      <w:r w:rsidRPr="007B7686">
        <w:rPr>
          <w:rStyle w:val="21"/>
          <w:rFonts w:eastAsiaTheme="minorHAnsi"/>
          <w:sz w:val="28"/>
          <w:szCs w:val="28"/>
        </w:rPr>
        <w:softHyphen/>
        <w:t xml:space="preserve">бор называется </w:t>
      </w:r>
      <w:proofErr w:type="spellStart"/>
      <w:r w:rsidRPr="007B7686">
        <w:rPr>
          <w:rStyle w:val="21"/>
          <w:rFonts w:eastAsiaTheme="minorHAnsi"/>
          <w:sz w:val="28"/>
          <w:szCs w:val="28"/>
        </w:rPr>
        <w:t>безплотинным</w:t>
      </w:r>
      <w:proofErr w:type="spellEnd"/>
      <w:r w:rsidRPr="007B7686">
        <w:rPr>
          <w:rStyle w:val="21"/>
          <w:rFonts w:eastAsiaTheme="minorHAnsi"/>
          <w:sz w:val="28"/>
          <w:szCs w:val="28"/>
        </w:rPr>
        <w:t>, если из подпорного бьефа гидроузла, то пло</w:t>
      </w:r>
      <w:r w:rsidRPr="007B7686">
        <w:rPr>
          <w:rStyle w:val="21"/>
          <w:rFonts w:eastAsiaTheme="minorHAnsi"/>
          <w:sz w:val="28"/>
          <w:szCs w:val="28"/>
        </w:rPr>
        <w:softHyphen/>
        <w:t>тинным.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 xml:space="preserve">По виду источника водозаборы бывают речные, морские, озерные и </w:t>
      </w:r>
      <w:proofErr w:type="spellStart"/>
      <w:r w:rsidRPr="007B7686">
        <w:rPr>
          <w:rStyle w:val="21"/>
          <w:rFonts w:eastAsiaTheme="minorHAnsi"/>
          <w:sz w:val="28"/>
          <w:szCs w:val="28"/>
        </w:rPr>
        <w:t>каптажные</w:t>
      </w:r>
      <w:proofErr w:type="spellEnd"/>
      <w:r w:rsidRPr="007B7686">
        <w:rPr>
          <w:rStyle w:val="21"/>
          <w:rFonts w:eastAsiaTheme="minorHAnsi"/>
          <w:sz w:val="28"/>
          <w:szCs w:val="28"/>
        </w:rPr>
        <w:t xml:space="preserve"> (для забора грунтовых или </w:t>
      </w:r>
      <w:proofErr w:type="spellStart"/>
      <w:r w:rsidRPr="007B7686">
        <w:rPr>
          <w:rStyle w:val="21"/>
          <w:rFonts w:eastAsiaTheme="minorHAnsi"/>
          <w:sz w:val="28"/>
          <w:szCs w:val="28"/>
        </w:rPr>
        <w:t>подрусловых</w:t>
      </w:r>
      <w:proofErr w:type="spellEnd"/>
      <w:r w:rsidRPr="007B7686">
        <w:rPr>
          <w:rStyle w:val="21"/>
          <w:rFonts w:eastAsiaTheme="minorHAnsi"/>
          <w:sz w:val="28"/>
          <w:szCs w:val="28"/>
        </w:rPr>
        <w:t xml:space="preserve"> вод).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firstLine="740"/>
        <w:jc w:val="both"/>
        <w:rPr>
          <w:sz w:val="28"/>
          <w:szCs w:val="28"/>
        </w:rPr>
      </w:pPr>
      <w:r w:rsidRPr="007B7686">
        <w:rPr>
          <w:rStyle w:val="21"/>
          <w:rFonts w:eastAsiaTheme="minorHAnsi"/>
          <w:sz w:val="28"/>
          <w:szCs w:val="28"/>
        </w:rPr>
        <w:t>По месту расположения - горные, предгорные и равнинные.</w:t>
      </w:r>
    </w:p>
    <w:p w:rsidR="006149D8" w:rsidRPr="007B7686" w:rsidRDefault="006149D8" w:rsidP="006149D8">
      <w:pPr>
        <w:framePr w:w="6004" w:h="2196" w:wrap="notBeside" w:vAnchor="text" w:hAnchor="margin" w:x="210" w:y="33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43275" cy="571500"/>
            <wp:effectExtent l="19050" t="0" r="9525" b="0"/>
            <wp:docPr id="3" name="Рисунок 3" descr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9D8" w:rsidRPr="007B7686" w:rsidRDefault="006149D8" w:rsidP="006149D8">
      <w:pPr>
        <w:framePr w:w="6004" w:h="2196" w:wrap="notBeside" w:vAnchor="text" w:hAnchor="margin" w:x="210" w:y="337"/>
        <w:spacing w:line="241" w:lineRule="exact"/>
        <w:jc w:val="center"/>
        <w:rPr>
          <w:sz w:val="28"/>
          <w:szCs w:val="28"/>
        </w:rPr>
      </w:pPr>
      <w:r w:rsidRPr="007B7686">
        <w:rPr>
          <w:rStyle w:val="a5"/>
          <w:sz w:val="28"/>
          <w:szCs w:val="28"/>
        </w:rPr>
        <w:t xml:space="preserve">Рис. 17. Схемы </w:t>
      </w:r>
      <w:proofErr w:type="spellStart"/>
      <w:r w:rsidRPr="007B7686">
        <w:rPr>
          <w:rStyle w:val="a5"/>
          <w:sz w:val="28"/>
          <w:szCs w:val="28"/>
        </w:rPr>
        <w:t>бесплотинных</w:t>
      </w:r>
      <w:proofErr w:type="spellEnd"/>
      <w:r w:rsidRPr="007B7686">
        <w:rPr>
          <w:rStyle w:val="a5"/>
          <w:sz w:val="28"/>
          <w:szCs w:val="28"/>
        </w:rPr>
        <w:t xml:space="preserve"> поверхностных водозаборов 1 - регулятор; 2 - места крепления берегов; 3 - работающая голова водозабора; 4, 5 - резервные головы водозабора 19</w:t>
      </w: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Default="006149D8" w:rsidP="006149D8">
      <w:pPr>
        <w:spacing w:before="134" w:after="376" w:line="215" w:lineRule="exact"/>
        <w:rPr>
          <w:sz w:val="28"/>
          <w:szCs w:val="28"/>
        </w:rPr>
      </w:pPr>
    </w:p>
    <w:p w:rsidR="006149D8" w:rsidRPr="007B7686" w:rsidRDefault="006149D8" w:rsidP="006149D8">
      <w:pPr>
        <w:pStyle w:val="32"/>
        <w:shd w:val="clear" w:color="auto" w:fill="auto"/>
        <w:spacing w:before="0" w:after="0" w:line="238" w:lineRule="exact"/>
        <w:ind w:firstLine="740"/>
        <w:jc w:val="both"/>
        <w:rPr>
          <w:sz w:val="28"/>
          <w:szCs w:val="28"/>
        </w:rPr>
      </w:pPr>
    </w:p>
    <w:p w:rsidR="006149D8" w:rsidRPr="007B7686" w:rsidRDefault="006149D8" w:rsidP="006149D8">
      <w:pPr>
        <w:framePr w:wrap="notBeside" w:vAnchor="text" w:hAnchor="text" w:xAlign="center" w:y="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038475" cy="1295400"/>
            <wp:effectExtent l="19050" t="0" r="9525" b="0"/>
            <wp:docPr id="4" name="Рисунок 4" descr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9D8" w:rsidRPr="007B7686" w:rsidRDefault="006149D8" w:rsidP="006149D8">
      <w:pPr>
        <w:framePr w:wrap="notBeside" w:vAnchor="text" w:hAnchor="text" w:xAlign="center" w:y="1"/>
        <w:spacing w:after="9" w:line="200" w:lineRule="exact"/>
        <w:jc w:val="center"/>
        <w:rPr>
          <w:sz w:val="28"/>
          <w:szCs w:val="28"/>
        </w:rPr>
      </w:pPr>
      <w:bookmarkStart w:id="15" w:name="bookmark31"/>
      <w:r w:rsidRPr="007B7686">
        <w:rPr>
          <w:rStyle w:val="a5"/>
          <w:sz w:val="28"/>
          <w:szCs w:val="28"/>
        </w:rPr>
        <w:t>Рис. 18. Схема шпорного водозабора</w:t>
      </w:r>
      <w:bookmarkEnd w:id="15"/>
    </w:p>
    <w:p w:rsidR="006149D8" w:rsidRPr="007B7686" w:rsidRDefault="006149D8" w:rsidP="006149D8">
      <w:pPr>
        <w:framePr w:wrap="notBeside" w:vAnchor="text" w:hAnchor="text" w:xAlign="center" w:y="1"/>
        <w:spacing w:line="170" w:lineRule="exact"/>
        <w:jc w:val="center"/>
        <w:rPr>
          <w:sz w:val="28"/>
          <w:szCs w:val="28"/>
        </w:rPr>
      </w:pPr>
      <w:r w:rsidRPr="007B7686">
        <w:rPr>
          <w:rStyle w:val="2"/>
          <w:sz w:val="28"/>
          <w:szCs w:val="28"/>
        </w:rPr>
        <w:t>1 - река; 2 - канал</w:t>
      </w:r>
    </w:p>
    <w:p w:rsidR="006149D8" w:rsidRPr="007B7686" w:rsidRDefault="006149D8" w:rsidP="006149D8">
      <w:pPr>
        <w:rPr>
          <w:sz w:val="28"/>
          <w:szCs w:val="28"/>
        </w:rPr>
      </w:pPr>
    </w:p>
    <w:p w:rsidR="006149D8" w:rsidRPr="007B7686" w:rsidRDefault="006149D8" w:rsidP="006149D8">
      <w:pPr>
        <w:pStyle w:val="32"/>
        <w:shd w:val="clear" w:color="auto" w:fill="auto"/>
        <w:spacing w:before="192" w:after="264"/>
        <w:ind w:left="740" w:right="20" w:firstLine="0"/>
        <w:rPr>
          <w:sz w:val="28"/>
          <w:szCs w:val="28"/>
        </w:rPr>
      </w:pPr>
      <w:r w:rsidRPr="007B7686">
        <w:rPr>
          <w:rStyle w:val="3"/>
          <w:rFonts w:eastAsiaTheme="minorHAnsi"/>
          <w:sz w:val="28"/>
          <w:szCs w:val="28"/>
        </w:rPr>
        <w:t xml:space="preserve">Водозаборное сооружение должно выполнять следующие функции. 1.0беспечить забор требуемого количества воды </w:t>
      </w:r>
      <w:proofErr w:type="spellStart"/>
      <w:r w:rsidRPr="007B7686">
        <w:rPr>
          <w:rStyle w:val="3"/>
          <w:rFonts w:eastAsiaTheme="minorHAnsi"/>
          <w:sz w:val="28"/>
          <w:szCs w:val="28"/>
        </w:rPr>
        <w:t>коэфф</w:t>
      </w:r>
      <w:proofErr w:type="spellEnd"/>
      <w:r w:rsidRPr="007B7686">
        <w:rPr>
          <w:rStyle w:val="3"/>
          <w:rFonts w:eastAsiaTheme="minorHAnsi"/>
          <w:sz w:val="28"/>
          <w:szCs w:val="28"/>
        </w:rPr>
        <w:t>. водозабора</w:t>
      </w:r>
    </w:p>
    <w:p w:rsidR="006149D8" w:rsidRPr="007B7686" w:rsidRDefault="006149D8" w:rsidP="006149D8">
      <w:pPr>
        <w:pStyle w:val="90"/>
        <w:shd w:val="clear" w:color="auto" w:fill="auto"/>
        <w:spacing w:before="0" w:line="210" w:lineRule="exact"/>
        <w:ind w:left="2800"/>
        <w:rPr>
          <w:sz w:val="28"/>
          <w:szCs w:val="28"/>
        </w:rPr>
      </w:pPr>
      <w:proofErr w:type="spellStart"/>
      <w:proofErr w:type="gramStart"/>
      <w:r w:rsidRPr="007B7686">
        <w:rPr>
          <w:rStyle w:val="9105pt1pt"/>
          <w:sz w:val="28"/>
          <w:szCs w:val="28"/>
        </w:rPr>
        <w:t>k</w:t>
      </w:r>
      <w:r w:rsidRPr="007B7686">
        <w:rPr>
          <w:rStyle w:val="9105pt1pt"/>
          <w:sz w:val="28"/>
          <w:szCs w:val="28"/>
          <w:vertAlign w:val="subscript"/>
        </w:rPr>
        <w:t>d</w:t>
      </w:r>
      <w:proofErr w:type="spellEnd"/>
      <w:proofErr w:type="gramEnd"/>
      <w:r w:rsidRPr="007B7686">
        <w:rPr>
          <w:sz w:val="28"/>
          <w:szCs w:val="28"/>
        </w:rPr>
        <w:t xml:space="preserve"> </w:t>
      </w:r>
      <w:r w:rsidRPr="007B7686">
        <w:rPr>
          <w:sz w:val="28"/>
          <w:szCs w:val="28"/>
          <w:lang/>
        </w:rPr>
        <w:t>=</w:t>
      </w:r>
    </w:p>
    <w:p w:rsidR="006149D8" w:rsidRPr="007B7686" w:rsidRDefault="006149D8" w:rsidP="006149D8">
      <w:pPr>
        <w:pStyle w:val="60"/>
        <w:shd w:val="clear" w:color="auto" w:fill="auto"/>
        <w:spacing w:after="22" w:line="200" w:lineRule="exact"/>
        <w:ind w:left="3260"/>
        <w:jc w:val="left"/>
        <w:rPr>
          <w:sz w:val="28"/>
          <w:szCs w:val="28"/>
        </w:rPr>
      </w:pPr>
      <w:r w:rsidRPr="007B7686">
        <w:rPr>
          <w:rStyle w:val="60pt"/>
          <w:rFonts w:eastAsia="Garamond"/>
          <w:sz w:val="28"/>
          <w:szCs w:val="28"/>
          <w:lang w:val="en-US"/>
        </w:rPr>
        <w:t>Q</w:t>
      </w:r>
      <w:r w:rsidRPr="007B7686">
        <w:rPr>
          <w:sz w:val="28"/>
          <w:szCs w:val="28"/>
          <w:lang w:val="en-US"/>
        </w:rPr>
        <w:t xml:space="preserve"> </w:t>
      </w:r>
      <w:proofErr w:type="spellStart"/>
      <w:r w:rsidRPr="007B7686">
        <w:rPr>
          <w:sz w:val="28"/>
          <w:szCs w:val="28"/>
        </w:rPr>
        <w:t>р</w:t>
      </w:r>
      <w:proofErr w:type="spellEnd"/>
    </w:p>
    <w:p w:rsidR="006149D8" w:rsidRPr="007B7686" w:rsidRDefault="006149D8" w:rsidP="006149D8">
      <w:pPr>
        <w:pStyle w:val="32"/>
        <w:numPr>
          <w:ilvl w:val="2"/>
          <w:numId w:val="3"/>
        </w:numPr>
        <w:shd w:val="clear" w:color="auto" w:fill="auto"/>
        <w:tabs>
          <w:tab w:val="left" w:pos="2132"/>
        </w:tabs>
        <w:spacing w:before="0" w:after="0"/>
        <w:ind w:firstLine="740"/>
        <w:jc w:val="both"/>
        <w:rPr>
          <w:sz w:val="28"/>
          <w:szCs w:val="28"/>
        </w:rPr>
      </w:pPr>
      <w:r w:rsidRPr="007B7686">
        <w:rPr>
          <w:rStyle w:val="3"/>
          <w:rFonts w:eastAsiaTheme="minorHAnsi"/>
          <w:sz w:val="28"/>
          <w:szCs w:val="28"/>
        </w:rPr>
        <w:t>Предохранять</w:t>
      </w:r>
      <w:r w:rsidRPr="007B7686">
        <w:rPr>
          <w:rStyle w:val="3"/>
          <w:rFonts w:eastAsiaTheme="minorHAnsi"/>
          <w:sz w:val="28"/>
          <w:szCs w:val="28"/>
        </w:rPr>
        <w:tab/>
        <w:t>водовод от попадания в него насосов.</w:t>
      </w:r>
    </w:p>
    <w:p w:rsidR="006149D8" w:rsidRPr="007B7686" w:rsidRDefault="006149D8" w:rsidP="006149D8">
      <w:pPr>
        <w:pStyle w:val="32"/>
        <w:numPr>
          <w:ilvl w:val="2"/>
          <w:numId w:val="3"/>
        </w:numPr>
        <w:shd w:val="clear" w:color="auto" w:fill="auto"/>
        <w:tabs>
          <w:tab w:val="left" w:pos="1974"/>
        </w:tabs>
        <w:spacing w:before="0" w:after="0"/>
        <w:ind w:left="740" w:right="20" w:firstLine="0"/>
        <w:rPr>
          <w:sz w:val="28"/>
          <w:szCs w:val="28"/>
        </w:rPr>
      </w:pPr>
      <w:r w:rsidRPr="007B7686">
        <w:rPr>
          <w:rStyle w:val="3"/>
          <w:rFonts w:eastAsiaTheme="minorHAnsi"/>
          <w:sz w:val="28"/>
          <w:szCs w:val="28"/>
        </w:rPr>
        <w:t>Прекращать</w:t>
      </w:r>
      <w:r w:rsidRPr="007B7686">
        <w:rPr>
          <w:rStyle w:val="3"/>
          <w:rFonts w:eastAsiaTheme="minorHAnsi"/>
          <w:sz w:val="28"/>
          <w:szCs w:val="28"/>
        </w:rPr>
        <w:tab/>
        <w:t>подачу воды в водовод в случае необходимости. 4.3ащищать рыбу от попадания в водоприемник.</w:t>
      </w:r>
    </w:p>
    <w:p w:rsidR="006149D8" w:rsidRPr="007B7686" w:rsidRDefault="006149D8" w:rsidP="006149D8">
      <w:pPr>
        <w:pStyle w:val="32"/>
        <w:shd w:val="clear" w:color="auto" w:fill="auto"/>
        <w:spacing w:before="0" w:after="0"/>
        <w:ind w:firstLine="740"/>
        <w:jc w:val="both"/>
        <w:rPr>
          <w:sz w:val="28"/>
          <w:szCs w:val="28"/>
        </w:rPr>
      </w:pPr>
      <w:r w:rsidRPr="007B7686">
        <w:rPr>
          <w:rStyle w:val="3"/>
          <w:rFonts w:eastAsiaTheme="minorHAnsi"/>
          <w:sz w:val="28"/>
          <w:szCs w:val="28"/>
        </w:rPr>
        <w:t>5.Не создавать помех для судоходства, лесосплава, прохода рыбы</w:t>
      </w:r>
    </w:p>
    <w:p w:rsidR="006149D8" w:rsidRPr="007B7686" w:rsidRDefault="006149D8" w:rsidP="006149D8">
      <w:pPr>
        <w:pStyle w:val="32"/>
        <w:shd w:val="clear" w:color="auto" w:fill="auto"/>
        <w:spacing w:before="0" w:after="64" w:line="200" w:lineRule="exact"/>
        <w:ind w:firstLine="740"/>
        <w:jc w:val="both"/>
        <w:rPr>
          <w:sz w:val="28"/>
          <w:szCs w:val="28"/>
        </w:rPr>
      </w:pPr>
      <w:r w:rsidRPr="007B7686">
        <w:rPr>
          <w:rStyle w:val="3"/>
          <w:rFonts w:eastAsiaTheme="minorHAnsi"/>
          <w:sz w:val="28"/>
          <w:szCs w:val="28"/>
        </w:rPr>
        <w:t>Основная причина отказа водозабора - это насосы.</w:t>
      </w:r>
    </w:p>
    <w:p w:rsidR="006149D8" w:rsidRPr="007B7686" w:rsidRDefault="006149D8" w:rsidP="006149D8">
      <w:pPr>
        <w:keepNext/>
        <w:keepLines/>
        <w:spacing w:after="25" w:line="230" w:lineRule="exact"/>
        <w:ind w:left="2060"/>
        <w:rPr>
          <w:sz w:val="28"/>
          <w:szCs w:val="28"/>
        </w:rPr>
      </w:pPr>
      <w:bookmarkStart w:id="16" w:name="bookmark32"/>
      <w:r w:rsidRPr="007B7686">
        <w:rPr>
          <w:rStyle w:val="50"/>
          <w:sz w:val="28"/>
          <w:szCs w:val="28"/>
        </w:rPr>
        <w:t>4.7. Типы водозаборов</w:t>
      </w:r>
      <w:bookmarkEnd w:id="16"/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sz w:val="28"/>
          <w:szCs w:val="28"/>
        </w:rPr>
      </w:pPr>
      <w:proofErr w:type="spellStart"/>
      <w:r w:rsidRPr="007B7686">
        <w:rPr>
          <w:rStyle w:val="a4"/>
          <w:sz w:val="28"/>
          <w:szCs w:val="28"/>
        </w:rPr>
        <w:t>Шандорный</w:t>
      </w:r>
      <w:proofErr w:type="spellEnd"/>
      <w:r w:rsidRPr="007B7686">
        <w:rPr>
          <w:rStyle w:val="3"/>
          <w:rFonts w:eastAsiaTheme="minorHAnsi"/>
          <w:sz w:val="28"/>
          <w:szCs w:val="28"/>
        </w:rPr>
        <w:t xml:space="preserve"> водозабор. Он состоит из захватной дамбы, для на</w:t>
      </w:r>
      <w:r w:rsidRPr="007B7686">
        <w:rPr>
          <w:rStyle w:val="3"/>
          <w:rFonts w:eastAsiaTheme="minorHAnsi"/>
          <w:sz w:val="28"/>
          <w:szCs w:val="28"/>
        </w:rPr>
        <w:softHyphen/>
        <w:t xml:space="preserve">правления воды в канал, водосливов без затворов на гребне и водосбросных отверстий с затворами. Как </w:t>
      </w:r>
      <w:proofErr w:type="gramStart"/>
      <w:r w:rsidRPr="007B7686">
        <w:rPr>
          <w:rStyle w:val="3"/>
          <w:rFonts w:eastAsiaTheme="minorHAnsi"/>
          <w:sz w:val="28"/>
          <w:szCs w:val="28"/>
        </w:rPr>
        <w:t>правило</w:t>
      </w:r>
      <w:proofErr w:type="gramEnd"/>
      <w:r w:rsidRPr="007B7686">
        <w:rPr>
          <w:rStyle w:val="3"/>
          <w:rFonts w:eastAsiaTheme="minorHAnsi"/>
          <w:sz w:val="28"/>
          <w:szCs w:val="28"/>
        </w:rPr>
        <w:t xml:space="preserve"> </w:t>
      </w:r>
      <w:proofErr w:type="spellStart"/>
      <w:r w:rsidRPr="007B7686">
        <w:rPr>
          <w:rStyle w:val="3"/>
          <w:rFonts w:eastAsiaTheme="minorHAnsi"/>
          <w:sz w:val="28"/>
          <w:szCs w:val="28"/>
        </w:rPr>
        <w:t>шандорные</w:t>
      </w:r>
      <w:proofErr w:type="spellEnd"/>
      <w:r w:rsidRPr="007B7686">
        <w:rPr>
          <w:rStyle w:val="3"/>
          <w:rFonts w:eastAsiaTheme="minorHAnsi"/>
          <w:sz w:val="28"/>
          <w:szCs w:val="28"/>
        </w:rPr>
        <w:t xml:space="preserve"> затворы применяются на горных реках.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a4"/>
          <w:sz w:val="28"/>
          <w:szCs w:val="28"/>
        </w:rPr>
        <w:t>Ковшовые</w:t>
      </w:r>
      <w:r w:rsidRPr="007B7686">
        <w:rPr>
          <w:rStyle w:val="3"/>
          <w:rFonts w:eastAsiaTheme="minorHAnsi"/>
          <w:sz w:val="28"/>
          <w:szCs w:val="28"/>
        </w:rPr>
        <w:t xml:space="preserve"> водозаборы. Для нужд водоснабжения должны обеспе</w:t>
      </w:r>
      <w:r w:rsidRPr="007B7686">
        <w:rPr>
          <w:rStyle w:val="3"/>
          <w:rFonts w:eastAsiaTheme="minorHAnsi"/>
          <w:sz w:val="28"/>
          <w:szCs w:val="28"/>
        </w:rPr>
        <w:softHyphen/>
        <w:t>чивать забор воды круглый год. Там очень мало наносов и вода попадает насосными станциями.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sz w:val="28"/>
          <w:szCs w:val="28"/>
        </w:rPr>
      </w:pPr>
      <w:r w:rsidRPr="007B7686">
        <w:rPr>
          <w:rStyle w:val="a4"/>
          <w:sz w:val="28"/>
          <w:szCs w:val="28"/>
        </w:rPr>
        <w:t>Плотинные</w:t>
      </w:r>
      <w:r w:rsidRPr="007B7686">
        <w:rPr>
          <w:rStyle w:val="3"/>
          <w:rFonts w:eastAsiaTheme="minorHAnsi"/>
          <w:sz w:val="28"/>
          <w:szCs w:val="28"/>
        </w:rPr>
        <w:t xml:space="preserve"> водозаборы. Они состоят из плотины, регулирующих сооружений и промывных устройств. Могут быть отстойники для борьбы с наносами и удаления мути и мусора.</w:t>
      </w:r>
    </w:p>
    <w:p w:rsidR="006149D8" w:rsidRPr="007B7686" w:rsidRDefault="006149D8" w:rsidP="006149D8">
      <w:pPr>
        <w:pStyle w:val="32"/>
        <w:framePr w:h="200" w:wrap="around" w:hAnchor="margin" w:x="29" w:y="5535"/>
        <w:shd w:val="clear" w:color="auto" w:fill="auto"/>
        <w:spacing w:before="0" w:after="0" w:line="200" w:lineRule="exact"/>
        <w:ind w:firstLine="0"/>
        <w:rPr>
          <w:sz w:val="28"/>
          <w:szCs w:val="28"/>
        </w:rPr>
      </w:pPr>
      <w:proofErr w:type="gramStart"/>
      <w:r w:rsidRPr="007B7686">
        <w:rPr>
          <w:rStyle w:val="3"/>
          <w:rFonts w:eastAsiaTheme="minorHAnsi"/>
          <w:sz w:val="28"/>
          <w:szCs w:val="28"/>
        </w:rPr>
        <w:t>п</w:t>
      </w:r>
      <w:proofErr w:type="gramEnd"/>
      <w:r w:rsidRPr="007B7686">
        <w:rPr>
          <w:rStyle w:val="3"/>
          <w:rFonts w:eastAsiaTheme="minorHAnsi"/>
          <w:sz w:val="28"/>
          <w:szCs w:val="28"/>
        </w:rPr>
        <w:t>о реке.</w:t>
      </w:r>
    </w:p>
    <w:p w:rsidR="006149D8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rStyle w:val="3"/>
          <w:rFonts w:eastAsiaTheme="minorHAnsi"/>
          <w:sz w:val="28"/>
          <w:szCs w:val="28"/>
        </w:rPr>
      </w:pPr>
      <w:r w:rsidRPr="007B7686">
        <w:rPr>
          <w:rStyle w:val="a4"/>
          <w:sz w:val="28"/>
          <w:szCs w:val="28"/>
        </w:rPr>
        <w:t>Бычковый</w:t>
      </w:r>
      <w:r w:rsidRPr="007B7686">
        <w:rPr>
          <w:rStyle w:val="3"/>
          <w:rFonts w:eastAsiaTheme="minorHAnsi"/>
          <w:sz w:val="28"/>
          <w:szCs w:val="28"/>
        </w:rPr>
        <w:t xml:space="preserve"> водозабор. Устраивается при стесненных условиях в бычке или устье плотины.</w:t>
      </w:r>
    </w:p>
    <w:p w:rsidR="006149D8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rStyle w:val="3"/>
          <w:rFonts w:eastAsiaTheme="minorHAnsi"/>
          <w:sz w:val="28"/>
          <w:szCs w:val="28"/>
        </w:rPr>
      </w:pPr>
    </w:p>
    <w:p w:rsidR="006149D8" w:rsidRPr="0060258A" w:rsidRDefault="006149D8" w:rsidP="006149D8">
      <w:pPr>
        <w:pStyle w:val="32"/>
        <w:shd w:val="clear" w:color="auto" w:fill="auto"/>
        <w:spacing w:before="0" w:after="0"/>
        <w:ind w:firstLine="740"/>
        <w:jc w:val="both"/>
        <w:rPr>
          <w:sz w:val="28"/>
          <w:szCs w:val="28"/>
        </w:rPr>
      </w:pPr>
      <w:bookmarkStart w:id="17" w:name="bookmark33"/>
      <w:r w:rsidRPr="0060258A">
        <w:rPr>
          <w:rStyle w:val="a4"/>
          <w:sz w:val="28"/>
          <w:szCs w:val="28"/>
        </w:rPr>
        <w:t>Плотинный</w:t>
      </w:r>
      <w:r w:rsidRPr="0060258A">
        <w:rPr>
          <w:rStyle w:val="22"/>
          <w:rFonts w:eastAsiaTheme="minorHAnsi"/>
          <w:sz w:val="28"/>
          <w:szCs w:val="28"/>
        </w:rPr>
        <w:t xml:space="preserve"> глубинный водозабор применяется при средних и боль</w:t>
      </w:r>
      <w:r w:rsidRPr="0060258A">
        <w:rPr>
          <w:rStyle w:val="22"/>
          <w:rFonts w:eastAsiaTheme="minorHAnsi"/>
          <w:sz w:val="28"/>
          <w:szCs w:val="28"/>
        </w:rPr>
        <w:softHyphen/>
        <w:t>ших напорах и больших колебаниях уровней воды. Водозабор размещается в теле плотины.</w:t>
      </w:r>
      <w:bookmarkEnd w:id="17"/>
    </w:p>
    <w:p w:rsidR="006149D8" w:rsidRPr="0060258A" w:rsidRDefault="006149D8" w:rsidP="006149D8">
      <w:pPr>
        <w:pStyle w:val="32"/>
        <w:shd w:val="clear" w:color="auto" w:fill="auto"/>
        <w:spacing w:before="0" w:after="96"/>
        <w:ind w:firstLine="740"/>
        <w:jc w:val="both"/>
        <w:rPr>
          <w:sz w:val="28"/>
          <w:szCs w:val="28"/>
        </w:rPr>
      </w:pPr>
      <w:r w:rsidRPr="0060258A">
        <w:rPr>
          <w:rStyle w:val="a4"/>
          <w:sz w:val="28"/>
          <w:szCs w:val="28"/>
        </w:rPr>
        <w:t>Береговой</w:t>
      </w:r>
      <w:r w:rsidRPr="0060258A">
        <w:rPr>
          <w:rStyle w:val="22"/>
          <w:rFonts w:eastAsiaTheme="minorHAnsi"/>
          <w:sz w:val="28"/>
          <w:szCs w:val="28"/>
        </w:rPr>
        <w:t xml:space="preserve"> водозабор применятся, когда в теле плотины недопусти</w:t>
      </w:r>
      <w:r w:rsidRPr="0060258A">
        <w:rPr>
          <w:rStyle w:val="22"/>
          <w:rFonts w:eastAsiaTheme="minorHAnsi"/>
          <w:sz w:val="28"/>
          <w:szCs w:val="28"/>
        </w:rPr>
        <w:softHyphen/>
        <w:t>мо устраивать водоводы. В таких случаях водозабор осуществляется в от</w:t>
      </w:r>
      <w:r w:rsidRPr="0060258A">
        <w:rPr>
          <w:rStyle w:val="22"/>
          <w:rFonts w:eastAsiaTheme="minorHAnsi"/>
          <w:sz w:val="28"/>
          <w:szCs w:val="28"/>
        </w:rPr>
        <w:softHyphen/>
        <w:t>крытой выемке берега.</w:t>
      </w:r>
    </w:p>
    <w:p w:rsidR="006149D8" w:rsidRPr="007B7686" w:rsidRDefault="006149D8" w:rsidP="006149D8">
      <w:pPr>
        <w:pStyle w:val="32"/>
        <w:shd w:val="clear" w:color="auto" w:fill="auto"/>
        <w:spacing w:before="0" w:after="0" w:line="235" w:lineRule="exact"/>
        <w:ind w:right="20" w:firstLine="740"/>
        <w:jc w:val="both"/>
        <w:rPr>
          <w:sz w:val="28"/>
          <w:szCs w:val="28"/>
        </w:rPr>
      </w:pPr>
    </w:p>
    <w:p w:rsidR="006149D8" w:rsidRPr="00581CAE" w:rsidRDefault="006149D8" w:rsidP="006149D8">
      <w:pPr>
        <w:spacing w:before="134" w:after="376" w:line="215" w:lineRule="exact"/>
        <w:rPr>
          <w:sz w:val="28"/>
          <w:szCs w:val="28"/>
          <w:lang w:val="ru-RU"/>
        </w:rPr>
      </w:pPr>
    </w:p>
    <w:p w:rsidR="006D4D39" w:rsidRDefault="006D4D39"/>
    <w:sectPr w:rsidR="006D4D39" w:rsidSect="008F357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1520E"/>
    <w:multiLevelType w:val="multilevel"/>
    <w:tmpl w:val="5672B7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2A1CF2"/>
    <w:multiLevelType w:val="multilevel"/>
    <w:tmpl w:val="40D6C7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1104DC8"/>
    <w:multiLevelType w:val="multilevel"/>
    <w:tmpl w:val="570E38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49D8"/>
    <w:rsid w:val="006149D8"/>
    <w:rsid w:val="006D4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9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2"/>
    <w:rsid w:val="006149D8"/>
    <w:rPr>
      <w:shd w:val="clear" w:color="auto" w:fill="FFFFFF"/>
    </w:rPr>
  </w:style>
  <w:style w:type="character" w:customStyle="1" w:styleId="4">
    <w:name w:val="Заголовок №4"/>
    <w:basedOn w:val="a0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Основной текст + Полужирный"/>
    <w:rsid w:val="006149D8"/>
    <w:rPr>
      <w:b/>
      <w:bCs/>
      <w:lang w:bidi="ar-SA"/>
    </w:rPr>
  </w:style>
  <w:style w:type="paragraph" w:customStyle="1" w:styleId="32">
    <w:name w:val="Основной текст32"/>
    <w:basedOn w:val="a"/>
    <w:link w:val="a3"/>
    <w:rsid w:val="006149D8"/>
    <w:pPr>
      <w:shd w:val="clear" w:color="auto" w:fill="FFFFFF"/>
      <w:spacing w:before="780" w:after="1200" w:line="240" w:lineRule="exact"/>
      <w:ind w:hanging="13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Подпись к картинке"/>
    <w:basedOn w:val="a0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0">
    <w:name w:val="Основной текст (4)"/>
    <w:basedOn w:val="a0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2">
    <w:name w:val="Подпись к картинке (2)"/>
    <w:basedOn w:val="a0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5">
    <w:name w:val="Основной текст (5)"/>
    <w:basedOn w:val="a0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2">
    <w:name w:val="Основной текст22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50">
    <w:name w:val="Заголовок №5"/>
    <w:basedOn w:val="a0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a6">
    <w:name w:val="Основной текст + Курсив"/>
    <w:rsid w:val="006149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0"/>
      <w:szCs w:val="20"/>
      <w:lang w:bidi="ar-SA"/>
    </w:rPr>
  </w:style>
  <w:style w:type="character" w:customStyle="1" w:styleId="7">
    <w:name w:val="Основной текст (7)_"/>
    <w:link w:val="70"/>
    <w:rsid w:val="006149D8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6">
    <w:name w:val="Основной текст (6)_"/>
    <w:link w:val="60"/>
    <w:rsid w:val="006149D8"/>
    <w:rPr>
      <w:rFonts w:ascii="Garamond" w:eastAsia="Garamond" w:hAnsi="Garamond"/>
      <w:sz w:val="8"/>
      <w:szCs w:val="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149D8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60">
    <w:name w:val="Основной текст (6)"/>
    <w:basedOn w:val="a"/>
    <w:link w:val="6"/>
    <w:rsid w:val="006149D8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character" w:customStyle="1" w:styleId="13">
    <w:name w:val="Основной текст13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14">
    <w:name w:val="Основной текст14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62">
    <w:name w:val="Заголовок №6 (2)_"/>
    <w:link w:val="620"/>
    <w:rsid w:val="006149D8"/>
    <w:rPr>
      <w:spacing w:val="10"/>
      <w:shd w:val="clear" w:color="auto" w:fill="FFFFFF"/>
    </w:rPr>
  </w:style>
  <w:style w:type="character" w:customStyle="1" w:styleId="620pt">
    <w:name w:val="Заголовок №6 (2) + Не курсив;Интервал 0 pt"/>
    <w:rsid w:val="006149D8"/>
    <w:rPr>
      <w:i/>
      <w:iCs/>
      <w:spacing w:val="0"/>
      <w:shd w:val="clear" w:color="auto" w:fill="FFFFFF"/>
    </w:rPr>
  </w:style>
  <w:style w:type="paragraph" w:customStyle="1" w:styleId="620">
    <w:name w:val="Заголовок №6 (2)"/>
    <w:basedOn w:val="a"/>
    <w:link w:val="62"/>
    <w:rsid w:val="006149D8"/>
    <w:pPr>
      <w:shd w:val="clear" w:color="auto" w:fill="FFFFFF"/>
      <w:spacing w:line="0" w:lineRule="atLeast"/>
      <w:jc w:val="center"/>
      <w:outlineLvl w:val="5"/>
    </w:pPr>
    <w:rPr>
      <w:rFonts w:asciiTheme="minorHAnsi" w:eastAsiaTheme="minorHAnsi" w:hAnsiTheme="minorHAnsi" w:cstheme="minorBidi"/>
      <w:spacing w:val="10"/>
      <w:sz w:val="22"/>
      <w:szCs w:val="22"/>
      <w:lang w:eastAsia="en-US"/>
    </w:rPr>
  </w:style>
  <w:style w:type="character" w:customStyle="1" w:styleId="15">
    <w:name w:val="Основной текст15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16">
    <w:name w:val="Основной текст16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61">
    <w:name w:val="Заголовок №6_"/>
    <w:link w:val="63"/>
    <w:rsid w:val="006149D8"/>
    <w:rPr>
      <w:shd w:val="clear" w:color="auto" w:fill="FFFFFF"/>
    </w:rPr>
  </w:style>
  <w:style w:type="character" w:customStyle="1" w:styleId="64">
    <w:name w:val="Заголовок №6 + Курсив"/>
    <w:rsid w:val="006149D8"/>
    <w:rPr>
      <w:i/>
      <w:iCs/>
      <w:shd w:val="clear" w:color="auto" w:fill="FFFFFF"/>
    </w:rPr>
  </w:style>
  <w:style w:type="character" w:customStyle="1" w:styleId="685pt">
    <w:name w:val="Заголовок №6 + 8;5 pt"/>
    <w:rsid w:val="006149D8"/>
    <w:rPr>
      <w:sz w:val="17"/>
      <w:szCs w:val="17"/>
      <w:shd w:val="clear" w:color="auto" w:fill="FFFFFF"/>
    </w:rPr>
  </w:style>
  <w:style w:type="character" w:customStyle="1" w:styleId="0pt">
    <w:name w:val="Основной текст + Курсив;Интервал 0 pt"/>
    <w:rsid w:val="006149D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0"/>
      <w:szCs w:val="20"/>
      <w:lang w:bidi="ar-SA"/>
    </w:rPr>
  </w:style>
  <w:style w:type="character" w:customStyle="1" w:styleId="52">
    <w:name w:val="Заголовок №5 (2)"/>
    <w:basedOn w:val="a0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paragraph" w:customStyle="1" w:styleId="63">
    <w:name w:val="Заголовок №6"/>
    <w:basedOn w:val="a"/>
    <w:link w:val="61"/>
    <w:rsid w:val="006149D8"/>
    <w:pPr>
      <w:shd w:val="clear" w:color="auto" w:fill="FFFFFF"/>
      <w:spacing w:line="0" w:lineRule="atLeast"/>
      <w:ind w:firstLine="740"/>
      <w:jc w:val="both"/>
      <w:outlineLvl w:val="5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7">
    <w:name w:val="Основной текст17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18">
    <w:name w:val="Основной текст18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19">
    <w:name w:val="Основной текст19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20">
    <w:name w:val="Основной текст20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21">
    <w:name w:val="Основной текст21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3">
    <w:name w:val="Основной текст3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lang w:bidi="ar-SA"/>
    </w:rPr>
  </w:style>
  <w:style w:type="character" w:customStyle="1" w:styleId="9">
    <w:name w:val="Основной текст (9)_"/>
    <w:link w:val="90"/>
    <w:rsid w:val="006149D8"/>
    <w:rPr>
      <w:sz w:val="12"/>
      <w:szCs w:val="12"/>
      <w:shd w:val="clear" w:color="auto" w:fill="FFFFFF"/>
      <w:lang w:val="en-US"/>
    </w:rPr>
  </w:style>
  <w:style w:type="character" w:customStyle="1" w:styleId="9105pt1pt">
    <w:name w:val="Основной текст (9) + 10;5 pt;Интервал 1 pt"/>
    <w:rsid w:val="006149D8"/>
    <w:rPr>
      <w:spacing w:val="20"/>
      <w:sz w:val="21"/>
      <w:szCs w:val="21"/>
      <w:shd w:val="clear" w:color="auto" w:fill="FFFFFF"/>
      <w:lang w:val="en-US"/>
    </w:rPr>
  </w:style>
  <w:style w:type="character" w:customStyle="1" w:styleId="60pt">
    <w:name w:val="Основной текст (6) + Интервал 0 pt"/>
    <w:rsid w:val="006149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  <w:lang w:bidi="ar-SA"/>
    </w:rPr>
  </w:style>
  <w:style w:type="paragraph" w:customStyle="1" w:styleId="90">
    <w:name w:val="Основной текст (9)"/>
    <w:basedOn w:val="a"/>
    <w:link w:val="9"/>
    <w:rsid w:val="006149D8"/>
    <w:pPr>
      <w:shd w:val="clear" w:color="auto" w:fill="FFFFFF"/>
      <w:spacing w:before="240" w:line="0" w:lineRule="atLeast"/>
    </w:pPr>
    <w:rPr>
      <w:rFonts w:asciiTheme="minorHAnsi" w:eastAsiaTheme="minorHAnsi" w:hAnsiTheme="minorHAnsi" w:cstheme="minorBidi"/>
      <w:sz w:val="12"/>
      <w:szCs w:val="12"/>
      <w:lang w:val="en-US" w:eastAsia="en-US"/>
    </w:rPr>
  </w:style>
  <w:style w:type="paragraph" w:styleId="a7">
    <w:name w:val="Balloon Text"/>
    <w:basedOn w:val="a"/>
    <w:link w:val="a8"/>
    <w:uiPriority w:val="99"/>
    <w:semiHidden/>
    <w:unhideWhenUsed/>
    <w:rsid w:val="006149D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49D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1388</Words>
  <Characters>7912</Characters>
  <Application>Microsoft Office Word</Application>
  <DocSecurity>0</DocSecurity>
  <Lines>65</Lines>
  <Paragraphs>18</Paragraphs>
  <ScaleCrop>false</ScaleCrop>
  <Company>Microsoft</Company>
  <LinksUpToDate>false</LinksUpToDate>
  <CharactersWithSpaces>9282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2020-03-19T10:11:00Z</dcterms:created>
  <dcterms:modified xsi:type="dcterms:W3CDTF">2020-03-19T10:11:00Z</dcterms:modified>
</cp:coreProperties>
</file>