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C1D" w:rsidRPr="00C06E7C" w:rsidRDefault="006E0C1D" w:rsidP="006E0C1D">
      <w:pPr>
        <w:jc w:val="center"/>
        <w:rPr>
          <w:b/>
          <w:spacing w:val="-6"/>
          <w:sz w:val="28"/>
          <w:szCs w:val="28"/>
        </w:rPr>
      </w:pPr>
      <w:r>
        <w:t xml:space="preserve">12  </w:t>
      </w:r>
      <w:r w:rsidRPr="00C06E7C">
        <w:rPr>
          <w:b/>
          <w:spacing w:val="-6"/>
          <w:sz w:val="28"/>
          <w:szCs w:val="28"/>
        </w:rPr>
        <w:t>Прямые измерения с многократными наблюдениями.</w:t>
      </w:r>
    </w:p>
    <w:p w:rsidR="006E0C1D" w:rsidRPr="00222DA7" w:rsidRDefault="006E0C1D" w:rsidP="006E0C1D">
      <w:pPr>
        <w:jc w:val="center"/>
        <w:rPr>
          <w:b/>
          <w:spacing w:val="-2"/>
          <w:sz w:val="28"/>
          <w:szCs w:val="28"/>
        </w:rPr>
      </w:pPr>
      <w:r w:rsidRPr="00C06E7C">
        <w:rPr>
          <w:b/>
          <w:spacing w:val="-2"/>
          <w:sz w:val="28"/>
          <w:szCs w:val="28"/>
        </w:rPr>
        <w:t>Методы обработки результатов наблюдений</w:t>
      </w:r>
    </w:p>
    <w:p w:rsidR="006E0C1D" w:rsidRPr="00222DA7" w:rsidRDefault="006E0C1D" w:rsidP="006E0C1D">
      <w:pPr>
        <w:ind w:firstLine="709"/>
        <w:jc w:val="both"/>
        <w:rPr>
          <w:b/>
          <w:sz w:val="28"/>
          <w:szCs w:val="28"/>
        </w:rPr>
      </w:pPr>
    </w:p>
    <w:p w:rsidR="006E0C1D" w:rsidRPr="0044499E" w:rsidRDefault="006E0C1D" w:rsidP="006E0C1D">
      <w:pPr>
        <w:ind w:firstLine="709"/>
        <w:jc w:val="both"/>
        <w:rPr>
          <w:sz w:val="28"/>
          <w:szCs w:val="28"/>
        </w:rPr>
      </w:pPr>
      <w:r w:rsidRPr="0044499E">
        <w:rPr>
          <w:spacing w:val="5"/>
          <w:sz w:val="28"/>
          <w:szCs w:val="28"/>
        </w:rPr>
        <w:t xml:space="preserve">При обработке группы результатов наблюдений выполняются </w:t>
      </w:r>
      <w:r w:rsidRPr="0044499E">
        <w:rPr>
          <w:spacing w:val="3"/>
          <w:sz w:val="28"/>
          <w:szCs w:val="28"/>
        </w:rPr>
        <w:t>следу</w:t>
      </w:r>
      <w:r w:rsidRPr="0044499E">
        <w:rPr>
          <w:spacing w:val="3"/>
          <w:sz w:val="28"/>
          <w:szCs w:val="28"/>
        </w:rPr>
        <w:t>ю</w:t>
      </w:r>
      <w:r w:rsidRPr="0044499E">
        <w:rPr>
          <w:spacing w:val="3"/>
          <w:sz w:val="28"/>
          <w:szCs w:val="28"/>
        </w:rPr>
        <w:t>щие операции:</w:t>
      </w:r>
    </w:p>
    <w:p w:rsidR="006E0C1D" w:rsidRPr="0044499E" w:rsidRDefault="006E0C1D" w:rsidP="006E0C1D">
      <w:pPr>
        <w:ind w:firstLine="709"/>
        <w:jc w:val="both"/>
        <w:rPr>
          <w:sz w:val="28"/>
          <w:szCs w:val="28"/>
        </w:rPr>
      </w:pPr>
      <w:r w:rsidRPr="00C06E7C">
        <w:rPr>
          <w:sz w:val="28"/>
          <w:szCs w:val="28"/>
        </w:rPr>
        <w:t xml:space="preserve">1) </w:t>
      </w:r>
      <w:r w:rsidRPr="0044499E">
        <w:rPr>
          <w:sz w:val="28"/>
          <w:szCs w:val="28"/>
        </w:rPr>
        <w:t>из результатов наблюдений исключаются известные системати</w:t>
      </w:r>
      <w:r w:rsidRPr="0044499E">
        <w:rPr>
          <w:spacing w:val="3"/>
          <w:sz w:val="28"/>
          <w:szCs w:val="28"/>
        </w:rPr>
        <w:t>ческие погрешности;</w:t>
      </w:r>
    </w:p>
    <w:p w:rsidR="006E0C1D" w:rsidRPr="0044499E" w:rsidRDefault="006E0C1D" w:rsidP="006E0C1D">
      <w:pPr>
        <w:ind w:firstLine="709"/>
        <w:jc w:val="both"/>
        <w:rPr>
          <w:sz w:val="28"/>
          <w:szCs w:val="28"/>
        </w:rPr>
      </w:pPr>
      <w:r w:rsidRPr="00C06E7C">
        <w:rPr>
          <w:spacing w:val="2"/>
          <w:sz w:val="28"/>
          <w:szCs w:val="28"/>
        </w:rPr>
        <w:t xml:space="preserve">2) </w:t>
      </w:r>
      <w:r w:rsidRPr="0044499E">
        <w:rPr>
          <w:spacing w:val="2"/>
          <w:sz w:val="28"/>
          <w:szCs w:val="28"/>
        </w:rPr>
        <w:t>вычисляется среднее арифметическое исправленных результа</w:t>
      </w:r>
      <w:r w:rsidRPr="0044499E">
        <w:rPr>
          <w:spacing w:val="5"/>
          <w:sz w:val="28"/>
          <w:szCs w:val="28"/>
        </w:rPr>
        <w:t>тов н</w:t>
      </w:r>
      <w:r w:rsidRPr="0044499E">
        <w:rPr>
          <w:spacing w:val="5"/>
          <w:sz w:val="28"/>
          <w:szCs w:val="28"/>
        </w:rPr>
        <w:t>а</w:t>
      </w:r>
      <w:r w:rsidRPr="0044499E">
        <w:rPr>
          <w:spacing w:val="5"/>
          <w:sz w:val="28"/>
          <w:szCs w:val="28"/>
        </w:rPr>
        <w:t>блюдений, принимаемое за результат измерения;</w:t>
      </w:r>
    </w:p>
    <w:p w:rsidR="006E0C1D" w:rsidRPr="0044499E" w:rsidRDefault="006E0C1D" w:rsidP="006E0C1D">
      <w:pPr>
        <w:ind w:firstLine="709"/>
        <w:jc w:val="both"/>
        <w:rPr>
          <w:sz w:val="28"/>
          <w:szCs w:val="28"/>
        </w:rPr>
      </w:pPr>
      <w:r w:rsidRPr="00C06E7C">
        <w:rPr>
          <w:spacing w:val="6"/>
          <w:sz w:val="28"/>
          <w:szCs w:val="28"/>
        </w:rPr>
        <w:t xml:space="preserve">3) </w:t>
      </w:r>
      <w:r w:rsidRPr="0044499E">
        <w:rPr>
          <w:spacing w:val="6"/>
          <w:sz w:val="28"/>
          <w:szCs w:val="28"/>
        </w:rPr>
        <w:t xml:space="preserve">вычисляется среднее </w:t>
      </w:r>
      <w:proofErr w:type="spellStart"/>
      <w:r w:rsidRPr="0044499E">
        <w:rPr>
          <w:spacing w:val="6"/>
          <w:sz w:val="28"/>
          <w:szCs w:val="28"/>
        </w:rPr>
        <w:t>квадратическое</w:t>
      </w:r>
      <w:proofErr w:type="spellEnd"/>
      <w:r w:rsidRPr="0044499E">
        <w:rPr>
          <w:spacing w:val="6"/>
          <w:sz w:val="28"/>
          <w:szCs w:val="28"/>
        </w:rPr>
        <w:t xml:space="preserve"> отклонение результата</w:t>
      </w:r>
      <w:r w:rsidRPr="00C06E7C">
        <w:rPr>
          <w:spacing w:val="6"/>
          <w:sz w:val="28"/>
          <w:szCs w:val="28"/>
        </w:rPr>
        <w:t xml:space="preserve"> </w:t>
      </w:r>
      <w:r w:rsidRPr="0044499E">
        <w:rPr>
          <w:spacing w:val="3"/>
          <w:sz w:val="28"/>
          <w:szCs w:val="28"/>
        </w:rPr>
        <w:t>набл</w:t>
      </w:r>
      <w:r w:rsidRPr="0044499E">
        <w:rPr>
          <w:spacing w:val="3"/>
          <w:sz w:val="28"/>
          <w:szCs w:val="28"/>
        </w:rPr>
        <w:t>ю</w:t>
      </w:r>
      <w:r w:rsidRPr="0044499E">
        <w:rPr>
          <w:spacing w:val="3"/>
          <w:sz w:val="28"/>
          <w:szCs w:val="28"/>
        </w:rPr>
        <w:t>дения;</w:t>
      </w:r>
    </w:p>
    <w:p w:rsidR="006E0C1D" w:rsidRPr="0044499E" w:rsidRDefault="006E0C1D" w:rsidP="006E0C1D">
      <w:pPr>
        <w:ind w:firstLine="709"/>
        <w:jc w:val="both"/>
        <w:rPr>
          <w:sz w:val="28"/>
          <w:szCs w:val="28"/>
        </w:rPr>
      </w:pPr>
      <w:r w:rsidRPr="00C06E7C">
        <w:rPr>
          <w:spacing w:val="6"/>
          <w:sz w:val="28"/>
          <w:szCs w:val="28"/>
        </w:rPr>
        <w:t xml:space="preserve">4) </w:t>
      </w:r>
      <w:r w:rsidRPr="0044499E">
        <w:rPr>
          <w:spacing w:val="6"/>
          <w:sz w:val="28"/>
          <w:szCs w:val="28"/>
        </w:rPr>
        <w:t xml:space="preserve">вычисляется среднее </w:t>
      </w:r>
      <w:proofErr w:type="spellStart"/>
      <w:r w:rsidRPr="0044499E">
        <w:rPr>
          <w:spacing w:val="6"/>
          <w:sz w:val="28"/>
          <w:szCs w:val="28"/>
        </w:rPr>
        <w:t>квадратическое</w:t>
      </w:r>
      <w:proofErr w:type="spellEnd"/>
      <w:r w:rsidRPr="0044499E">
        <w:rPr>
          <w:spacing w:val="6"/>
          <w:sz w:val="28"/>
          <w:szCs w:val="28"/>
        </w:rPr>
        <w:t xml:space="preserve"> отклонение результата</w:t>
      </w:r>
      <w:r w:rsidRPr="00C06E7C">
        <w:rPr>
          <w:spacing w:val="6"/>
          <w:sz w:val="28"/>
          <w:szCs w:val="28"/>
        </w:rPr>
        <w:t xml:space="preserve"> </w:t>
      </w:r>
      <w:r w:rsidRPr="0044499E">
        <w:rPr>
          <w:spacing w:val="1"/>
          <w:sz w:val="28"/>
          <w:szCs w:val="28"/>
        </w:rPr>
        <w:t>изм</w:t>
      </w:r>
      <w:r w:rsidRPr="0044499E">
        <w:rPr>
          <w:spacing w:val="1"/>
          <w:sz w:val="28"/>
          <w:szCs w:val="28"/>
        </w:rPr>
        <w:t>е</w:t>
      </w:r>
      <w:r w:rsidRPr="0044499E">
        <w:rPr>
          <w:spacing w:val="1"/>
          <w:sz w:val="28"/>
          <w:szCs w:val="28"/>
        </w:rPr>
        <w:t>рения;</w:t>
      </w:r>
    </w:p>
    <w:p w:rsidR="006E0C1D" w:rsidRPr="0044499E" w:rsidRDefault="006E0C1D" w:rsidP="006E0C1D">
      <w:pPr>
        <w:ind w:firstLine="709"/>
        <w:jc w:val="both"/>
        <w:rPr>
          <w:sz w:val="28"/>
          <w:szCs w:val="28"/>
        </w:rPr>
      </w:pPr>
      <w:r w:rsidRPr="00C06E7C">
        <w:rPr>
          <w:spacing w:val="12"/>
          <w:sz w:val="28"/>
          <w:szCs w:val="28"/>
        </w:rPr>
        <w:t xml:space="preserve">5) </w:t>
      </w:r>
      <w:r w:rsidRPr="0044499E">
        <w:rPr>
          <w:spacing w:val="12"/>
          <w:sz w:val="28"/>
          <w:szCs w:val="28"/>
        </w:rPr>
        <w:t>проверяется гипотеза о том, что результаты наблюдений</w:t>
      </w:r>
      <w:r w:rsidRPr="00C06E7C">
        <w:rPr>
          <w:spacing w:val="12"/>
          <w:sz w:val="28"/>
          <w:szCs w:val="28"/>
        </w:rPr>
        <w:t xml:space="preserve"> </w:t>
      </w:r>
      <w:r w:rsidRPr="0044499E">
        <w:rPr>
          <w:sz w:val="28"/>
          <w:szCs w:val="28"/>
        </w:rPr>
        <w:t>прина</w:t>
      </w:r>
      <w:r w:rsidRPr="0044499E">
        <w:rPr>
          <w:sz w:val="28"/>
          <w:szCs w:val="28"/>
        </w:rPr>
        <w:t>д</w:t>
      </w:r>
      <w:r w:rsidRPr="0044499E">
        <w:rPr>
          <w:sz w:val="28"/>
          <w:szCs w:val="28"/>
        </w:rPr>
        <w:t xml:space="preserve">лежат нормальному распределению (при </w:t>
      </w:r>
      <w:r>
        <w:rPr>
          <w:sz w:val="28"/>
          <w:szCs w:val="28"/>
          <w:lang w:val="en-US"/>
        </w:rPr>
        <w:t>n</w:t>
      </w:r>
      <w:r w:rsidRPr="00C06E7C">
        <w:rPr>
          <w:sz w:val="28"/>
          <w:szCs w:val="28"/>
        </w:rPr>
        <w:t>≤</w:t>
      </w:r>
      <w:r w:rsidRPr="0044499E">
        <w:rPr>
          <w:sz w:val="28"/>
          <w:szCs w:val="28"/>
        </w:rPr>
        <w:t>15 не прове</w:t>
      </w:r>
      <w:r w:rsidRPr="0044499E">
        <w:rPr>
          <w:spacing w:val="5"/>
          <w:sz w:val="28"/>
          <w:szCs w:val="28"/>
        </w:rPr>
        <w:t>ряется принадлежность но</w:t>
      </w:r>
      <w:r w:rsidRPr="0044499E">
        <w:rPr>
          <w:spacing w:val="5"/>
          <w:sz w:val="28"/>
          <w:szCs w:val="28"/>
        </w:rPr>
        <w:t>р</w:t>
      </w:r>
      <w:r w:rsidRPr="0044499E">
        <w:rPr>
          <w:spacing w:val="5"/>
          <w:sz w:val="28"/>
          <w:szCs w:val="28"/>
        </w:rPr>
        <w:t>мальному распределению);</w:t>
      </w:r>
    </w:p>
    <w:p w:rsidR="006E0C1D" w:rsidRPr="0044499E" w:rsidRDefault="006E0C1D" w:rsidP="006E0C1D">
      <w:pPr>
        <w:ind w:firstLine="709"/>
        <w:jc w:val="both"/>
        <w:rPr>
          <w:sz w:val="28"/>
          <w:szCs w:val="28"/>
        </w:rPr>
      </w:pPr>
      <w:r w:rsidRPr="00C06E7C">
        <w:rPr>
          <w:spacing w:val="4"/>
          <w:sz w:val="28"/>
          <w:szCs w:val="28"/>
        </w:rPr>
        <w:t xml:space="preserve">6) </w:t>
      </w:r>
      <w:r w:rsidRPr="0044499E">
        <w:rPr>
          <w:spacing w:val="4"/>
          <w:sz w:val="28"/>
          <w:szCs w:val="28"/>
        </w:rPr>
        <w:t>вычисляются доверительные границы случайной составляю</w:t>
      </w:r>
      <w:r w:rsidRPr="0044499E">
        <w:rPr>
          <w:spacing w:val="5"/>
          <w:sz w:val="28"/>
          <w:szCs w:val="28"/>
        </w:rPr>
        <w:t>щей погре</w:t>
      </w:r>
      <w:r w:rsidRPr="0044499E">
        <w:rPr>
          <w:spacing w:val="5"/>
          <w:sz w:val="28"/>
          <w:szCs w:val="28"/>
        </w:rPr>
        <w:t>ш</w:t>
      </w:r>
      <w:r w:rsidRPr="0044499E">
        <w:rPr>
          <w:spacing w:val="5"/>
          <w:sz w:val="28"/>
          <w:szCs w:val="28"/>
        </w:rPr>
        <w:t>ности результата измерения;</w:t>
      </w:r>
    </w:p>
    <w:p w:rsidR="006E0C1D" w:rsidRPr="0044499E" w:rsidRDefault="006E0C1D" w:rsidP="006E0C1D">
      <w:pPr>
        <w:ind w:firstLine="709"/>
        <w:jc w:val="both"/>
        <w:rPr>
          <w:sz w:val="28"/>
          <w:szCs w:val="28"/>
        </w:rPr>
      </w:pPr>
      <w:r w:rsidRPr="00C06E7C">
        <w:rPr>
          <w:spacing w:val="3"/>
          <w:sz w:val="28"/>
          <w:szCs w:val="28"/>
        </w:rPr>
        <w:t xml:space="preserve">7) </w:t>
      </w:r>
      <w:r w:rsidRPr="0044499E">
        <w:rPr>
          <w:spacing w:val="3"/>
          <w:sz w:val="28"/>
          <w:szCs w:val="28"/>
        </w:rPr>
        <w:t xml:space="preserve">вычисляются границы </w:t>
      </w:r>
      <w:proofErr w:type="spellStart"/>
      <w:r w:rsidRPr="0044499E">
        <w:rPr>
          <w:spacing w:val="3"/>
          <w:sz w:val="28"/>
          <w:szCs w:val="28"/>
        </w:rPr>
        <w:t>неисключенных</w:t>
      </w:r>
      <w:proofErr w:type="spellEnd"/>
      <w:r w:rsidRPr="0044499E">
        <w:rPr>
          <w:spacing w:val="3"/>
          <w:sz w:val="28"/>
          <w:szCs w:val="28"/>
        </w:rPr>
        <w:t xml:space="preserve"> остатков систематиче</w:t>
      </w:r>
      <w:r w:rsidRPr="0044499E">
        <w:rPr>
          <w:spacing w:val="5"/>
          <w:sz w:val="28"/>
          <w:szCs w:val="28"/>
        </w:rPr>
        <w:t>ской п</w:t>
      </w:r>
      <w:r w:rsidRPr="0044499E">
        <w:rPr>
          <w:spacing w:val="5"/>
          <w:sz w:val="28"/>
          <w:szCs w:val="28"/>
        </w:rPr>
        <w:t>о</w:t>
      </w:r>
      <w:r w:rsidRPr="0044499E">
        <w:rPr>
          <w:spacing w:val="5"/>
          <w:sz w:val="28"/>
          <w:szCs w:val="28"/>
        </w:rPr>
        <w:t>грешности результата измерения;</w:t>
      </w:r>
    </w:p>
    <w:p w:rsidR="006E0C1D" w:rsidRPr="0044499E" w:rsidRDefault="006E0C1D" w:rsidP="006E0C1D">
      <w:pPr>
        <w:ind w:firstLine="709"/>
        <w:jc w:val="both"/>
        <w:rPr>
          <w:sz w:val="28"/>
          <w:szCs w:val="28"/>
        </w:rPr>
      </w:pPr>
      <w:r w:rsidRPr="00C06E7C">
        <w:rPr>
          <w:spacing w:val="2"/>
          <w:sz w:val="28"/>
          <w:szCs w:val="28"/>
        </w:rPr>
        <w:t xml:space="preserve">8) </w:t>
      </w:r>
      <w:r w:rsidRPr="0044499E">
        <w:rPr>
          <w:spacing w:val="2"/>
          <w:sz w:val="28"/>
          <w:szCs w:val="28"/>
        </w:rPr>
        <w:t>вычисляются доверительные границы погрешности результата</w:t>
      </w:r>
      <w:r w:rsidRPr="00C06E7C">
        <w:rPr>
          <w:spacing w:val="2"/>
          <w:sz w:val="28"/>
          <w:szCs w:val="28"/>
        </w:rPr>
        <w:t xml:space="preserve"> </w:t>
      </w:r>
      <w:r w:rsidRPr="0044499E">
        <w:rPr>
          <w:spacing w:val="2"/>
          <w:sz w:val="28"/>
          <w:szCs w:val="28"/>
        </w:rPr>
        <w:t>изм</w:t>
      </w:r>
      <w:r w:rsidRPr="0044499E">
        <w:rPr>
          <w:spacing w:val="2"/>
          <w:sz w:val="28"/>
          <w:szCs w:val="28"/>
        </w:rPr>
        <w:t>е</w:t>
      </w:r>
      <w:r w:rsidRPr="0044499E">
        <w:rPr>
          <w:spacing w:val="2"/>
          <w:sz w:val="28"/>
          <w:szCs w:val="28"/>
        </w:rPr>
        <w:t>рения.</w:t>
      </w:r>
    </w:p>
    <w:p w:rsidR="006E0C1D" w:rsidRPr="000C0D05" w:rsidRDefault="006E0C1D" w:rsidP="006E0C1D">
      <w:pPr>
        <w:ind w:firstLine="709"/>
        <w:jc w:val="both"/>
        <w:rPr>
          <w:sz w:val="28"/>
          <w:szCs w:val="28"/>
        </w:rPr>
      </w:pPr>
      <w:r w:rsidRPr="0044499E">
        <w:rPr>
          <w:spacing w:val="2"/>
          <w:sz w:val="28"/>
          <w:szCs w:val="28"/>
        </w:rPr>
        <w:t>Для определения доверительных границ погрешности результата</w:t>
      </w:r>
      <w:r w:rsidRPr="000C0D05">
        <w:rPr>
          <w:spacing w:val="2"/>
          <w:sz w:val="28"/>
          <w:szCs w:val="28"/>
        </w:rPr>
        <w:t xml:space="preserve"> </w:t>
      </w:r>
      <w:r w:rsidRPr="000C0D05">
        <w:rPr>
          <w:sz w:val="28"/>
          <w:szCs w:val="28"/>
        </w:rPr>
        <w:t>изм</w:t>
      </w:r>
      <w:r w:rsidRPr="000C0D05">
        <w:rPr>
          <w:sz w:val="28"/>
          <w:szCs w:val="28"/>
        </w:rPr>
        <w:t>е</w:t>
      </w:r>
      <w:r w:rsidRPr="000C0D05">
        <w:rPr>
          <w:sz w:val="28"/>
          <w:szCs w:val="28"/>
        </w:rPr>
        <w:t xml:space="preserve">рения доверительная вероятность </w:t>
      </w:r>
      <w:proofErr w:type="gramStart"/>
      <w:r w:rsidRPr="000C0D05">
        <w:rPr>
          <w:sz w:val="28"/>
          <w:szCs w:val="28"/>
        </w:rPr>
        <w:t>Р</w:t>
      </w:r>
      <w:proofErr w:type="gramEnd"/>
      <w:r w:rsidRPr="000C0D05">
        <w:rPr>
          <w:sz w:val="28"/>
          <w:szCs w:val="28"/>
        </w:rPr>
        <w:t xml:space="preserve"> принимается равной 0,95.</w:t>
      </w:r>
    </w:p>
    <w:p w:rsidR="006E0C1D" w:rsidRPr="000C0D05" w:rsidRDefault="006E0C1D" w:rsidP="006E0C1D">
      <w:pPr>
        <w:ind w:firstLine="709"/>
        <w:jc w:val="both"/>
        <w:rPr>
          <w:sz w:val="28"/>
          <w:szCs w:val="28"/>
        </w:rPr>
      </w:pPr>
      <w:r w:rsidRPr="000C0D05">
        <w:rPr>
          <w:spacing w:val="-7"/>
          <w:sz w:val="28"/>
          <w:szCs w:val="28"/>
        </w:rPr>
        <w:t xml:space="preserve">В тех случаях, когда измерения нельзя повторить, кроме </w:t>
      </w:r>
      <w:proofErr w:type="gramStart"/>
      <w:r w:rsidRPr="000C0D05">
        <w:rPr>
          <w:spacing w:val="-7"/>
          <w:sz w:val="28"/>
          <w:szCs w:val="28"/>
        </w:rPr>
        <w:t>Р</w:t>
      </w:r>
      <w:proofErr w:type="gramEnd"/>
      <w:r w:rsidRPr="000C0D05">
        <w:rPr>
          <w:spacing w:val="-7"/>
          <w:sz w:val="28"/>
          <w:szCs w:val="28"/>
        </w:rPr>
        <w:t xml:space="preserve">=О,95, </w:t>
      </w:r>
      <w:r w:rsidRPr="000C0D05">
        <w:rPr>
          <w:spacing w:val="-2"/>
          <w:sz w:val="28"/>
          <w:szCs w:val="28"/>
        </w:rPr>
        <w:t>допускается ук</w:t>
      </w:r>
      <w:r w:rsidRPr="000C0D05">
        <w:rPr>
          <w:spacing w:val="-2"/>
          <w:sz w:val="28"/>
          <w:szCs w:val="28"/>
        </w:rPr>
        <w:t>а</w:t>
      </w:r>
      <w:r w:rsidRPr="000C0D05">
        <w:rPr>
          <w:spacing w:val="-2"/>
          <w:sz w:val="28"/>
          <w:szCs w:val="28"/>
        </w:rPr>
        <w:t xml:space="preserve">зывать границы для доверительной вероятности </w:t>
      </w:r>
      <w:r w:rsidRPr="000C0D05">
        <w:rPr>
          <w:spacing w:val="-7"/>
          <w:sz w:val="28"/>
          <w:szCs w:val="28"/>
        </w:rPr>
        <w:t>Р=0,99.</w:t>
      </w:r>
    </w:p>
    <w:p w:rsidR="006E0C1D" w:rsidRPr="000C0D05" w:rsidRDefault="006E0C1D" w:rsidP="006E0C1D">
      <w:pPr>
        <w:ind w:firstLine="709"/>
        <w:jc w:val="both"/>
        <w:rPr>
          <w:sz w:val="28"/>
          <w:szCs w:val="28"/>
        </w:rPr>
      </w:pPr>
      <w:r w:rsidRPr="000C0D05">
        <w:rPr>
          <w:spacing w:val="-11"/>
          <w:sz w:val="28"/>
          <w:szCs w:val="28"/>
        </w:rPr>
        <w:t xml:space="preserve">Если результаты измерения имеют большое значение для здоровья </w:t>
      </w:r>
      <w:r w:rsidRPr="000C0D05">
        <w:rPr>
          <w:spacing w:val="-10"/>
          <w:sz w:val="28"/>
          <w:szCs w:val="28"/>
        </w:rPr>
        <w:t>людей, то выб</w:t>
      </w:r>
      <w:r w:rsidRPr="000C0D05">
        <w:rPr>
          <w:spacing w:val="-10"/>
          <w:sz w:val="28"/>
          <w:szCs w:val="28"/>
        </w:rPr>
        <w:t>и</w:t>
      </w:r>
      <w:r w:rsidRPr="000C0D05">
        <w:rPr>
          <w:spacing w:val="-10"/>
          <w:sz w:val="28"/>
          <w:szCs w:val="28"/>
        </w:rPr>
        <w:t>рается еще более высокая доверительная вероятность.</w:t>
      </w:r>
    </w:p>
    <w:p w:rsidR="006E0C1D" w:rsidRDefault="006E0C1D" w:rsidP="006E0C1D">
      <w:pPr>
        <w:jc w:val="both"/>
        <w:rPr>
          <w:b/>
          <w:bCs/>
          <w:spacing w:val="-6"/>
          <w:sz w:val="28"/>
          <w:szCs w:val="28"/>
        </w:rPr>
      </w:pPr>
    </w:p>
    <w:p w:rsidR="006E0C1D" w:rsidRDefault="006E0C1D" w:rsidP="006E0C1D">
      <w:pPr>
        <w:jc w:val="center"/>
        <w:rPr>
          <w:b/>
          <w:bCs/>
          <w:spacing w:val="-4"/>
          <w:sz w:val="28"/>
          <w:szCs w:val="28"/>
        </w:rPr>
      </w:pPr>
      <w:r w:rsidRPr="00854D85">
        <w:rPr>
          <w:b/>
          <w:bCs/>
          <w:spacing w:val="-6"/>
          <w:sz w:val="28"/>
          <w:szCs w:val="28"/>
        </w:rPr>
        <w:t>Показатели точности измерений и формы представления</w:t>
      </w:r>
      <w:r>
        <w:rPr>
          <w:b/>
          <w:bCs/>
          <w:spacing w:val="-6"/>
          <w:sz w:val="28"/>
          <w:szCs w:val="28"/>
        </w:rPr>
        <w:t xml:space="preserve"> </w:t>
      </w:r>
      <w:r>
        <w:rPr>
          <w:b/>
          <w:bCs/>
          <w:spacing w:val="-6"/>
          <w:sz w:val="28"/>
          <w:szCs w:val="28"/>
        </w:rPr>
        <w:br/>
      </w:r>
      <w:r w:rsidRPr="00854D85">
        <w:rPr>
          <w:b/>
          <w:bCs/>
          <w:spacing w:val="-4"/>
          <w:sz w:val="28"/>
          <w:szCs w:val="28"/>
        </w:rPr>
        <w:t>результатов и</w:t>
      </w:r>
      <w:r w:rsidRPr="00854D85">
        <w:rPr>
          <w:b/>
          <w:bCs/>
          <w:spacing w:val="-4"/>
          <w:sz w:val="28"/>
          <w:szCs w:val="28"/>
        </w:rPr>
        <w:t>з</w:t>
      </w:r>
      <w:r w:rsidRPr="00854D85">
        <w:rPr>
          <w:b/>
          <w:bCs/>
          <w:spacing w:val="-4"/>
          <w:sz w:val="28"/>
          <w:szCs w:val="28"/>
        </w:rPr>
        <w:t>мерений</w:t>
      </w:r>
    </w:p>
    <w:p w:rsidR="006E0C1D" w:rsidRPr="00854D85" w:rsidRDefault="006E0C1D" w:rsidP="006E0C1D">
      <w:pPr>
        <w:ind w:firstLine="709"/>
        <w:jc w:val="both"/>
        <w:rPr>
          <w:sz w:val="28"/>
          <w:szCs w:val="28"/>
        </w:rPr>
      </w:pPr>
    </w:p>
    <w:p w:rsidR="006E0C1D" w:rsidRDefault="006E0C1D" w:rsidP="006E0C1D">
      <w:pPr>
        <w:ind w:firstLine="709"/>
        <w:jc w:val="both"/>
        <w:rPr>
          <w:spacing w:val="-4"/>
          <w:sz w:val="28"/>
          <w:szCs w:val="28"/>
        </w:rPr>
      </w:pPr>
      <w:r w:rsidRPr="00854D85">
        <w:rPr>
          <w:spacing w:val="-4"/>
          <w:sz w:val="28"/>
          <w:szCs w:val="28"/>
        </w:rPr>
        <w:t>Устанавливаются следующие показатели точности измерений:</w:t>
      </w:r>
    </w:p>
    <w:p w:rsidR="006E0C1D" w:rsidRPr="00854D85" w:rsidRDefault="006E0C1D" w:rsidP="006E0C1D">
      <w:pPr>
        <w:numPr>
          <w:ilvl w:val="0"/>
          <w:numId w:val="2"/>
        </w:numPr>
        <w:tabs>
          <w:tab w:val="clear" w:pos="900"/>
          <w:tab w:val="num" w:pos="0"/>
        </w:tabs>
        <w:ind w:left="0" w:firstLine="709"/>
        <w:jc w:val="both"/>
        <w:rPr>
          <w:sz w:val="28"/>
          <w:szCs w:val="28"/>
        </w:rPr>
      </w:pPr>
      <w:r w:rsidRPr="00854D85">
        <w:rPr>
          <w:spacing w:val="4"/>
          <w:sz w:val="28"/>
          <w:szCs w:val="28"/>
        </w:rPr>
        <w:t xml:space="preserve">интервал, в котором погрешность измерений находится с </w:t>
      </w:r>
      <w:r w:rsidRPr="00854D85">
        <w:rPr>
          <w:spacing w:val="-4"/>
          <w:sz w:val="28"/>
          <w:szCs w:val="28"/>
        </w:rPr>
        <w:t>заданной вер</w:t>
      </w:r>
      <w:r w:rsidRPr="00854D85">
        <w:rPr>
          <w:spacing w:val="-4"/>
          <w:sz w:val="28"/>
          <w:szCs w:val="28"/>
        </w:rPr>
        <w:t>о</w:t>
      </w:r>
      <w:r w:rsidRPr="00854D85">
        <w:rPr>
          <w:spacing w:val="-4"/>
          <w:sz w:val="28"/>
          <w:szCs w:val="28"/>
        </w:rPr>
        <w:t>ятностью;</w:t>
      </w:r>
    </w:p>
    <w:p w:rsidR="006E0C1D" w:rsidRPr="00E32177" w:rsidRDefault="006E0C1D" w:rsidP="006E0C1D">
      <w:pPr>
        <w:numPr>
          <w:ilvl w:val="0"/>
          <w:numId w:val="2"/>
        </w:numPr>
        <w:tabs>
          <w:tab w:val="clear" w:pos="900"/>
          <w:tab w:val="num" w:pos="0"/>
        </w:tabs>
        <w:ind w:left="0" w:firstLine="709"/>
        <w:jc w:val="both"/>
        <w:rPr>
          <w:sz w:val="28"/>
          <w:szCs w:val="28"/>
        </w:rPr>
      </w:pPr>
      <w:r w:rsidRPr="00E32177">
        <w:rPr>
          <w:sz w:val="28"/>
          <w:szCs w:val="28"/>
        </w:rPr>
        <w:t>интервал, в котором систематическая составляющая погреш</w:t>
      </w:r>
      <w:r w:rsidRPr="00E32177">
        <w:rPr>
          <w:spacing w:val="-4"/>
          <w:sz w:val="28"/>
          <w:szCs w:val="28"/>
        </w:rPr>
        <w:t>ности измер</w:t>
      </w:r>
      <w:r w:rsidRPr="00E32177">
        <w:rPr>
          <w:spacing w:val="-4"/>
          <w:sz w:val="28"/>
          <w:szCs w:val="28"/>
        </w:rPr>
        <w:t>е</w:t>
      </w:r>
      <w:r w:rsidRPr="00E32177">
        <w:rPr>
          <w:spacing w:val="-4"/>
          <w:sz w:val="28"/>
          <w:szCs w:val="28"/>
        </w:rPr>
        <w:t>ний находится с заданной вероятностью;</w:t>
      </w:r>
    </w:p>
    <w:p w:rsidR="006E0C1D" w:rsidRPr="00E32177" w:rsidRDefault="006E0C1D" w:rsidP="006E0C1D">
      <w:pPr>
        <w:numPr>
          <w:ilvl w:val="0"/>
          <w:numId w:val="2"/>
        </w:numPr>
        <w:tabs>
          <w:tab w:val="clear" w:pos="900"/>
          <w:tab w:val="num" w:pos="0"/>
        </w:tabs>
        <w:ind w:left="0" w:firstLine="709"/>
        <w:jc w:val="both"/>
        <w:rPr>
          <w:sz w:val="28"/>
          <w:szCs w:val="28"/>
        </w:rPr>
      </w:pPr>
      <w:r w:rsidRPr="00E32177">
        <w:rPr>
          <w:spacing w:val="-2"/>
          <w:sz w:val="28"/>
          <w:szCs w:val="28"/>
        </w:rPr>
        <w:t>числовые характеристики систематической составляющей</w:t>
      </w:r>
      <w:r>
        <w:rPr>
          <w:spacing w:val="-2"/>
          <w:sz w:val="28"/>
          <w:szCs w:val="28"/>
        </w:rPr>
        <w:t xml:space="preserve"> </w:t>
      </w:r>
      <w:r w:rsidRPr="00E32177">
        <w:rPr>
          <w:spacing w:val="-5"/>
          <w:sz w:val="28"/>
          <w:szCs w:val="28"/>
        </w:rPr>
        <w:t>погрешн</w:t>
      </w:r>
      <w:r w:rsidRPr="00E32177">
        <w:rPr>
          <w:spacing w:val="-5"/>
          <w:sz w:val="28"/>
          <w:szCs w:val="28"/>
        </w:rPr>
        <w:t>о</w:t>
      </w:r>
      <w:r w:rsidRPr="00E32177">
        <w:rPr>
          <w:spacing w:val="-5"/>
          <w:sz w:val="28"/>
          <w:szCs w:val="28"/>
        </w:rPr>
        <w:t>сти измерений;</w:t>
      </w:r>
    </w:p>
    <w:p w:rsidR="006E0C1D" w:rsidRPr="00E32177" w:rsidRDefault="006E0C1D" w:rsidP="006E0C1D">
      <w:pPr>
        <w:numPr>
          <w:ilvl w:val="0"/>
          <w:numId w:val="2"/>
        </w:numPr>
        <w:tabs>
          <w:tab w:val="clear" w:pos="900"/>
          <w:tab w:val="num" w:pos="0"/>
        </w:tabs>
        <w:ind w:left="0" w:firstLine="709"/>
        <w:jc w:val="both"/>
        <w:rPr>
          <w:sz w:val="28"/>
          <w:szCs w:val="28"/>
        </w:rPr>
      </w:pPr>
      <w:r w:rsidRPr="00E32177">
        <w:rPr>
          <w:sz w:val="28"/>
          <w:szCs w:val="28"/>
        </w:rPr>
        <w:t>числовые характеристики случайной составляющей погрешности измер</w:t>
      </w:r>
      <w:r w:rsidRPr="00E32177">
        <w:rPr>
          <w:sz w:val="28"/>
          <w:szCs w:val="28"/>
        </w:rPr>
        <w:t>е</w:t>
      </w:r>
      <w:r w:rsidRPr="00E32177">
        <w:rPr>
          <w:sz w:val="28"/>
          <w:szCs w:val="28"/>
        </w:rPr>
        <w:t>ний;</w:t>
      </w:r>
    </w:p>
    <w:p w:rsidR="006E0C1D" w:rsidRPr="00E32177" w:rsidRDefault="006E0C1D" w:rsidP="006E0C1D">
      <w:pPr>
        <w:numPr>
          <w:ilvl w:val="0"/>
          <w:numId w:val="2"/>
        </w:numPr>
        <w:tabs>
          <w:tab w:val="clear" w:pos="900"/>
          <w:tab w:val="num" w:pos="0"/>
        </w:tabs>
        <w:ind w:left="0" w:firstLine="709"/>
        <w:jc w:val="both"/>
        <w:rPr>
          <w:sz w:val="28"/>
          <w:szCs w:val="28"/>
        </w:rPr>
      </w:pPr>
      <w:r w:rsidRPr="00E32177">
        <w:rPr>
          <w:spacing w:val="2"/>
          <w:sz w:val="28"/>
          <w:szCs w:val="28"/>
        </w:rPr>
        <w:t>функция распределения систематической составляющей</w:t>
      </w:r>
      <w:r>
        <w:rPr>
          <w:spacing w:val="2"/>
          <w:sz w:val="28"/>
          <w:szCs w:val="28"/>
        </w:rPr>
        <w:t xml:space="preserve"> </w:t>
      </w:r>
      <w:r w:rsidRPr="00E32177">
        <w:rPr>
          <w:spacing w:val="-5"/>
          <w:sz w:val="28"/>
          <w:szCs w:val="28"/>
        </w:rPr>
        <w:t>погрешн</w:t>
      </w:r>
      <w:r w:rsidRPr="00E32177">
        <w:rPr>
          <w:spacing w:val="-5"/>
          <w:sz w:val="28"/>
          <w:szCs w:val="28"/>
        </w:rPr>
        <w:t>о</w:t>
      </w:r>
      <w:r w:rsidRPr="00E32177">
        <w:rPr>
          <w:spacing w:val="-5"/>
          <w:sz w:val="28"/>
          <w:szCs w:val="28"/>
        </w:rPr>
        <w:t>сти измерений;</w:t>
      </w:r>
    </w:p>
    <w:p w:rsidR="006E0C1D" w:rsidRPr="00E32177" w:rsidRDefault="006E0C1D" w:rsidP="006E0C1D">
      <w:pPr>
        <w:numPr>
          <w:ilvl w:val="0"/>
          <w:numId w:val="2"/>
        </w:numPr>
        <w:tabs>
          <w:tab w:val="clear" w:pos="900"/>
          <w:tab w:val="num" w:pos="0"/>
        </w:tabs>
        <w:ind w:left="0" w:firstLine="709"/>
        <w:jc w:val="both"/>
        <w:rPr>
          <w:sz w:val="28"/>
          <w:szCs w:val="28"/>
        </w:rPr>
      </w:pPr>
      <w:r w:rsidRPr="00E32177">
        <w:rPr>
          <w:spacing w:val="-2"/>
          <w:sz w:val="28"/>
          <w:szCs w:val="28"/>
        </w:rPr>
        <w:lastRenderedPageBreak/>
        <w:t>функция распределения случайной составляющей погреш</w:t>
      </w:r>
      <w:r w:rsidRPr="00E32177">
        <w:rPr>
          <w:sz w:val="28"/>
          <w:szCs w:val="28"/>
        </w:rPr>
        <w:t>ности и</w:t>
      </w:r>
      <w:r w:rsidRPr="00E32177">
        <w:rPr>
          <w:sz w:val="28"/>
          <w:szCs w:val="28"/>
        </w:rPr>
        <w:t>з</w:t>
      </w:r>
      <w:r w:rsidRPr="00E32177">
        <w:rPr>
          <w:sz w:val="28"/>
          <w:szCs w:val="28"/>
        </w:rPr>
        <w:t>мерений.</w:t>
      </w:r>
    </w:p>
    <w:p w:rsidR="006E0C1D" w:rsidRDefault="006E0C1D" w:rsidP="006E0C1D">
      <w:pPr>
        <w:ind w:firstLine="709"/>
        <w:jc w:val="both"/>
        <w:rPr>
          <w:b/>
          <w:bCs/>
          <w:spacing w:val="-15"/>
          <w:sz w:val="28"/>
          <w:szCs w:val="28"/>
        </w:rPr>
      </w:pPr>
    </w:p>
    <w:p w:rsidR="006E0C1D" w:rsidRDefault="006E0C1D" w:rsidP="006E0C1D">
      <w:pPr>
        <w:jc w:val="center"/>
        <w:rPr>
          <w:b/>
          <w:bCs/>
          <w:spacing w:val="-15"/>
          <w:sz w:val="28"/>
          <w:szCs w:val="28"/>
        </w:rPr>
      </w:pPr>
      <w:r w:rsidRPr="00E32177">
        <w:rPr>
          <w:b/>
          <w:bCs/>
          <w:spacing w:val="-15"/>
          <w:sz w:val="28"/>
          <w:szCs w:val="28"/>
        </w:rPr>
        <w:t>Формы представления результатов измерений</w:t>
      </w:r>
    </w:p>
    <w:p w:rsidR="006E0C1D" w:rsidRPr="00E32177" w:rsidRDefault="006E0C1D" w:rsidP="006E0C1D">
      <w:pPr>
        <w:ind w:firstLine="709"/>
        <w:jc w:val="both"/>
        <w:rPr>
          <w:sz w:val="28"/>
          <w:szCs w:val="28"/>
        </w:rPr>
      </w:pPr>
    </w:p>
    <w:p w:rsidR="006E0C1D" w:rsidRPr="00E32177" w:rsidRDefault="006E0C1D" w:rsidP="006E0C1D">
      <w:pPr>
        <w:ind w:firstLine="709"/>
        <w:jc w:val="both"/>
        <w:rPr>
          <w:sz w:val="28"/>
          <w:szCs w:val="28"/>
        </w:rPr>
      </w:pPr>
      <w:r w:rsidRPr="00E32177">
        <w:rPr>
          <w:sz w:val="28"/>
          <w:szCs w:val="28"/>
        </w:rPr>
        <w:t>1.</w:t>
      </w:r>
      <w:r w:rsidRPr="00E32177">
        <w:rPr>
          <w:sz w:val="28"/>
          <w:szCs w:val="28"/>
        </w:rPr>
        <w:tab/>
        <w:t>При выражении точности измерений интервалом, в котором с</w:t>
      </w:r>
      <w:r>
        <w:rPr>
          <w:sz w:val="28"/>
          <w:szCs w:val="28"/>
        </w:rPr>
        <w:t xml:space="preserve"> </w:t>
      </w:r>
      <w:r w:rsidRPr="00E32177">
        <w:rPr>
          <w:spacing w:val="-2"/>
          <w:sz w:val="28"/>
          <w:szCs w:val="28"/>
        </w:rPr>
        <w:t>уст</w:t>
      </w:r>
      <w:r w:rsidRPr="00E32177">
        <w:rPr>
          <w:spacing w:val="-2"/>
          <w:sz w:val="28"/>
          <w:szCs w:val="28"/>
        </w:rPr>
        <w:t>а</w:t>
      </w:r>
      <w:r w:rsidRPr="00E32177">
        <w:rPr>
          <w:spacing w:val="-2"/>
          <w:sz w:val="28"/>
          <w:szCs w:val="28"/>
        </w:rPr>
        <w:t>новленной вероятностью находится суммарная погрешность</w:t>
      </w:r>
      <w:r>
        <w:rPr>
          <w:spacing w:val="-2"/>
          <w:sz w:val="28"/>
          <w:szCs w:val="28"/>
        </w:rPr>
        <w:t xml:space="preserve"> </w:t>
      </w:r>
      <w:r w:rsidRPr="00E32177">
        <w:rPr>
          <w:spacing w:val="3"/>
          <w:sz w:val="28"/>
          <w:szCs w:val="28"/>
        </w:rPr>
        <w:t>измерения, устанавл</w:t>
      </w:r>
      <w:r w:rsidRPr="00E32177">
        <w:rPr>
          <w:spacing w:val="3"/>
          <w:sz w:val="28"/>
          <w:szCs w:val="28"/>
        </w:rPr>
        <w:t>и</w:t>
      </w:r>
      <w:r w:rsidRPr="00E32177">
        <w:rPr>
          <w:spacing w:val="3"/>
          <w:sz w:val="28"/>
          <w:szCs w:val="28"/>
        </w:rPr>
        <w:t>вается следующая форма представления</w:t>
      </w:r>
      <w:r>
        <w:rPr>
          <w:spacing w:val="3"/>
          <w:sz w:val="28"/>
          <w:szCs w:val="28"/>
        </w:rPr>
        <w:t xml:space="preserve"> </w:t>
      </w:r>
      <w:r w:rsidRPr="00E32177">
        <w:rPr>
          <w:spacing w:val="-5"/>
          <w:sz w:val="28"/>
          <w:szCs w:val="28"/>
        </w:rPr>
        <w:t>результатов измерения:</w:t>
      </w:r>
    </w:p>
    <w:p w:rsidR="006E0C1D" w:rsidRDefault="006E0C1D" w:rsidP="006E0C1D">
      <w:pPr>
        <w:ind w:firstLine="709"/>
        <w:jc w:val="both"/>
        <w:rPr>
          <w:spacing w:val="2"/>
          <w:sz w:val="28"/>
          <w:szCs w:val="28"/>
        </w:rPr>
      </w:pPr>
      <w:r w:rsidRPr="00E32177">
        <w:rPr>
          <w:spacing w:val="2"/>
          <w:sz w:val="28"/>
          <w:szCs w:val="28"/>
        </w:rPr>
        <w:t>Х;</w:t>
      </w:r>
      <w:r>
        <w:rPr>
          <w:spacing w:val="2"/>
          <w:sz w:val="28"/>
          <w:szCs w:val="28"/>
        </w:rPr>
        <w:t xml:space="preserve"> Δ</w:t>
      </w:r>
      <w:r>
        <w:rPr>
          <w:spacing w:val="2"/>
          <w:sz w:val="28"/>
          <w:szCs w:val="28"/>
          <w:vertAlign w:val="subscript"/>
        </w:rPr>
        <w:t>Σ</w:t>
      </w:r>
      <w:r>
        <w:rPr>
          <w:spacing w:val="2"/>
          <w:sz w:val="28"/>
          <w:szCs w:val="28"/>
        </w:rPr>
        <w:t xml:space="preserve"> </w:t>
      </w:r>
      <w:r w:rsidRPr="00F24ABB">
        <w:rPr>
          <w:spacing w:val="2"/>
          <w:sz w:val="28"/>
          <w:szCs w:val="28"/>
        </w:rPr>
        <w:t>от</w:t>
      </w:r>
      <w:r>
        <w:rPr>
          <w:spacing w:val="2"/>
          <w:sz w:val="28"/>
          <w:szCs w:val="28"/>
        </w:rPr>
        <w:t xml:space="preserve"> </w:t>
      </w:r>
      <w:r w:rsidRPr="00F24ABB">
        <w:rPr>
          <w:spacing w:val="2"/>
          <w:sz w:val="28"/>
          <w:szCs w:val="28"/>
        </w:rPr>
        <w:t>Δ</w:t>
      </w:r>
      <w:r>
        <w:rPr>
          <w:spacing w:val="2"/>
          <w:sz w:val="28"/>
          <w:szCs w:val="28"/>
          <w:vertAlign w:val="subscript"/>
        </w:rPr>
        <w:t>н</w:t>
      </w:r>
      <w:r>
        <w:rPr>
          <w:spacing w:val="2"/>
          <w:sz w:val="28"/>
          <w:szCs w:val="28"/>
        </w:rPr>
        <w:t xml:space="preserve"> </w:t>
      </w:r>
      <w:r w:rsidRPr="00F24ABB">
        <w:rPr>
          <w:spacing w:val="2"/>
          <w:sz w:val="28"/>
          <w:szCs w:val="28"/>
        </w:rPr>
        <w:t>до</w:t>
      </w:r>
      <w:r>
        <w:rPr>
          <w:spacing w:val="2"/>
          <w:sz w:val="28"/>
          <w:szCs w:val="28"/>
        </w:rPr>
        <w:t xml:space="preserve"> Δ</w:t>
      </w:r>
      <w:r>
        <w:rPr>
          <w:spacing w:val="2"/>
          <w:sz w:val="28"/>
          <w:szCs w:val="28"/>
          <w:vertAlign w:val="subscript"/>
        </w:rPr>
        <w:t>в</w:t>
      </w:r>
      <w:proofErr w:type="gramStart"/>
      <w:r w:rsidRPr="00E32177">
        <w:rPr>
          <w:spacing w:val="2"/>
          <w:sz w:val="28"/>
          <w:szCs w:val="28"/>
        </w:rPr>
        <w:t>;Р</w:t>
      </w:r>
      <w:proofErr w:type="gramEnd"/>
      <w:r w:rsidRPr="00E32177">
        <w:rPr>
          <w:spacing w:val="2"/>
          <w:sz w:val="28"/>
          <w:szCs w:val="28"/>
        </w:rPr>
        <w:t>,</w:t>
      </w:r>
    </w:p>
    <w:p w:rsidR="006E0C1D" w:rsidRPr="00E32177" w:rsidRDefault="006E0C1D" w:rsidP="006E0C1D">
      <w:pPr>
        <w:ind w:firstLine="709"/>
        <w:jc w:val="both"/>
        <w:rPr>
          <w:sz w:val="28"/>
          <w:szCs w:val="28"/>
        </w:rPr>
      </w:pPr>
      <w:r w:rsidRPr="00E32177">
        <w:rPr>
          <w:sz w:val="28"/>
          <w:szCs w:val="28"/>
        </w:rPr>
        <w:t xml:space="preserve">где </w:t>
      </w:r>
      <w:r w:rsidRPr="00E32177">
        <w:rPr>
          <w:sz w:val="28"/>
          <w:szCs w:val="28"/>
          <w:lang w:val="en-US"/>
        </w:rPr>
        <w:t>X</w:t>
      </w:r>
      <w:r w:rsidRPr="00E32177">
        <w:rPr>
          <w:sz w:val="28"/>
          <w:szCs w:val="28"/>
        </w:rPr>
        <w:t xml:space="preserve"> - результат измерения измеряемой величины;</w:t>
      </w:r>
    </w:p>
    <w:p w:rsidR="006E0C1D" w:rsidRDefault="006E0C1D" w:rsidP="006E0C1D">
      <w:pPr>
        <w:ind w:firstLine="709"/>
        <w:jc w:val="both"/>
        <w:rPr>
          <w:spacing w:val="-5"/>
          <w:sz w:val="28"/>
          <w:szCs w:val="28"/>
        </w:rPr>
      </w:pPr>
      <w:proofErr w:type="gramStart"/>
      <w:r>
        <w:rPr>
          <w:spacing w:val="2"/>
          <w:sz w:val="28"/>
          <w:szCs w:val="28"/>
        </w:rPr>
        <w:t>Δ</w:t>
      </w:r>
      <w:r>
        <w:rPr>
          <w:spacing w:val="2"/>
          <w:sz w:val="28"/>
          <w:szCs w:val="28"/>
          <w:vertAlign w:val="subscript"/>
        </w:rPr>
        <w:t>Σ</w:t>
      </w:r>
      <w:r>
        <w:rPr>
          <w:spacing w:val="2"/>
          <w:sz w:val="28"/>
          <w:szCs w:val="28"/>
        </w:rPr>
        <w:t xml:space="preserve">, </w:t>
      </w:r>
      <w:r w:rsidRPr="00F24ABB">
        <w:rPr>
          <w:spacing w:val="2"/>
          <w:sz w:val="28"/>
          <w:szCs w:val="28"/>
        </w:rPr>
        <w:t>Δ</w:t>
      </w:r>
      <w:r>
        <w:rPr>
          <w:spacing w:val="2"/>
          <w:sz w:val="28"/>
          <w:szCs w:val="28"/>
          <w:vertAlign w:val="subscript"/>
        </w:rPr>
        <w:t>н</w:t>
      </w:r>
      <w:r>
        <w:rPr>
          <w:spacing w:val="2"/>
          <w:sz w:val="28"/>
          <w:szCs w:val="28"/>
        </w:rPr>
        <w:t>, Δ</w:t>
      </w:r>
      <w:r>
        <w:rPr>
          <w:spacing w:val="2"/>
          <w:sz w:val="28"/>
          <w:szCs w:val="28"/>
          <w:vertAlign w:val="subscript"/>
        </w:rPr>
        <w:t>в</w:t>
      </w:r>
      <w:r w:rsidRPr="00E32177">
        <w:rPr>
          <w:sz w:val="28"/>
          <w:szCs w:val="28"/>
        </w:rPr>
        <w:t xml:space="preserve"> - соответственно суммарная погрешность измерения с </w:t>
      </w:r>
      <w:r w:rsidRPr="00E32177">
        <w:rPr>
          <w:spacing w:val="-5"/>
          <w:sz w:val="28"/>
          <w:szCs w:val="28"/>
        </w:rPr>
        <w:t xml:space="preserve">нижней и верхней ее границами; </w:t>
      </w:r>
      <w:proofErr w:type="gramEnd"/>
    </w:p>
    <w:p w:rsidR="006E0C1D" w:rsidRDefault="006E0C1D" w:rsidP="006E0C1D">
      <w:pPr>
        <w:ind w:firstLine="709"/>
        <w:jc w:val="both"/>
        <w:rPr>
          <w:sz w:val="28"/>
          <w:szCs w:val="28"/>
        </w:rPr>
      </w:pPr>
      <w:proofErr w:type="gramStart"/>
      <w:r w:rsidRPr="00E32177">
        <w:rPr>
          <w:sz w:val="28"/>
          <w:szCs w:val="28"/>
        </w:rPr>
        <w:t>Р</w:t>
      </w:r>
      <w:proofErr w:type="gramEnd"/>
      <w:r w:rsidRPr="00E32177">
        <w:rPr>
          <w:sz w:val="28"/>
          <w:szCs w:val="28"/>
        </w:rPr>
        <w:t xml:space="preserve"> - установленная вероятность.</w:t>
      </w:r>
    </w:p>
    <w:p w:rsidR="006E0C1D" w:rsidRPr="00E32177" w:rsidRDefault="006E0C1D" w:rsidP="006E0C1D">
      <w:pPr>
        <w:ind w:firstLine="709"/>
        <w:jc w:val="both"/>
        <w:rPr>
          <w:sz w:val="28"/>
          <w:szCs w:val="28"/>
        </w:rPr>
      </w:pPr>
      <w:r w:rsidRPr="00E32177">
        <w:rPr>
          <w:sz w:val="28"/>
          <w:szCs w:val="28"/>
        </w:rPr>
        <w:t>Например: 121 м/с;</w:t>
      </w:r>
      <w:r w:rsidRPr="00F24ABB">
        <w:rPr>
          <w:spacing w:val="2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Δ</w:t>
      </w:r>
      <w:r>
        <w:rPr>
          <w:spacing w:val="2"/>
          <w:sz w:val="28"/>
          <w:szCs w:val="28"/>
          <w:vertAlign w:val="subscript"/>
        </w:rPr>
        <w:t>Σ</w:t>
      </w:r>
      <w:r>
        <w:rPr>
          <w:spacing w:val="2"/>
          <w:sz w:val="28"/>
          <w:szCs w:val="28"/>
        </w:rPr>
        <w:t xml:space="preserve">, </w:t>
      </w:r>
      <w:r w:rsidRPr="00E32177">
        <w:rPr>
          <w:sz w:val="28"/>
          <w:szCs w:val="28"/>
        </w:rPr>
        <w:t xml:space="preserve">от 1 до 2 м/с; </w:t>
      </w:r>
      <w:proofErr w:type="gramStart"/>
      <w:r w:rsidRPr="00E32177">
        <w:rPr>
          <w:sz w:val="28"/>
          <w:szCs w:val="28"/>
        </w:rPr>
        <w:t>Р</w:t>
      </w:r>
      <w:proofErr w:type="gramEnd"/>
      <w:r w:rsidRPr="00E32177">
        <w:rPr>
          <w:sz w:val="28"/>
          <w:szCs w:val="28"/>
        </w:rPr>
        <w:t xml:space="preserve"> = 0,99.</w:t>
      </w:r>
    </w:p>
    <w:p w:rsidR="006E0C1D" w:rsidRPr="00F24ABB" w:rsidRDefault="006E0C1D" w:rsidP="006E0C1D">
      <w:pPr>
        <w:numPr>
          <w:ilvl w:val="0"/>
          <w:numId w:val="1"/>
        </w:numPr>
        <w:tabs>
          <w:tab w:val="clear" w:pos="360"/>
          <w:tab w:val="num" w:pos="0"/>
        </w:tabs>
        <w:ind w:left="0" w:firstLine="709"/>
        <w:jc w:val="both"/>
        <w:rPr>
          <w:spacing w:val="-8"/>
          <w:sz w:val="28"/>
          <w:szCs w:val="28"/>
        </w:rPr>
      </w:pPr>
      <w:r w:rsidRPr="00E32177">
        <w:rPr>
          <w:sz w:val="28"/>
          <w:szCs w:val="28"/>
        </w:rPr>
        <w:t>При выражении точности измерений интервалом, в котором с</w:t>
      </w:r>
      <w:r>
        <w:rPr>
          <w:sz w:val="28"/>
          <w:szCs w:val="28"/>
        </w:rPr>
        <w:t xml:space="preserve"> </w:t>
      </w:r>
      <w:r w:rsidRPr="00E32177">
        <w:rPr>
          <w:spacing w:val="-3"/>
          <w:sz w:val="28"/>
          <w:szCs w:val="28"/>
        </w:rPr>
        <w:t>уст</w:t>
      </w:r>
      <w:r w:rsidRPr="00E32177">
        <w:rPr>
          <w:spacing w:val="-3"/>
          <w:sz w:val="28"/>
          <w:szCs w:val="28"/>
        </w:rPr>
        <w:t>а</w:t>
      </w:r>
      <w:r w:rsidRPr="00E32177">
        <w:rPr>
          <w:spacing w:val="-3"/>
          <w:sz w:val="28"/>
          <w:szCs w:val="28"/>
        </w:rPr>
        <w:t>новленной вероятностью находится систематическая состав</w:t>
      </w:r>
      <w:r w:rsidRPr="00E32177">
        <w:rPr>
          <w:spacing w:val="1"/>
          <w:sz w:val="28"/>
          <w:szCs w:val="28"/>
        </w:rPr>
        <w:t>ляющая погрешн</w:t>
      </w:r>
      <w:r w:rsidRPr="00E32177">
        <w:rPr>
          <w:spacing w:val="1"/>
          <w:sz w:val="28"/>
          <w:szCs w:val="28"/>
        </w:rPr>
        <w:t>о</w:t>
      </w:r>
      <w:r w:rsidRPr="00E32177">
        <w:rPr>
          <w:spacing w:val="1"/>
          <w:sz w:val="28"/>
          <w:szCs w:val="28"/>
        </w:rPr>
        <w:t>сти измерения, стандартной аппроксимацией</w:t>
      </w:r>
      <w:r>
        <w:rPr>
          <w:spacing w:val="1"/>
          <w:sz w:val="28"/>
          <w:szCs w:val="28"/>
        </w:rPr>
        <w:t xml:space="preserve"> </w:t>
      </w:r>
      <w:r w:rsidRPr="00E32177">
        <w:rPr>
          <w:spacing w:val="-1"/>
          <w:sz w:val="28"/>
          <w:szCs w:val="28"/>
        </w:rPr>
        <w:t>функции распределения случа</w:t>
      </w:r>
      <w:r w:rsidRPr="00E32177">
        <w:rPr>
          <w:spacing w:val="-1"/>
          <w:sz w:val="28"/>
          <w:szCs w:val="28"/>
        </w:rPr>
        <w:t>й</w:t>
      </w:r>
      <w:r w:rsidRPr="00E32177">
        <w:rPr>
          <w:spacing w:val="-1"/>
          <w:sz w:val="28"/>
          <w:szCs w:val="28"/>
        </w:rPr>
        <w:t>ной составляющей погрешности</w:t>
      </w:r>
      <w:r>
        <w:rPr>
          <w:spacing w:val="-1"/>
          <w:sz w:val="28"/>
          <w:szCs w:val="28"/>
        </w:rPr>
        <w:t xml:space="preserve"> </w:t>
      </w:r>
      <w:r w:rsidRPr="00E32177">
        <w:rPr>
          <w:spacing w:val="2"/>
          <w:sz w:val="28"/>
          <w:szCs w:val="28"/>
        </w:rPr>
        <w:t xml:space="preserve">измерения и средним </w:t>
      </w:r>
      <w:proofErr w:type="spellStart"/>
      <w:r w:rsidRPr="00E32177">
        <w:rPr>
          <w:spacing w:val="2"/>
          <w:sz w:val="28"/>
          <w:szCs w:val="28"/>
        </w:rPr>
        <w:t>квадратическим</w:t>
      </w:r>
      <w:proofErr w:type="spellEnd"/>
      <w:r w:rsidRPr="00E32177">
        <w:rPr>
          <w:spacing w:val="2"/>
          <w:sz w:val="28"/>
          <w:szCs w:val="28"/>
        </w:rPr>
        <w:t xml:space="preserve"> откл</w:t>
      </w:r>
      <w:r w:rsidRPr="00E32177">
        <w:rPr>
          <w:spacing w:val="2"/>
          <w:sz w:val="28"/>
          <w:szCs w:val="28"/>
        </w:rPr>
        <w:t>о</w:t>
      </w:r>
      <w:r w:rsidRPr="00E32177">
        <w:rPr>
          <w:spacing w:val="2"/>
          <w:sz w:val="28"/>
          <w:szCs w:val="28"/>
        </w:rPr>
        <w:t>нением случайной</w:t>
      </w:r>
      <w:r>
        <w:rPr>
          <w:spacing w:val="2"/>
          <w:sz w:val="28"/>
          <w:szCs w:val="28"/>
        </w:rPr>
        <w:t xml:space="preserve"> </w:t>
      </w:r>
      <w:r w:rsidRPr="00E32177">
        <w:rPr>
          <w:spacing w:val="-8"/>
          <w:sz w:val="28"/>
          <w:szCs w:val="28"/>
        </w:rPr>
        <w:t>составляющей погрешности измерения, устанавливается сл</w:t>
      </w:r>
      <w:r w:rsidRPr="00E32177">
        <w:rPr>
          <w:spacing w:val="-8"/>
          <w:sz w:val="28"/>
          <w:szCs w:val="28"/>
        </w:rPr>
        <w:t>е</w:t>
      </w:r>
      <w:r w:rsidRPr="00E32177">
        <w:rPr>
          <w:spacing w:val="-8"/>
          <w:sz w:val="28"/>
          <w:szCs w:val="28"/>
        </w:rPr>
        <w:t>дующая</w:t>
      </w:r>
      <w:r>
        <w:rPr>
          <w:spacing w:val="-8"/>
          <w:sz w:val="28"/>
          <w:szCs w:val="28"/>
        </w:rPr>
        <w:t>:</w:t>
      </w:r>
    </w:p>
    <w:p w:rsidR="006E0C1D" w:rsidRPr="00E32177" w:rsidRDefault="006E0C1D" w:rsidP="006E0C1D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596640" cy="475615"/>
            <wp:effectExtent l="1905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640" cy="475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0C1D" w:rsidRPr="00E32177" w:rsidRDefault="006E0C1D" w:rsidP="006E0C1D">
      <w:pPr>
        <w:ind w:firstLine="709"/>
        <w:jc w:val="both"/>
        <w:rPr>
          <w:sz w:val="28"/>
          <w:szCs w:val="28"/>
        </w:rPr>
      </w:pPr>
      <w:r w:rsidRPr="00E32177">
        <w:rPr>
          <w:sz w:val="28"/>
          <w:szCs w:val="28"/>
        </w:rPr>
        <w:t xml:space="preserve">где </w:t>
      </w:r>
      <w:r>
        <w:rPr>
          <w:spacing w:val="2"/>
          <w:sz w:val="28"/>
          <w:szCs w:val="28"/>
        </w:rPr>
        <w:t>Δ</w:t>
      </w:r>
      <w:r>
        <w:rPr>
          <w:spacing w:val="2"/>
          <w:sz w:val="28"/>
          <w:szCs w:val="28"/>
          <w:vertAlign w:val="subscript"/>
        </w:rPr>
        <w:t>с</w:t>
      </w:r>
      <w:r>
        <w:rPr>
          <w:spacing w:val="2"/>
          <w:sz w:val="28"/>
          <w:szCs w:val="28"/>
        </w:rPr>
        <w:t xml:space="preserve">, </w:t>
      </w:r>
      <w:r w:rsidRPr="00F24ABB">
        <w:rPr>
          <w:spacing w:val="2"/>
          <w:sz w:val="28"/>
          <w:szCs w:val="28"/>
        </w:rPr>
        <w:t>Δ</w:t>
      </w:r>
      <w:r>
        <w:rPr>
          <w:spacing w:val="2"/>
          <w:sz w:val="28"/>
          <w:szCs w:val="28"/>
          <w:vertAlign w:val="subscript"/>
        </w:rPr>
        <w:t>сн</w:t>
      </w:r>
      <w:r>
        <w:rPr>
          <w:spacing w:val="2"/>
          <w:sz w:val="28"/>
          <w:szCs w:val="28"/>
        </w:rPr>
        <w:t>, Δ</w:t>
      </w:r>
      <w:proofErr w:type="gramStart"/>
      <w:r>
        <w:rPr>
          <w:spacing w:val="2"/>
          <w:sz w:val="28"/>
          <w:szCs w:val="28"/>
          <w:vertAlign w:val="subscript"/>
        </w:rPr>
        <w:t>св</w:t>
      </w:r>
      <w:proofErr w:type="gramEnd"/>
      <w:r w:rsidRPr="00E32177">
        <w:rPr>
          <w:sz w:val="28"/>
          <w:szCs w:val="28"/>
        </w:rPr>
        <w:t xml:space="preserve"> - соответственно систематическая составляющая</w:t>
      </w:r>
      <w:r>
        <w:rPr>
          <w:sz w:val="28"/>
          <w:szCs w:val="28"/>
        </w:rPr>
        <w:t xml:space="preserve"> </w:t>
      </w:r>
      <w:r w:rsidRPr="00E32177">
        <w:rPr>
          <w:spacing w:val="-4"/>
          <w:sz w:val="28"/>
          <w:szCs w:val="28"/>
        </w:rPr>
        <w:t>погре</w:t>
      </w:r>
      <w:r w:rsidRPr="00E32177">
        <w:rPr>
          <w:spacing w:val="-4"/>
          <w:sz w:val="28"/>
          <w:szCs w:val="28"/>
        </w:rPr>
        <w:t>ш</w:t>
      </w:r>
      <w:r w:rsidRPr="00E32177">
        <w:rPr>
          <w:spacing w:val="-4"/>
          <w:sz w:val="28"/>
          <w:szCs w:val="28"/>
        </w:rPr>
        <w:t>ности измерения, нижняя и верхняя ее границы;</w:t>
      </w:r>
    </w:p>
    <w:p w:rsidR="006E0C1D" w:rsidRPr="00E32177" w:rsidRDefault="006E0C1D" w:rsidP="006E0C1D">
      <w:pPr>
        <w:ind w:firstLine="709"/>
        <w:jc w:val="both"/>
        <w:rPr>
          <w:sz w:val="28"/>
          <w:szCs w:val="28"/>
        </w:rPr>
      </w:pPr>
      <w:proofErr w:type="spellStart"/>
      <w:r w:rsidRPr="00E32177">
        <w:rPr>
          <w:sz w:val="28"/>
          <w:szCs w:val="28"/>
        </w:rPr>
        <w:t>Р</w:t>
      </w:r>
      <w:r w:rsidRPr="00E32177">
        <w:rPr>
          <w:sz w:val="28"/>
          <w:szCs w:val="28"/>
          <w:vertAlign w:val="subscript"/>
        </w:rPr>
        <w:t>с</w:t>
      </w:r>
      <w:proofErr w:type="spellEnd"/>
      <w:r w:rsidRPr="00E32177">
        <w:rPr>
          <w:sz w:val="28"/>
          <w:szCs w:val="28"/>
        </w:rPr>
        <w:t xml:space="preserve"> - заданная вероятность, с которой систематическая состав</w:t>
      </w:r>
      <w:r w:rsidRPr="00E32177">
        <w:rPr>
          <w:spacing w:val="-4"/>
          <w:sz w:val="28"/>
          <w:szCs w:val="28"/>
        </w:rPr>
        <w:t>ляющая п</w:t>
      </w:r>
      <w:r w:rsidRPr="00E32177">
        <w:rPr>
          <w:spacing w:val="-4"/>
          <w:sz w:val="28"/>
          <w:szCs w:val="28"/>
        </w:rPr>
        <w:t>о</w:t>
      </w:r>
      <w:r w:rsidRPr="00E32177">
        <w:rPr>
          <w:spacing w:val="-4"/>
          <w:sz w:val="28"/>
          <w:szCs w:val="28"/>
        </w:rPr>
        <w:t>грешности находится в этих границах;</w:t>
      </w:r>
    </w:p>
    <w:p w:rsidR="006E0C1D" w:rsidRPr="00E32177" w:rsidRDefault="006E0C1D" w:rsidP="006E0C1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σ(Δ°) -</w:t>
      </w:r>
      <w:r w:rsidRPr="00E32177">
        <w:rPr>
          <w:sz w:val="28"/>
          <w:szCs w:val="28"/>
        </w:rPr>
        <w:t xml:space="preserve"> среднее </w:t>
      </w:r>
      <w:proofErr w:type="spellStart"/>
      <w:r w:rsidRPr="00E32177">
        <w:rPr>
          <w:sz w:val="28"/>
          <w:szCs w:val="28"/>
        </w:rPr>
        <w:t>квадратическое</w:t>
      </w:r>
      <w:proofErr w:type="spellEnd"/>
      <w:r w:rsidRPr="00E32177">
        <w:rPr>
          <w:sz w:val="28"/>
          <w:szCs w:val="28"/>
        </w:rPr>
        <w:t xml:space="preserve"> отклонение случайной состав</w:t>
      </w:r>
      <w:r w:rsidRPr="00E32177">
        <w:rPr>
          <w:spacing w:val="-5"/>
          <w:sz w:val="28"/>
          <w:szCs w:val="28"/>
        </w:rPr>
        <w:t>ляющей погре</w:t>
      </w:r>
      <w:r w:rsidRPr="00E32177">
        <w:rPr>
          <w:spacing w:val="-5"/>
          <w:sz w:val="28"/>
          <w:szCs w:val="28"/>
        </w:rPr>
        <w:t>ш</w:t>
      </w:r>
      <w:r w:rsidRPr="00E32177">
        <w:rPr>
          <w:spacing w:val="-5"/>
          <w:sz w:val="28"/>
          <w:szCs w:val="28"/>
        </w:rPr>
        <w:t>ности измерения;</w:t>
      </w:r>
    </w:p>
    <w:p w:rsidR="006E0C1D" w:rsidRPr="0051212F" w:rsidRDefault="006E0C1D" w:rsidP="006E0C1D">
      <w:pPr>
        <w:ind w:firstLine="709"/>
        <w:jc w:val="both"/>
        <w:rPr>
          <w:sz w:val="28"/>
          <w:szCs w:val="28"/>
        </w:rPr>
      </w:pPr>
      <w:proofErr w:type="gramStart"/>
      <w:r>
        <w:rPr>
          <w:i/>
          <w:sz w:val="28"/>
          <w:szCs w:val="28"/>
          <w:lang w:val="en-US"/>
        </w:rPr>
        <w:t>f</w:t>
      </w:r>
      <w:proofErr w:type="spellStart"/>
      <w:r w:rsidRPr="0051212F">
        <w:rPr>
          <w:i/>
          <w:sz w:val="28"/>
          <w:szCs w:val="28"/>
          <w:vertAlign w:val="superscript"/>
        </w:rPr>
        <w:t>ст</w:t>
      </w:r>
      <w:proofErr w:type="spellEnd"/>
      <w:r w:rsidRPr="0051212F">
        <w:rPr>
          <w:i/>
          <w:sz w:val="28"/>
          <w:szCs w:val="28"/>
        </w:rPr>
        <w:t>(</w:t>
      </w:r>
      <w:proofErr w:type="gramEnd"/>
      <w:r w:rsidRPr="0051212F">
        <w:rPr>
          <w:sz w:val="28"/>
          <w:szCs w:val="28"/>
        </w:rPr>
        <w:t>Δ</w:t>
      </w:r>
      <w:r w:rsidRPr="0051212F">
        <w:rPr>
          <w:sz w:val="28"/>
          <w:szCs w:val="28"/>
          <w:vertAlign w:val="subscript"/>
        </w:rPr>
        <w:t>с</w:t>
      </w:r>
      <w:r w:rsidRPr="0051212F">
        <w:rPr>
          <w:i/>
          <w:sz w:val="28"/>
          <w:szCs w:val="28"/>
        </w:rPr>
        <w:t>°)-</w:t>
      </w:r>
      <w:r w:rsidRPr="0051212F">
        <w:rPr>
          <w:sz w:val="28"/>
          <w:szCs w:val="28"/>
        </w:rPr>
        <w:t xml:space="preserve"> стандартная аппроксимация функции распределения</w:t>
      </w:r>
      <w:r>
        <w:rPr>
          <w:sz w:val="28"/>
          <w:szCs w:val="28"/>
        </w:rPr>
        <w:t xml:space="preserve"> </w:t>
      </w:r>
      <w:r w:rsidRPr="0051212F">
        <w:rPr>
          <w:spacing w:val="-7"/>
          <w:sz w:val="28"/>
          <w:szCs w:val="28"/>
        </w:rPr>
        <w:t>случайной составляющей погрешности измерения.</w:t>
      </w:r>
    </w:p>
    <w:p w:rsidR="006E0C1D" w:rsidRPr="0051212F" w:rsidRDefault="006E0C1D" w:rsidP="006E0C1D">
      <w:pPr>
        <w:ind w:firstLine="709"/>
        <w:jc w:val="both"/>
        <w:rPr>
          <w:sz w:val="28"/>
          <w:szCs w:val="28"/>
        </w:rPr>
      </w:pPr>
      <w:r w:rsidRPr="0051212F">
        <w:rPr>
          <w:sz w:val="28"/>
          <w:szCs w:val="28"/>
        </w:rPr>
        <w:t>Например: 10,75 м</w:t>
      </w:r>
      <w:r w:rsidRPr="0051212F">
        <w:rPr>
          <w:sz w:val="28"/>
          <w:szCs w:val="28"/>
          <w:vertAlign w:val="superscript"/>
        </w:rPr>
        <w:t>3</w:t>
      </w:r>
      <w:r w:rsidRPr="0051212F">
        <w:rPr>
          <w:sz w:val="28"/>
          <w:szCs w:val="28"/>
        </w:rPr>
        <w:t>/с; Δ</w:t>
      </w:r>
      <w:r w:rsidRPr="0051212F">
        <w:rPr>
          <w:sz w:val="28"/>
          <w:szCs w:val="28"/>
          <w:vertAlign w:val="subscript"/>
        </w:rPr>
        <w:t>с</w:t>
      </w:r>
      <w:r w:rsidRPr="0051212F">
        <w:rPr>
          <w:sz w:val="28"/>
          <w:szCs w:val="28"/>
        </w:rPr>
        <w:t xml:space="preserve"> от 0,15 до 0,23 м</w:t>
      </w:r>
      <w:r w:rsidRPr="0051212F">
        <w:rPr>
          <w:sz w:val="28"/>
          <w:szCs w:val="28"/>
          <w:vertAlign w:val="superscript"/>
        </w:rPr>
        <w:t>3</w:t>
      </w:r>
      <w:r w:rsidRPr="0051212F">
        <w:rPr>
          <w:sz w:val="28"/>
          <w:szCs w:val="28"/>
        </w:rPr>
        <w:t xml:space="preserve">/с; </w:t>
      </w:r>
      <w:proofErr w:type="spellStart"/>
      <w:r w:rsidRPr="0051212F">
        <w:rPr>
          <w:sz w:val="28"/>
          <w:szCs w:val="28"/>
        </w:rPr>
        <w:t>Р</w:t>
      </w:r>
      <w:r w:rsidRPr="0051212F">
        <w:rPr>
          <w:sz w:val="28"/>
          <w:szCs w:val="28"/>
          <w:vertAlign w:val="subscript"/>
        </w:rPr>
        <w:t>с</w:t>
      </w:r>
      <w:proofErr w:type="spellEnd"/>
      <w:r w:rsidRPr="0051212F">
        <w:rPr>
          <w:sz w:val="28"/>
          <w:szCs w:val="28"/>
        </w:rPr>
        <w:t xml:space="preserve"> = 0,95; </w:t>
      </w:r>
      <w:r>
        <w:rPr>
          <w:sz w:val="28"/>
          <w:szCs w:val="28"/>
        </w:rPr>
        <w:t>σ(Δ°)</w:t>
      </w:r>
      <w:r w:rsidRPr="0051212F">
        <w:rPr>
          <w:b/>
          <w:bCs/>
          <w:sz w:val="28"/>
          <w:szCs w:val="28"/>
        </w:rPr>
        <w:t xml:space="preserve"> </w:t>
      </w:r>
      <w:r w:rsidRPr="0051212F">
        <w:rPr>
          <w:sz w:val="28"/>
          <w:szCs w:val="28"/>
        </w:rPr>
        <w:t>= 0,20 м</w:t>
      </w:r>
      <w:r w:rsidRPr="0051212F">
        <w:rPr>
          <w:sz w:val="28"/>
          <w:szCs w:val="28"/>
          <w:vertAlign w:val="superscript"/>
        </w:rPr>
        <w:t>3</w:t>
      </w:r>
      <w:r w:rsidRPr="0051212F">
        <w:rPr>
          <w:sz w:val="28"/>
          <w:szCs w:val="28"/>
        </w:rPr>
        <w:t xml:space="preserve">/с; </w:t>
      </w:r>
      <w:proofErr w:type="spellStart"/>
      <w:r w:rsidRPr="0051212F">
        <w:rPr>
          <w:sz w:val="28"/>
          <w:szCs w:val="28"/>
        </w:rPr>
        <w:t>равн</w:t>
      </w:r>
      <w:proofErr w:type="spellEnd"/>
      <w:r w:rsidRPr="0051212F">
        <w:rPr>
          <w:sz w:val="28"/>
          <w:szCs w:val="28"/>
        </w:rPr>
        <w:t>.</w:t>
      </w:r>
    </w:p>
    <w:p w:rsidR="006E0C1D" w:rsidRPr="0051212F" w:rsidRDefault="006E0C1D" w:rsidP="006E0C1D">
      <w:pPr>
        <w:ind w:firstLine="709"/>
        <w:jc w:val="both"/>
        <w:rPr>
          <w:sz w:val="28"/>
          <w:szCs w:val="28"/>
        </w:rPr>
      </w:pPr>
      <w:r w:rsidRPr="0051212F">
        <w:rPr>
          <w:sz w:val="28"/>
          <w:szCs w:val="28"/>
        </w:rPr>
        <w:t>Примечание: аппроксимация - это приближенное выражение</w:t>
      </w:r>
      <w:r>
        <w:rPr>
          <w:sz w:val="28"/>
          <w:szCs w:val="28"/>
        </w:rPr>
        <w:t xml:space="preserve"> </w:t>
      </w:r>
      <w:r w:rsidRPr="0051212F">
        <w:rPr>
          <w:spacing w:val="-9"/>
          <w:sz w:val="28"/>
          <w:szCs w:val="28"/>
        </w:rPr>
        <w:t>величины.</w:t>
      </w:r>
    </w:p>
    <w:p w:rsidR="006E0C1D" w:rsidRDefault="006E0C1D" w:rsidP="006E0C1D">
      <w:pPr>
        <w:ind w:firstLine="180"/>
        <w:jc w:val="both"/>
        <w:rPr>
          <w:b/>
          <w:bCs/>
          <w:sz w:val="28"/>
          <w:szCs w:val="28"/>
        </w:rPr>
      </w:pPr>
    </w:p>
    <w:p w:rsidR="0061352E" w:rsidRDefault="006E0C1D" w:rsidP="006E0C1D">
      <w:r>
        <w:rPr>
          <w:b/>
          <w:bCs/>
          <w:sz w:val="28"/>
          <w:szCs w:val="28"/>
        </w:rPr>
        <w:br w:type="page"/>
      </w:r>
    </w:p>
    <w:sectPr w:rsidR="0061352E" w:rsidSect="0061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4A0F0F"/>
    <w:multiLevelType w:val="multilevel"/>
    <w:tmpl w:val="DE2A6E2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340"/>
        </w:tabs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60"/>
        </w:tabs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600"/>
        </w:tabs>
        <w:ind w:left="3600" w:hanging="2160"/>
      </w:pPr>
      <w:rPr>
        <w:rFonts w:hint="default"/>
      </w:rPr>
    </w:lvl>
  </w:abstractNum>
  <w:abstractNum w:abstractNumId="1">
    <w:nsid w:val="4F8B44A7"/>
    <w:multiLevelType w:val="hybridMultilevel"/>
    <w:tmpl w:val="13A29BD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6E0C1D"/>
    <w:rsid w:val="0061352E"/>
    <w:rsid w:val="006E0C1D"/>
    <w:rsid w:val="00DE1A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0C1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0C1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494</Words>
  <Characters>2820</Characters>
  <Application>Microsoft Office Word</Application>
  <DocSecurity>0</DocSecurity>
  <Lines>23</Lines>
  <Paragraphs>6</Paragraphs>
  <ScaleCrop>false</ScaleCrop>
  <Company/>
  <LinksUpToDate>false</LinksUpToDate>
  <CharactersWithSpaces>3308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2020-03-29T07:51:00Z</dcterms:created>
  <dcterms:modified xsi:type="dcterms:W3CDTF">2020-03-29T07:53:00Z</dcterms:modified>
</cp:coreProperties>
</file>