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469D" w:rsidRPr="00EE5875" w:rsidRDefault="002B469D" w:rsidP="002B469D">
      <w:pPr>
        <w:pStyle w:val="a3"/>
        <w:spacing w:after="0"/>
        <w:jc w:val="both"/>
        <w:rPr>
          <w:bCs/>
          <w:sz w:val="28"/>
          <w:szCs w:val="28"/>
          <w:lang w:val="kk-KZ"/>
        </w:rPr>
      </w:pPr>
      <w:r>
        <w:rPr>
          <w:bCs/>
          <w:sz w:val="28"/>
          <w:szCs w:val="28"/>
          <w:lang w:val="kk-KZ"/>
        </w:rPr>
        <w:t>10</w:t>
      </w:r>
      <w:r w:rsidRPr="007B6983">
        <w:rPr>
          <w:bCs/>
          <w:sz w:val="28"/>
          <w:szCs w:val="28"/>
          <w:lang w:val="kk-KZ"/>
        </w:rPr>
        <w:t xml:space="preserve"> </w:t>
      </w:r>
      <w:r w:rsidRPr="007B6983">
        <w:rPr>
          <w:sz w:val="28"/>
          <w:szCs w:val="28"/>
          <w:lang w:val="kk-KZ"/>
        </w:rPr>
        <w:t xml:space="preserve">ИННОВАЦИЯЛЫҚ ИНФРАҚҰРЫЛЫМ. ИННОВАЦИЯЛЫҚ ӘРЕКЕТТЕРДІҢ НЕГІЗГІ МІНДЕТТЕРІ. ИННОВАЦИЯЛЫҚ ИНФРАҚҰРЫЛЫМДАРДЫҢ ЭЛЕМЕНТТЕРІ.  </w:t>
      </w:r>
    </w:p>
    <w:p w:rsidR="002B469D" w:rsidRDefault="002B469D" w:rsidP="002B469D">
      <w:pPr>
        <w:pStyle w:val="a3"/>
        <w:spacing w:after="0"/>
        <w:jc w:val="both"/>
        <w:rPr>
          <w:bCs/>
          <w:i/>
          <w:sz w:val="28"/>
          <w:szCs w:val="28"/>
          <w:lang w:val="kk-KZ"/>
        </w:rPr>
      </w:pP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«Инфрақұрылым» ұғымын [латынның infra– асты, structura – құрылым]  ғалымдар өткен ғасырдың 40–шы жылдарында қолданыла бастады, яғни ол нарық субъектілерінің тиімді  жұмыс жасауына қолайлы орта туғызу дегенді білдіреді. Заңда көрсетілгендей, инновациялық қызметтің мамандандырылған субъектілері – технологиялық бизнес–инкубатор, технологиялық парк, инновациялық қор.</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i/>
          <w:sz w:val="28"/>
          <w:szCs w:val="28"/>
          <w:lang w:val="kk-KZ"/>
        </w:rPr>
      </w:pPr>
      <w:r w:rsidRPr="00D76815">
        <w:rPr>
          <w:rFonts w:ascii="Times New Roman" w:hAnsi="Times New Roman"/>
          <w:i/>
          <w:sz w:val="28"/>
          <w:szCs w:val="28"/>
          <w:lang w:val="kk-KZ"/>
        </w:rPr>
        <w:t>Технологиялық бизнес-инкубатор</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Инновациялық жүйені қалыптастырудың бастапқы сатысында инновациялық кəсіпкерлікті дамытуда мемлекеттің негізгі міндеттерінің бірі елімізде технологиялық бизнес–инкубаторлар жүйесін құру болып табылады.</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Технологиялық бизнес–инкубатор өз бетінше дербес бірлік ретінде, сондай–ақ технопарктің бөлігі ретінде жұмыс істей алады. Яғни технологиялық бизнес– инкубатор дегеніміз – инновацияларды құру, қорғау құжаттарын алуға өтініштерді рəсімдеу жəне инновациялық жобаны дайындау үшін жеке жəне заңды тұлғаларға ұйымдық-құқықтық ақпараттың жəне өзге де қызметтерді ұсынуды жүзеге асыратын заңды тұлға.</w:t>
      </w:r>
    </w:p>
    <w:p w:rsidR="002B469D" w:rsidRPr="00D76815" w:rsidRDefault="002B469D" w:rsidP="002B469D">
      <w:pPr>
        <w:widowControl w:val="0"/>
        <w:autoSpaceDE w:val="0"/>
        <w:autoSpaceDN w:val="0"/>
        <w:adjustRightInd w:val="0"/>
        <w:spacing w:after="0" w:line="240" w:lineRule="auto"/>
        <w:jc w:val="both"/>
        <w:rPr>
          <w:rFonts w:ascii="Times New Roman" w:hAnsi="Times New Roman"/>
          <w:sz w:val="28"/>
          <w:szCs w:val="28"/>
          <w:lang w:val="kk-KZ"/>
        </w:rPr>
      </w:pP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i/>
          <w:sz w:val="28"/>
          <w:szCs w:val="28"/>
          <w:lang w:val="kk-KZ"/>
        </w:rPr>
      </w:pPr>
      <w:r w:rsidRPr="00D76815">
        <w:rPr>
          <w:rFonts w:ascii="Times New Roman" w:hAnsi="Times New Roman"/>
          <w:i/>
          <w:sz w:val="28"/>
          <w:szCs w:val="28"/>
          <w:lang w:val="kk-KZ"/>
        </w:rPr>
        <w:t>Технопарк</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Технопарк дегеніміз – негізгі қызметі инновациялық жобаларды іске асыру үшін қажетті жұмыстар мен қызметтерді ұсыну болып табылатын біртұтас материалдық – техникалық кешенге меншік құқығы бар заңды тұлға.</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Технопарктер əлемдік тəжірибеге сəйкес 3 түрге бөлінеді:</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американдық;</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 xml:space="preserve">жапондық; </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аралас.</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Технополис – бұл қаланың немесе аймақтың өмірін қамтамасыз ететін технопарктер, инкубаторлар жəне құрылымдар кешені.Яғни, басқаша айтқанда, технополис жекелеген аймақ немесе қала негізінде құрылған жəне сол аймақтың өмірлік қызметін қамтамасыз ететін дамыған инфрақұрылымы бар ғылыми өндірістік кешенді білдіреді.</w:t>
      </w:r>
    </w:p>
    <w:p w:rsidR="002B469D" w:rsidRPr="00D76815" w:rsidRDefault="002B469D" w:rsidP="002B469D">
      <w:pPr>
        <w:widowControl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Технологиялық парктер - өнертапқыштарға арнайы маманданған қызмет түрлерін көрсету аясында инновацияларды ойлап табуға және оларды ендіруге арналған сервистік және өндірістік база болып есептеледі. Технопарктерде жаңа әзірлемелерді және қазіргі құрал-жабдықтар өндірісін құру мен игеру бойынша тапсырыстарды орындайтын серпінді технологиялары бар кәсіпорындар орналасуы тиіс.</w:t>
      </w:r>
    </w:p>
    <w:p w:rsidR="002B469D" w:rsidRPr="00D76815" w:rsidRDefault="002B469D" w:rsidP="002B469D">
      <w:pPr>
        <w:widowControl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Елімізде 2009 жылға дейінгі кезеңде ұлттық және өңірлік үлгідегі оннан астам технопарктер құрылып, тіркеуден өткен. Соңғы жылдары өңірлік технопарктерден «Алматы аймақтық технопаркі», Орал қаласындағы «Алгоритм» технопаркі, «</w:t>
      </w:r>
      <w:r w:rsidRPr="00D76815">
        <w:rPr>
          <w:rFonts w:ascii="Times New Roman" w:hAnsi="Times New Roman"/>
          <w:bCs/>
          <w:sz w:val="28"/>
          <w:szCs w:val="28"/>
          <w:lang w:val="kk-KZ"/>
        </w:rPr>
        <w:t>UniScienTech</w:t>
      </w:r>
      <w:r w:rsidRPr="00D76815">
        <w:rPr>
          <w:rFonts w:ascii="Times New Roman" w:hAnsi="Times New Roman"/>
          <w:sz w:val="28"/>
          <w:szCs w:val="28"/>
          <w:lang w:val="kk-KZ"/>
        </w:rPr>
        <w:t xml:space="preserve">» Қарағанды аймақтық технопаркі, </w:t>
      </w:r>
      <w:r w:rsidRPr="00D76815">
        <w:rPr>
          <w:rFonts w:ascii="Times New Roman" w:hAnsi="Times New Roman"/>
          <w:sz w:val="28"/>
          <w:szCs w:val="28"/>
          <w:lang w:val="kk-KZ"/>
        </w:rPr>
        <w:lastRenderedPageBreak/>
        <w:t xml:space="preserve">Өскемен қаласындағы </w:t>
      </w:r>
      <w:r w:rsidRPr="00D76815">
        <w:rPr>
          <w:rFonts w:ascii="Times New Roman" w:hAnsi="Times New Roman"/>
          <w:bCs/>
          <w:sz w:val="28"/>
          <w:szCs w:val="28"/>
          <w:lang w:val="kk-KZ"/>
        </w:rPr>
        <w:t>«Алтай» аймақтық ғылыми</w:t>
      </w:r>
      <w:r w:rsidRPr="00D76815">
        <w:rPr>
          <w:rFonts w:ascii="Times New Roman" w:hAnsi="Times New Roman"/>
          <w:sz w:val="28"/>
          <w:szCs w:val="28"/>
          <w:lang w:val="kk-KZ"/>
        </w:rPr>
        <w:t>–</w:t>
      </w:r>
      <w:r w:rsidRPr="00D76815">
        <w:rPr>
          <w:rFonts w:ascii="Times New Roman" w:hAnsi="Times New Roman"/>
          <w:bCs/>
          <w:sz w:val="28"/>
          <w:szCs w:val="28"/>
          <w:lang w:val="kk-KZ"/>
        </w:rPr>
        <w:t xml:space="preserve">технологиялық паркі, </w:t>
      </w:r>
      <w:r w:rsidRPr="00D76815">
        <w:rPr>
          <w:rFonts w:ascii="Times New Roman" w:hAnsi="Times New Roman"/>
          <w:sz w:val="28"/>
          <w:szCs w:val="28"/>
          <w:lang w:val="kk-KZ"/>
        </w:rPr>
        <w:t xml:space="preserve"> Ақтөбе қаласындағы </w:t>
      </w:r>
      <w:r w:rsidRPr="00D76815">
        <w:rPr>
          <w:rFonts w:ascii="Times New Roman" w:hAnsi="Times New Roman"/>
          <w:bCs/>
          <w:sz w:val="28"/>
          <w:szCs w:val="28"/>
          <w:lang w:val="kk-KZ"/>
        </w:rPr>
        <w:t>«Ақтөбе» аймақтық индустриалды</w:t>
      </w:r>
      <w:r w:rsidRPr="00D76815">
        <w:rPr>
          <w:rFonts w:ascii="Times New Roman" w:hAnsi="Times New Roman"/>
          <w:sz w:val="28"/>
          <w:szCs w:val="28"/>
          <w:lang w:val="kk-KZ"/>
        </w:rPr>
        <w:t>–</w:t>
      </w:r>
      <w:r w:rsidRPr="00D76815">
        <w:rPr>
          <w:rFonts w:ascii="Times New Roman" w:hAnsi="Times New Roman"/>
          <w:bCs/>
          <w:sz w:val="28"/>
          <w:szCs w:val="28"/>
          <w:lang w:val="kk-KZ"/>
        </w:rPr>
        <w:t>технологиялық паркі, Қызылорда қаласындағы «Қызылорда» технологиялық паркі</w:t>
      </w:r>
      <w:r w:rsidRPr="00D76815">
        <w:rPr>
          <w:rFonts w:ascii="Times New Roman" w:hAnsi="Times New Roman"/>
          <w:sz w:val="28"/>
          <w:szCs w:val="28"/>
          <w:lang w:val="kk-KZ"/>
        </w:rPr>
        <w:t xml:space="preserve"> жауапкершілігі шектеулі серіктестіктері құрылды. Бұл қатарға жоғары оқу орындарының аумағында ұйымдастырылған технопарктерді де (әл-Фараби атындағы Қазақ ұлттық университеті, Қ.Сәтбаев атындағы Қазақ ұлттық техникалық университеті, Д.Серікбаев атындағы Шығыс Қазақстан мемлекеттік техникалық университеті) ж</w:t>
      </w:r>
      <w:r w:rsidRPr="00D76815">
        <w:rPr>
          <w:rFonts w:ascii="Times New Roman" w:hAnsi="Times New Roman"/>
          <w:bCs/>
          <w:sz w:val="28"/>
          <w:szCs w:val="28"/>
          <w:lang w:val="kk-KZ"/>
        </w:rPr>
        <w:t xml:space="preserve">атқызуға болады. </w:t>
      </w:r>
      <w:r w:rsidRPr="00D76815">
        <w:rPr>
          <w:rFonts w:ascii="Times New Roman" w:hAnsi="Times New Roman"/>
          <w:sz w:val="28"/>
          <w:szCs w:val="28"/>
          <w:lang w:val="kk-KZ"/>
        </w:rPr>
        <w:t>Ал ұлттық технопарктердің қатарына Алматыдағы «</w:t>
      </w:r>
      <w:r w:rsidRPr="00D76815">
        <w:rPr>
          <w:rFonts w:ascii="Times New Roman" w:hAnsi="Times New Roman"/>
          <w:snapToGrid w:val="0"/>
          <w:sz w:val="28"/>
          <w:szCs w:val="28"/>
          <w:lang w:val="kk-KZ"/>
        </w:rPr>
        <w:t>Alatau IT City Management»</w:t>
      </w:r>
      <w:r w:rsidRPr="00D76815">
        <w:rPr>
          <w:rFonts w:ascii="Times New Roman" w:hAnsi="Times New Roman"/>
          <w:sz w:val="28"/>
          <w:szCs w:val="28"/>
          <w:lang w:val="kk-KZ"/>
        </w:rPr>
        <w:t xml:space="preserve"> ақпараттық технологиялар паркі, Ұлттық индустриалды мұнай-химия технопаркі (Атырау қаласы), «Тоқамақ» ядролық технологиялар технопаркі (Курчатов қаласы), Ғарыштық мониторинг технопаркі (Приозерск қаласы), «Прогресс» биотехнология технопаркі (Степногорск қаласы) кіреді.</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 xml:space="preserve">Технопарктер уәкiлеттi органның немесе өзге де орталық атқарушы органның жергiлiктi атқарушы органдармен келiсiлген ұсынысы бойынша Қазақстан Республикасы Үкiметiнiң шешiмiмен құрылады. Технопарк мынадай қызмет түрлерiн: </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 xml:space="preserve">1) материалдық-техникалық кешендi басқаруды; </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 xml:space="preserve">2) технопарктi дамытуға қатысу үшiн инновациялық қызметтiң әлеуеттi субъектiлерiн тартуды; </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 xml:space="preserve">3) инфрақұрылымдық ресурстарға пайдалану қызметiн көрсетудi, қызметiн технопарк аумағында жүзеге асыратын инновациялық қызмет субъектiлерiне қызметтер көрсетудi; </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 xml:space="preserve">4) қызметiн технопарк аумағында жүзеге асыратын инновациялық қызмет субъектiлерiнiң мүдделерiн мемлекеттiк органдармен қарым-қатынастарда бiлдiрудi; </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5) ғылыми-зерттеу ұйымдары, бiлiм беру ұйымдары мен қызметiн технопарк аумағында жүзеге асыратын басқа да инновациялық қызмет субъектiлерi арасында инновациялық технологияларды сатып алуда және ақпарат алмасуда жәрдемдесудi;</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 xml:space="preserve">6) инновациялық қызметтi жүзеге асыру үшiн қажеттi жұмыстар мен қызмет көрсетулердi шарт талаптары бойынша берудi; </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 xml:space="preserve">7) Қазақстан Республикасының заңнамасына қайшы келмейтiн өзге де қызметтi жүзеге асырады. </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 xml:space="preserve">Бюджет қаражаттарының есебiнен жүзеге асырылатын қолданбалы ғылыми зерттеулердi жүргiзу кезiнде тәжiрибелiк-конструкторлық жұмыстар технопарктердiң және (немесе) тиiстi материалдық-техникалық базасы бар ғылыми ұйымдардың базасында орындалады. </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Технопарктi салу жобасы уәкiлеттi органмен келiсiлуге т</w:t>
      </w:r>
      <w:r>
        <w:rPr>
          <w:rFonts w:ascii="Times New Roman" w:hAnsi="Times New Roman"/>
          <w:sz w:val="28"/>
          <w:szCs w:val="28"/>
          <w:lang w:val="kk-KZ"/>
        </w:rPr>
        <w:t xml:space="preserve">иiс. </w:t>
      </w:r>
      <w:r w:rsidRPr="00D76815">
        <w:rPr>
          <w:rFonts w:ascii="Times New Roman" w:hAnsi="Times New Roman"/>
          <w:sz w:val="28"/>
          <w:szCs w:val="28"/>
          <w:lang w:val="kk-KZ"/>
        </w:rPr>
        <w:t>Технопарктердiң жанынан сараптама кеңестерi құрылады, олардың қызметi уәкiлеттi орган айқындаған тәртiппен жүзеге асырылады.</w:t>
      </w:r>
    </w:p>
    <w:p w:rsidR="002B469D" w:rsidRPr="00D76815" w:rsidRDefault="002B469D" w:rsidP="002B469D">
      <w:pPr>
        <w:widowControl w:val="0"/>
        <w:autoSpaceDE w:val="0"/>
        <w:autoSpaceDN w:val="0"/>
        <w:adjustRightInd w:val="0"/>
        <w:spacing w:after="0" w:line="240" w:lineRule="auto"/>
        <w:jc w:val="both"/>
        <w:rPr>
          <w:rFonts w:ascii="Times New Roman" w:hAnsi="Times New Roman"/>
          <w:i/>
          <w:sz w:val="28"/>
          <w:szCs w:val="28"/>
          <w:lang w:val="kk-KZ"/>
        </w:rPr>
      </w:pP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i/>
          <w:sz w:val="28"/>
          <w:szCs w:val="28"/>
          <w:lang w:val="kk-KZ"/>
        </w:rPr>
      </w:pPr>
      <w:r w:rsidRPr="00D76815">
        <w:rPr>
          <w:rFonts w:ascii="Times New Roman" w:hAnsi="Times New Roman"/>
          <w:i/>
          <w:sz w:val="28"/>
          <w:szCs w:val="28"/>
          <w:lang w:val="kk-KZ"/>
        </w:rPr>
        <w:t>Инновациялық қор</w:t>
      </w:r>
    </w:p>
    <w:p w:rsidR="002B469D" w:rsidRPr="00FF66CA" w:rsidRDefault="002B469D" w:rsidP="002B469D">
      <w:pPr>
        <w:widowControl w:val="0"/>
        <w:autoSpaceDE w:val="0"/>
        <w:autoSpaceDN w:val="0"/>
        <w:adjustRightInd w:val="0"/>
        <w:spacing w:after="0" w:line="240" w:lineRule="auto"/>
        <w:ind w:firstLine="720"/>
        <w:jc w:val="both"/>
        <w:rPr>
          <w:rFonts w:ascii="Times New Roman" w:hAnsi="Times New Roman"/>
          <w:sz w:val="28"/>
          <w:szCs w:val="28"/>
          <w:lang w:val="kk-KZ"/>
        </w:rPr>
      </w:pPr>
      <w:r w:rsidRPr="00D76815">
        <w:rPr>
          <w:rFonts w:ascii="Times New Roman" w:hAnsi="Times New Roman"/>
          <w:sz w:val="28"/>
          <w:szCs w:val="28"/>
          <w:lang w:val="kk-KZ"/>
        </w:rPr>
        <w:t xml:space="preserve">Инновациялық қор – инновациялық жобалар мен инфрақұрылымдарды жəне инновацияның қызмет көрсету сферасында қаржыландыру арқылы </w:t>
      </w:r>
      <w:r w:rsidRPr="00D76815">
        <w:rPr>
          <w:rFonts w:ascii="Times New Roman" w:hAnsi="Times New Roman"/>
          <w:sz w:val="28"/>
          <w:szCs w:val="28"/>
          <w:lang w:val="kk-KZ"/>
        </w:rPr>
        <w:lastRenderedPageBreak/>
        <w:t>инновациялық қызметтің д</w:t>
      </w:r>
      <w:r>
        <w:rPr>
          <w:rFonts w:ascii="Times New Roman" w:hAnsi="Times New Roman"/>
          <w:sz w:val="28"/>
          <w:szCs w:val="28"/>
          <w:lang w:val="kk-KZ"/>
        </w:rPr>
        <w:t>амуына көмектесетін заңды тұлға.</w:t>
      </w:r>
    </w:p>
    <w:p w:rsidR="002B469D" w:rsidRPr="00D76815" w:rsidRDefault="002B469D" w:rsidP="002B469D">
      <w:pPr>
        <w:widowControl w:val="0"/>
        <w:autoSpaceDE w:val="0"/>
        <w:autoSpaceDN w:val="0"/>
        <w:adjustRightInd w:val="0"/>
        <w:spacing w:after="0" w:line="240" w:lineRule="auto"/>
        <w:ind w:firstLine="720"/>
        <w:jc w:val="both"/>
        <w:rPr>
          <w:rFonts w:ascii="Times New Roman" w:hAnsi="Times New Roman"/>
          <w:color w:val="000000"/>
          <w:sz w:val="28"/>
          <w:szCs w:val="28"/>
          <w:lang w:val="kk-KZ"/>
        </w:rPr>
      </w:pPr>
      <w:r w:rsidRPr="00D76815">
        <w:rPr>
          <w:rFonts w:ascii="Times New Roman" w:hAnsi="Times New Roman"/>
          <w:color w:val="000000"/>
          <w:sz w:val="28"/>
          <w:szCs w:val="28"/>
          <w:lang w:val="kk-KZ"/>
        </w:rPr>
        <w:t>Республикамызда</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Индустриялық</w:t>
      </w:r>
      <w:r w:rsidRPr="00D76815">
        <w:rPr>
          <w:rFonts w:ascii="Times New Roman" w:hAnsi="Times New Roman"/>
          <w:sz w:val="28"/>
          <w:szCs w:val="28"/>
          <w:lang w:val="kk-KZ"/>
        </w:rPr>
        <w:t>–</w:t>
      </w:r>
      <w:r w:rsidRPr="00D76815">
        <w:rPr>
          <w:rFonts w:ascii="Times New Roman" w:hAnsi="Times New Roman"/>
          <w:color w:val="000000"/>
          <w:sz w:val="28"/>
          <w:szCs w:val="28"/>
          <w:lang w:val="kk-KZ"/>
        </w:rPr>
        <w:t>инновациялық даму стратегиясын</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іскеасыруүшін даму институттары</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құрылды. Олар«Қазына» тұрақты даму қорықұрамынакіреді. Оған «Қазақстанның Даму Банкі» АҚ, «Қазақстанның</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инвестициялық</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қоры» АҚ, «Ұлттық</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инновациялық</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қоры» АҚ, «Орта кəсіпкерлікті дамыту қоры» АҚ, «Маркетингтік</w:t>
      </w:r>
      <w:r w:rsidRPr="00D76815">
        <w:rPr>
          <w:rFonts w:ascii="Times New Roman" w:hAnsi="Times New Roman"/>
          <w:sz w:val="28"/>
          <w:szCs w:val="28"/>
          <w:lang w:val="kk-KZ"/>
        </w:rPr>
        <w:t>–</w:t>
      </w:r>
      <w:r w:rsidRPr="00D76815">
        <w:rPr>
          <w:rFonts w:ascii="Times New Roman" w:hAnsi="Times New Roman"/>
          <w:color w:val="000000"/>
          <w:sz w:val="28"/>
          <w:szCs w:val="28"/>
          <w:lang w:val="kk-KZ"/>
        </w:rPr>
        <w:t>талдамалық</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зерттеу</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орталығы» АҚ, «Экспортты</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жəне</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инвестицияларды</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сақтандыру</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жөнідегі</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мемлекеттік</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сақтандыру</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ұйымы» АҚ, «Шағын</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кəсіпкерлікті</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дамыту</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қоры» АҚ, «ҚазИнвест», «Қазқстанның</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ипотекалық</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компаниясы», «Өмірді</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сақтандыру</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жөніндегі компания» сынды даму институттары</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кіреді. «Қазақстанның Даму Банкі» АҚ-ы, «Ұлттық</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инновациялық</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қор» АҚ</w:t>
      </w:r>
      <w:r w:rsidRPr="00D76815">
        <w:rPr>
          <w:rFonts w:ascii="Times New Roman" w:hAnsi="Times New Roman"/>
          <w:sz w:val="28"/>
          <w:szCs w:val="28"/>
          <w:lang w:val="kk-KZ"/>
        </w:rPr>
        <w:t>–</w:t>
      </w:r>
      <w:r w:rsidRPr="00D76815">
        <w:rPr>
          <w:rFonts w:ascii="Times New Roman" w:hAnsi="Times New Roman"/>
          <w:color w:val="000000"/>
          <w:sz w:val="28"/>
          <w:szCs w:val="28"/>
          <w:lang w:val="kk-KZ"/>
        </w:rPr>
        <w:t>ы сияқты даму институттары</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алғашқы</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тұрақтану</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кезеңінен</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өтіп, инновациялық</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жобаларды</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кешенді</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қолдау</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тəртібіне</w:t>
      </w:r>
      <w:r>
        <w:rPr>
          <w:rFonts w:ascii="Times New Roman" w:hAnsi="Times New Roman"/>
          <w:color w:val="000000"/>
          <w:sz w:val="28"/>
          <w:szCs w:val="28"/>
          <w:lang w:val="kk-KZ"/>
        </w:rPr>
        <w:t xml:space="preserve"> </w:t>
      </w:r>
      <w:r w:rsidRPr="00D76815">
        <w:rPr>
          <w:rFonts w:ascii="Times New Roman" w:hAnsi="Times New Roman"/>
          <w:color w:val="000000"/>
          <w:sz w:val="28"/>
          <w:szCs w:val="28"/>
          <w:lang w:val="kk-KZ"/>
        </w:rPr>
        <w:t>көшті.</w:t>
      </w:r>
    </w:p>
    <w:p w:rsidR="002B469D" w:rsidRDefault="002B469D" w:rsidP="002B469D">
      <w:pPr>
        <w:spacing w:after="0" w:line="240" w:lineRule="auto"/>
        <w:rPr>
          <w:rFonts w:ascii="Times New Roman" w:hAnsi="Times New Roman"/>
          <w:lang w:val="kk-KZ"/>
        </w:rPr>
      </w:pPr>
    </w:p>
    <w:p w:rsidR="002B469D" w:rsidRPr="00FF66CA" w:rsidRDefault="002B469D" w:rsidP="002B469D">
      <w:pPr>
        <w:spacing w:after="0" w:line="240" w:lineRule="auto"/>
        <w:rPr>
          <w:rFonts w:ascii="Times New Roman" w:hAnsi="Times New Roman"/>
          <w:i/>
          <w:sz w:val="28"/>
          <w:szCs w:val="28"/>
          <w:lang w:val="kk-KZ"/>
        </w:rPr>
      </w:pPr>
      <w:r>
        <w:rPr>
          <w:rFonts w:ascii="Times New Roman" w:hAnsi="Times New Roman"/>
          <w:lang w:val="kk-KZ"/>
        </w:rPr>
        <w:tab/>
      </w:r>
      <w:r w:rsidRPr="00FF66CA">
        <w:rPr>
          <w:rFonts w:ascii="Times New Roman" w:hAnsi="Times New Roman"/>
          <w:i/>
          <w:sz w:val="28"/>
          <w:szCs w:val="28"/>
          <w:lang w:val="kk-KZ"/>
        </w:rPr>
        <w:t>Инновациялық даму институттары</w:t>
      </w:r>
    </w:p>
    <w:p w:rsidR="002B469D" w:rsidRDefault="002B469D" w:rsidP="002B469D">
      <w:pPr>
        <w:spacing w:after="0" w:line="240" w:lineRule="auto"/>
        <w:jc w:val="both"/>
        <w:rPr>
          <w:rFonts w:ascii="Times New Roman" w:hAnsi="Times New Roman"/>
          <w:sz w:val="28"/>
          <w:szCs w:val="28"/>
          <w:lang w:val="kk-KZ"/>
        </w:rPr>
      </w:pPr>
      <w:r>
        <w:rPr>
          <w:rFonts w:ascii="Times New Roman" w:hAnsi="Times New Roman"/>
          <w:sz w:val="28"/>
          <w:szCs w:val="28"/>
          <w:lang w:val="kk-KZ"/>
        </w:rPr>
        <w:tab/>
      </w:r>
      <w:r w:rsidRPr="00D76815">
        <w:rPr>
          <w:rFonts w:ascii="Times New Roman" w:hAnsi="Times New Roman"/>
          <w:sz w:val="28"/>
          <w:szCs w:val="28"/>
          <w:lang w:val="kk-KZ"/>
        </w:rPr>
        <w:t>Инновациялық даму институттары, жарғылық қызметтен бөлек, инновациялық гранттарды беру жөнiнде сенiмгер уәкiлдер ретiнде әрекет етуi және инновациялық дамыту шаралары кешенiн iске ас</w:t>
      </w:r>
      <w:r>
        <w:rPr>
          <w:rFonts w:ascii="Times New Roman" w:hAnsi="Times New Roman"/>
          <w:sz w:val="28"/>
          <w:szCs w:val="28"/>
          <w:lang w:val="kk-KZ"/>
        </w:rPr>
        <w:t xml:space="preserve">ыруға қатысуы мүмкiн. </w:t>
      </w:r>
      <w:r w:rsidRPr="00D76815">
        <w:rPr>
          <w:rFonts w:ascii="Times New Roman" w:hAnsi="Times New Roman"/>
          <w:sz w:val="28"/>
          <w:szCs w:val="28"/>
          <w:lang w:val="kk-KZ"/>
        </w:rPr>
        <w:t>Инновациялық д</w:t>
      </w:r>
      <w:r>
        <w:rPr>
          <w:rFonts w:ascii="Times New Roman" w:hAnsi="Times New Roman"/>
          <w:sz w:val="28"/>
          <w:szCs w:val="28"/>
          <w:lang w:val="kk-KZ"/>
        </w:rPr>
        <w:t xml:space="preserve">амыту шаралары кешенiне: </w:t>
      </w:r>
    </w:p>
    <w:p w:rsidR="002B469D" w:rsidRDefault="002B469D" w:rsidP="002B469D">
      <w:pPr>
        <w:spacing w:after="0" w:line="240" w:lineRule="auto"/>
        <w:jc w:val="both"/>
        <w:rPr>
          <w:rFonts w:ascii="Times New Roman" w:hAnsi="Times New Roman"/>
          <w:sz w:val="28"/>
          <w:szCs w:val="28"/>
          <w:lang w:val="kk-KZ"/>
        </w:rPr>
      </w:pPr>
      <w:r>
        <w:rPr>
          <w:rFonts w:ascii="Times New Roman" w:hAnsi="Times New Roman"/>
          <w:sz w:val="28"/>
          <w:szCs w:val="28"/>
          <w:lang w:val="kk-KZ"/>
        </w:rPr>
        <w:tab/>
      </w:r>
      <w:r w:rsidRPr="00D76815">
        <w:rPr>
          <w:rFonts w:ascii="Times New Roman" w:hAnsi="Times New Roman"/>
          <w:sz w:val="28"/>
          <w:szCs w:val="28"/>
          <w:lang w:val="kk-KZ"/>
        </w:rPr>
        <w:t xml:space="preserve">1) жаңа немесе жетiлдiрiлген өнiмдердi (жұмысты, қызмет көрсетудi) алуға және экономикалық айналымға енгiзуге бағытталған </w:t>
      </w:r>
      <w:r>
        <w:rPr>
          <w:rFonts w:ascii="Times New Roman" w:hAnsi="Times New Roman"/>
          <w:sz w:val="28"/>
          <w:szCs w:val="28"/>
          <w:lang w:val="kk-KZ"/>
        </w:rPr>
        <w:t xml:space="preserve">iс-шараларды қаржыландыру; </w:t>
      </w:r>
    </w:p>
    <w:p w:rsidR="002B469D" w:rsidRDefault="002B469D" w:rsidP="002B469D">
      <w:pPr>
        <w:spacing w:after="0" w:line="240" w:lineRule="auto"/>
        <w:jc w:val="both"/>
        <w:rPr>
          <w:rFonts w:ascii="Times New Roman" w:hAnsi="Times New Roman"/>
          <w:sz w:val="28"/>
          <w:szCs w:val="28"/>
          <w:lang w:val="kk-KZ"/>
        </w:rPr>
      </w:pPr>
      <w:r>
        <w:rPr>
          <w:rFonts w:ascii="Times New Roman" w:hAnsi="Times New Roman"/>
          <w:sz w:val="28"/>
          <w:szCs w:val="28"/>
          <w:lang w:val="kk-KZ"/>
        </w:rPr>
        <w:tab/>
      </w:r>
      <w:r w:rsidRPr="00D76815">
        <w:rPr>
          <w:rFonts w:ascii="Times New Roman" w:hAnsi="Times New Roman"/>
          <w:sz w:val="28"/>
          <w:szCs w:val="28"/>
          <w:lang w:val="kk-KZ"/>
        </w:rPr>
        <w:t>2) маркетингт</w:t>
      </w:r>
      <w:r>
        <w:rPr>
          <w:rFonts w:ascii="Times New Roman" w:hAnsi="Times New Roman"/>
          <w:sz w:val="28"/>
          <w:szCs w:val="28"/>
          <w:lang w:val="kk-KZ"/>
        </w:rPr>
        <w:t xml:space="preserve">iк зерттеулердi жүргiзу; </w:t>
      </w:r>
    </w:p>
    <w:p w:rsidR="002B469D" w:rsidRDefault="002B469D" w:rsidP="002B469D">
      <w:pPr>
        <w:spacing w:after="0" w:line="240" w:lineRule="auto"/>
        <w:jc w:val="both"/>
        <w:rPr>
          <w:rFonts w:ascii="Times New Roman" w:hAnsi="Times New Roman"/>
          <w:sz w:val="28"/>
          <w:szCs w:val="28"/>
          <w:lang w:val="kk-KZ"/>
        </w:rPr>
      </w:pPr>
      <w:r>
        <w:rPr>
          <w:rFonts w:ascii="Times New Roman" w:hAnsi="Times New Roman"/>
          <w:sz w:val="28"/>
          <w:szCs w:val="28"/>
          <w:lang w:val="kk-KZ"/>
        </w:rPr>
        <w:tab/>
      </w:r>
      <w:r w:rsidRPr="00D76815">
        <w:rPr>
          <w:rFonts w:ascii="Times New Roman" w:hAnsi="Times New Roman"/>
          <w:sz w:val="28"/>
          <w:szCs w:val="28"/>
          <w:lang w:val="kk-KZ"/>
        </w:rPr>
        <w:t>3) технопарктер көрсететiн қызметтердi жеңiлдiктi жағдайларда беру жөнiнде</w:t>
      </w:r>
      <w:r>
        <w:rPr>
          <w:rFonts w:ascii="Times New Roman" w:hAnsi="Times New Roman"/>
          <w:sz w:val="28"/>
          <w:szCs w:val="28"/>
          <w:lang w:val="kk-KZ"/>
        </w:rPr>
        <w:t xml:space="preserve">гi iс-шараларды жүргiзу; </w:t>
      </w:r>
    </w:p>
    <w:p w:rsidR="002B469D" w:rsidRDefault="002B469D" w:rsidP="002B469D">
      <w:pPr>
        <w:spacing w:after="0" w:line="240" w:lineRule="auto"/>
        <w:jc w:val="both"/>
        <w:rPr>
          <w:rFonts w:ascii="Times New Roman" w:hAnsi="Times New Roman"/>
          <w:sz w:val="28"/>
          <w:szCs w:val="28"/>
          <w:lang w:val="kk-KZ"/>
        </w:rPr>
      </w:pPr>
      <w:r>
        <w:rPr>
          <w:rFonts w:ascii="Times New Roman" w:hAnsi="Times New Roman"/>
          <w:sz w:val="28"/>
          <w:szCs w:val="28"/>
          <w:lang w:val="kk-KZ"/>
        </w:rPr>
        <w:tab/>
      </w:r>
      <w:r w:rsidRPr="00D76815">
        <w:rPr>
          <w:rFonts w:ascii="Times New Roman" w:hAnsi="Times New Roman"/>
          <w:sz w:val="28"/>
          <w:szCs w:val="28"/>
          <w:lang w:val="kk-KZ"/>
        </w:rPr>
        <w:t>4) инновациялық инфрақұ</w:t>
      </w:r>
      <w:r>
        <w:rPr>
          <w:rFonts w:ascii="Times New Roman" w:hAnsi="Times New Roman"/>
          <w:sz w:val="28"/>
          <w:szCs w:val="28"/>
          <w:lang w:val="kk-KZ"/>
        </w:rPr>
        <w:t xml:space="preserve">рылымды құру мен дамыту; </w:t>
      </w:r>
    </w:p>
    <w:p w:rsidR="002B469D" w:rsidRDefault="002B469D" w:rsidP="002B469D">
      <w:pPr>
        <w:spacing w:after="0" w:line="240" w:lineRule="auto"/>
        <w:jc w:val="both"/>
        <w:rPr>
          <w:rFonts w:ascii="Times New Roman" w:hAnsi="Times New Roman"/>
          <w:sz w:val="28"/>
          <w:szCs w:val="28"/>
          <w:lang w:val="kk-KZ"/>
        </w:rPr>
      </w:pPr>
      <w:r>
        <w:rPr>
          <w:rFonts w:ascii="Times New Roman" w:hAnsi="Times New Roman"/>
          <w:sz w:val="28"/>
          <w:szCs w:val="28"/>
          <w:lang w:val="kk-KZ"/>
        </w:rPr>
        <w:tab/>
      </w:r>
      <w:r w:rsidRPr="00D76815">
        <w:rPr>
          <w:rFonts w:ascii="Times New Roman" w:hAnsi="Times New Roman"/>
          <w:sz w:val="28"/>
          <w:szCs w:val="28"/>
          <w:lang w:val="kk-KZ"/>
        </w:rPr>
        <w:t>5) отандық ғылым</w:t>
      </w:r>
      <w:r>
        <w:rPr>
          <w:rFonts w:ascii="Times New Roman" w:hAnsi="Times New Roman"/>
          <w:sz w:val="28"/>
          <w:szCs w:val="28"/>
          <w:lang w:val="kk-KZ"/>
        </w:rPr>
        <w:t xml:space="preserve">и-зерттеу ұйымдарын дамыту; </w:t>
      </w:r>
    </w:p>
    <w:p w:rsidR="002B469D" w:rsidRDefault="002B469D" w:rsidP="002B469D">
      <w:pPr>
        <w:spacing w:after="0" w:line="240" w:lineRule="auto"/>
        <w:jc w:val="both"/>
        <w:rPr>
          <w:rFonts w:ascii="Times New Roman" w:hAnsi="Times New Roman"/>
          <w:sz w:val="28"/>
          <w:szCs w:val="28"/>
          <w:lang w:val="kk-KZ"/>
        </w:rPr>
      </w:pPr>
      <w:r>
        <w:rPr>
          <w:rFonts w:ascii="Times New Roman" w:hAnsi="Times New Roman"/>
          <w:sz w:val="28"/>
          <w:szCs w:val="28"/>
          <w:lang w:val="kk-KZ"/>
        </w:rPr>
        <w:tab/>
      </w:r>
      <w:r w:rsidRPr="00D76815">
        <w:rPr>
          <w:rFonts w:ascii="Times New Roman" w:hAnsi="Times New Roman"/>
          <w:sz w:val="28"/>
          <w:szCs w:val="28"/>
          <w:lang w:val="kk-KZ"/>
        </w:rPr>
        <w:t>6) жаңа немесе жетiлдiрiлген өнiмдердi (жұмысты, қызмет көрсетудi) сынақтан өткiзуге, сертификаттауға және с</w:t>
      </w:r>
      <w:r>
        <w:rPr>
          <w:rFonts w:ascii="Times New Roman" w:hAnsi="Times New Roman"/>
          <w:sz w:val="28"/>
          <w:szCs w:val="28"/>
          <w:lang w:val="kk-KZ"/>
        </w:rPr>
        <w:t xml:space="preserve">тандарттауға жәрдемдесу; </w:t>
      </w:r>
    </w:p>
    <w:p w:rsidR="002B469D" w:rsidRDefault="002B469D" w:rsidP="002B469D">
      <w:pPr>
        <w:spacing w:after="0" w:line="240" w:lineRule="auto"/>
        <w:jc w:val="both"/>
        <w:rPr>
          <w:rFonts w:ascii="Times New Roman" w:hAnsi="Times New Roman"/>
          <w:sz w:val="28"/>
          <w:szCs w:val="28"/>
          <w:lang w:val="kk-KZ"/>
        </w:rPr>
      </w:pPr>
      <w:r>
        <w:rPr>
          <w:rFonts w:ascii="Times New Roman" w:hAnsi="Times New Roman"/>
          <w:sz w:val="28"/>
          <w:szCs w:val="28"/>
          <w:lang w:val="kk-KZ"/>
        </w:rPr>
        <w:tab/>
      </w:r>
      <w:r w:rsidRPr="00D76815">
        <w:rPr>
          <w:rFonts w:ascii="Times New Roman" w:hAnsi="Times New Roman"/>
          <w:sz w:val="28"/>
          <w:szCs w:val="28"/>
          <w:lang w:val="kk-KZ"/>
        </w:rPr>
        <w:t>7) инновациялық қызметке кадрлар даярлау, қайта даярлау және олард</w:t>
      </w:r>
      <w:r>
        <w:rPr>
          <w:rFonts w:ascii="Times New Roman" w:hAnsi="Times New Roman"/>
          <w:sz w:val="28"/>
          <w:szCs w:val="28"/>
          <w:lang w:val="kk-KZ"/>
        </w:rPr>
        <w:t xml:space="preserve">ың бiлiктiлiгiн арттыру; </w:t>
      </w:r>
    </w:p>
    <w:p w:rsidR="002B469D" w:rsidRDefault="002B469D" w:rsidP="002B469D">
      <w:pPr>
        <w:spacing w:after="0" w:line="240" w:lineRule="auto"/>
        <w:jc w:val="both"/>
        <w:rPr>
          <w:rFonts w:ascii="Times New Roman" w:hAnsi="Times New Roman"/>
          <w:sz w:val="28"/>
          <w:szCs w:val="28"/>
          <w:lang w:val="kk-KZ"/>
        </w:rPr>
      </w:pPr>
      <w:r>
        <w:rPr>
          <w:rFonts w:ascii="Times New Roman" w:hAnsi="Times New Roman"/>
          <w:sz w:val="28"/>
          <w:szCs w:val="28"/>
          <w:lang w:val="kk-KZ"/>
        </w:rPr>
        <w:tab/>
      </w:r>
      <w:r w:rsidRPr="00D76815">
        <w:rPr>
          <w:rFonts w:ascii="Times New Roman" w:hAnsi="Times New Roman"/>
          <w:sz w:val="28"/>
          <w:szCs w:val="28"/>
          <w:lang w:val="kk-KZ"/>
        </w:rPr>
        <w:t>8) ғылым, бiлiм беру, өндiрiс және қаржы саласының өзара iс-қимылын</w:t>
      </w:r>
      <w:r>
        <w:rPr>
          <w:rFonts w:ascii="Times New Roman" w:hAnsi="Times New Roman"/>
          <w:sz w:val="28"/>
          <w:szCs w:val="28"/>
          <w:lang w:val="kk-KZ"/>
        </w:rPr>
        <w:t xml:space="preserve"> қамтамасыз ету кiредi. </w:t>
      </w:r>
    </w:p>
    <w:p w:rsidR="002B469D" w:rsidRPr="00D76815" w:rsidRDefault="002B469D" w:rsidP="002B469D">
      <w:pPr>
        <w:spacing w:after="0" w:line="240" w:lineRule="auto"/>
        <w:jc w:val="both"/>
        <w:rPr>
          <w:rFonts w:ascii="Times New Roman" w:hAnsi="Times New Roman"/>
          <w:sz w:val="28"/>
          <w:szCs w:val="28"/>
          <w:lang w:val="kk-KZ"/>
        </w:rPr>
      </w:pPr>
    </w:p>
    <w:p w:rsidR="002B469D" w:rsidRPr="00FF66CA" w:rsidRDefault="002B469D" w:rsidP="002B469D">
      <w:pPr>
        <w:spacing w:after="0" w:line="240" w:lineRule="auto"/>
        <w:jc w:val="both"/>
        <w:rPr>
          <w:rFonts w:ascii="Times New Roman" w:hAnsi="Times New Roman"/>
          <w:i/>
          <w:sz w:val="28"/>
          <w:szCs w:val="28"/>
          <w:lang w:val="kk-KZ"/>
        </w:rPr>
      </w:pPr>
      <w:r>
        <w:rPr>
          <w:rFonts w:ascii="Times New Roman" w:hAnsi="Times New Roman"/>
          <w:b/>
          <w:bCs/>
          <w:color w:val="000080"/>
          <w:sz w:val="28"/>
          <w:szCs w:val="28"/>
          <w:lang w:val="kk-KZ"/>
        </w:rPr>
        <w:tab/>
      </w:r>
      <w:r w:rsidRPr="00FF66CA">
        <w:rPr>
          <w:rFonts w:ascii="Times New Roman" w:hAnsi="Times New Roman"/>
          <w:bCs/>
          <w:i/>
          <w:sz w:val="28"/>
          <w:szCs w:val="28"/>
          <w:lang w:val="kk-KZ"/>
        </w:rPr>
        <w:t>Инновацияларды тарату орталықтары</w:t>
      </w:r>
      <w:r>
        <w:rPr>
          <w:rFonts w:ascii="Times New Roman" w:hAnsi="Times New Roman"/>
          <w:i/>
          <w:sz w:val="28"/>
          <w:szCs w:val="28"/>
          <w:lang w:val="kk-KZ"/>
        </w:rPr>
        <w:t xml:space="preserve"> </w:t>
      </w:r>
      <w:r w:rsidRPr="00FF66CA">
        <w:rPr>
          <w:rFonts w:ascii="Times New Roman" w:hAnsi="Times New Roman"/>
          <w:sz w:val="28"/>
          <w:szCs w:val="28"/>
          <w:lang w:val="kk-KZ"/>
        </w:rPr>
        <w:t>Инновацияларды</w:t>
      </w:r>
      <w:r>
        <w:rPr>
          <w:rFonts w:ascii="Times New Roman" w:hAnsi="Times New Roman"/>
          <w:sz w:val="28"/>
          <w:szCs w:val="28"/>
          <w:lang w:val="kk-KZ"/>
        </w:rPr>
        <w:t xml:space="preserve"> </w:t>
      </w:r>
      <w:r w:rsidRPr="00FF66CA">
        <w:rPr>
          <w:rFonts w:ascii="Times New Roman" w:hAnsi="Times New Roman"/>
          <w:sz w:val="28"/>
          <w:szCs w:val="28"/>
          <w:lang w:val="kk-KZ"/>
        </w:rPr>
        <w:t>тарату</w:t>
      </w:r>
      <w:r>
        <w:rPr>
          <w:rFonts w:ascii="Times New Roman" w:hAnsi="Times New Roman"/>
          <w:sz w:val="28"/>
          <w:szCs w:val="28"/>
          <w:lang w:val="kk-KZ"/>
        </w:rPr>
        <w:t xml:space="preserve"> </w:t>
      </w:r>
      <w:r w:rsidRPr="00FF66CA">
        <w:rPr>
          <w:rFonts w:ascii="Times New Roman" w:hAnsi="Times New Roman"/>
          <w:sz w:val="28"/>
          <w:szCs w:val="28"/>
          <w:lang w:val="kk-KZ"/>
        </w:rPr>
        <w:t>орталықтары</w:t>
      </w:r>
      <w:r>
        <w:rPr>
          <w:rFonts w:ascii="Times New Roman" w:hAnsi="Times New Roman"/>
          <w:sz w:val="28"/>
          <w:szCs w:val="28"/>
          <w:lang w:val="kk-KZ"/>
        </w:rPr>
        <w:t xml:space="preserve"> </w:t>
      </w:r>
      <w:r w:rsidRPr="00FF66CA">
        <w:rPr>
          <w:rFonts w:ascii="Times New Roman" w:hAnsi="Times New Roman"/>
          <w:sz w:val="28"/>
          <w:szCs w:val="28"/>
          <w:lang w:val="kk-KZ"/>
        </w:rPr>
        <w:t>ғылыми-зерттеу</w:t>
      </w:r>
      <w:r>
        <w:rPr>
          <w:rFonts w:ascii="Times New Roman" w:hAnsi="Times New Roman"/>
          <w:sz w:val="28"/>
          <w:szCs w:val="28"/>
          <w:lang w:val="kk-KZ"/>
        </w:rPr>
        <w:t xml:space="preserve"> </w:t>
      </w:r>
      <w:r w:rsidRPr="00FF66CA">
        <w:rPr>
          <w:rFonts w:ascii="Times New Roman" w:hAnsi="Times New Roman"/>
          <w:sz w:val="28"/>
          <w:szCs w:val="28"/>
          <w:lang w:val="kk-KZ"/>
        </w:rPr>
        <w:t>ұйымдарының</w:t>
      </w:r>
      <w:r>
        <w:rPr>
          <w:rFonts w:ascii="Times New Roman" w:hAnsi="Times New Roman"/>
          <w:sz w:val="28"/>
          <w:szCs w:val="28"/>
          <w:lang w:val="kk-KZ"/>
        </w:rPr>
        <w:t xml:space="preserve"> </w:t>
      </w:r>
      <w:r w:rsidRPr="00FF66CA">
        <w:rPr>
          <w:rFonts w:ascii="Times New Roman" w:hAnsi="Times New Roman"/>
          <w:sz w:val="28"/>
          <w:szCs w:val="28"/>
          <w:lang w:val="kk-KZ"/>
        </w:rPr>
        <w:t>базасында</w:t>
      </w:r>
      <w:r>
        <w:rPr>
          <w:rFonts w:ascii="Times New Roman" w:hAnsi="Times New Roman"/>
          <w:sz w:val="28"/>
          <w:szCs w:val="28"/>
          <w:lang w:val="kk-KZ"/>
        </w:rPr>
        <w:t xml:space="preserve"> </w:t>
      </w:r>
      <w:r w:rsidRPr="00FF66CA">
        <w:rPr>
          <w:rFonts w:ascii="Times New Roman" w:hAnsi="Times New Roman"/>
          <w:sz w:val="28"/>
          <w:szCs w:val="28"/>
          <w:lang w:val="kk-KZ"/>
        </w:rPr>
        <w:t>құрылады</w:t>
      </w:r>
      <w:r>
        <w:rPr>
          <w:rFonts w:ascii="Times New Roman" w:hAnsi="Times New Roman"/>
          <w:sz w:val="28"/>
          <w:szCs w:val="28"/>
          <w:lang w:val="kk-KZ"/>
        </w:rPr>
        <w:t xml:space="preserve"> </w:t>
      </w:r>
      <w:r w:rsidRPr="00FF66CA">
        <w:rPr>
          <w:rFonts w:ascii="Times New Roman" w:hAnsi="Times New Roman"/>
          <w:sz w:val="28"/>
          <w:szCs w:val="28"/>
          <w:lang w:val="kk-KZ"/>
        </w:rPr>
        <w:t>және</w:t>
      </w:r>
      <w:r>
        <w:rPr>
          <w:rFonts w:ascii="Times New Roman" w:hAnsi="Times New Roman"/>
          <w:sz w:val="28"/>
          <w:szCs w:val="28"/>
          <w:lang w:val="kk-KZ"/>
        </w:rPr>
        <w:t xml:space="preserve"> </w:t>
      </w:r>
      <w:r w:rsidRPr="00FF66CA">
        <w:rPr>
          <w:rFonts w:ascii="Times New Roman" w:hAnsi="Times New Roman"/>
          <w:sz w:val="28"/>
          <w:szCs w:val="28"/>
          <w:lang w:val="kk-KZ"/>
        </w:rPr>
        <w:t>инновацияларды</w:t>
      </w:r>
      <w:r>
        <w:rPr>
          <w:rFonts w:ascii="Times New Roman" w:hAnsi="Times New Roman"/>
          <w:sz w:val="28"/>
          <w:szCs w:val="28"/>
          <w:lang w:val="kk-KZ"/>
        </w:rPr>
        <w:t xml:space="preserve"> </w:t>
      </w:r>
      <w:r w:rsidRPr="00FF66CA">
        <w:rPr>
          <w:rFonts w:ascii="Times New Roman" w:hAnsi="Times New Roman"/>
          <w:sz w:val="28"/>
          <w:szCs w:val="28"/>
          <w:lang w:val="kk-KZ"/>
        </w:rPr>
        <w:t>қолдану</w:t>
      </w:r>
      <w:r>
        <w:rPr>
          <w:rFonts w:ascii="Times New Roman" w:hAnsi="Times New Roman"/>
          <w:sz w:val="28"/>
          <w:szCs w:val="28"/>
          <w:lang w:val="kk-KZ"/>
        </w:rPr>
        <w:t xml:space="preserve"> </w:t>
      </w:r>
      <w:r w:rsidRPr="00FF66CA">
        <w:rPr>
          <w:rFonts w:ascii="Times New Roman" w:hAnsi="Times New Roman"/>
          <w:sz w:val="28"/>
          <w:szCs w:val="28"/>
          <w:lang w:val="kk-KZ"/>
        </w:rPr>
        <w:t>практикасынү</w:t>
      </w:r>
      <w:r>
        <w:rPr>
          <w:rFonts w:ascii="Times New Roman" w:hAnsi="Times New Roman"/>
          <w:sz w:val="28"/>
          <w:szCs w:val="28"/>
          <w:lang w:val="kk-KZ"/>
        </w:rPr>
        <w:t xml:space="preserve"> </w:t>
      </w:r>
      <w:r w:rsidRPr="00FF66CA">
        <w:rPr>
          <w:rFonts w:ascii="Times New Roman" w:hAnsi="Times New Roman"/>
          <w:sz w:val="28"/>
          <w:szCs w:val="28"/>
          <w:lang w:val="kk-KZ"/>
        </w:rPr>
        <w:t>йрету</w:t>
      </w:r>
      <w:r>
        <w:rPr>
          <w:rFonts w:ascii="Times New Roman" w:hAnsi="Times New Roman"/>
          <w:sz w:val="28"/>
          <w:szCs w:val="28"/>
          <w:lang w:val="kk-KZ"/>
        </w:rPr>
        <w:t xml:space="preserve"> </w:t>
      </w:r>
      <w:r w:rsidRPr="00FF66CA">
        <w:rPr>
          <w:rFonts w:ascii="Times New Roman" w:hAnsi="Times New Roman"/>
          <w:sz w:val="28"/>
          <w:szCs w:val="28"/>
          <w:lang w:val="kk-KZ"/>
        </w:rPr>
        <w:t>жөнiндегi</w:t>
      </w:r>
      <w:r>
        <w:rPr>
          <w:rFonts w:ascii="Times New Roman" w:hAnsi="Times New Roman"/>
          <w:sz w:val="28"/>
          <w:szCs w:val="28"/>
          <w:lang w:val="kk-KZ"/>
        </w:rPr>
        <w:t xml:space="preserve"> </w:t>
      </w:r>
      <w:r w:rsidRPr="00FF66CA">
        <w:rPr>
          <w:rFonts w:ascii="Times New Roman" w:hAnsi="Times New Roman"/>
          <w:sz w:val="28"/>
          <w:szCs w:val="28"/>
          <w:lang w:val="kk-KZ"/>
        </w:rPr>
        <w:t>арнаулы</w:t>
      </w:r>
      <w:r>
        <w:rPr>
          <w:rFonts w:ascii="Times New Roman" w:hAnsi="Times New Roman"/>
          <w:sz w:val="28"/>
          <w:szCs w:val="28"/>
          <w:lang w:val="kk-KZ"/>
        </w:rPr>
        <w:t xml:space="preserve"> </w:t>
      </w:r>
      <w:r w:rsidRPr="00FF66CA">
        <w:rPr>
          <w:rFonts w:ascii="Times New Roman" w:hAnsi="Times New Roman"/>
          <w:sz w:val="28"/>
          <w:szCs w:val="28"/>
          <w:lang w:val="kk-KZ"/>
        </w:rPr>
        <w:t>бiлiм беру бағдарламаларын</w:t>
      </w:r>
      <w:r>
        <w:rPr>
          <w:rFonts w:ascii="Times New Roman" w:hAnsi="Times New Roman"/>
          <w:sz w:val="28"/>
          <w:szCs w:val="28"/>
          <w:lang w:val="kk-KZ"/>
        </w:rPr>
        <w:t xml:space="preserve"> </w:t>
      </w:r>
      <w:r w:rsidRPr="00FF66CA">
        <w:rPr>
          <w:rFonts w:ascii="Times New Roman" w:hAnsi="Times New Roman"/>
          <w:sz w:val="28"/>
          <w:szCs w:val="28"/>
          <w:lang w:val="kk-KZ"/>
        </w:rPr>
        <w:t>iскеа</w:t>
      </w:r>
      <w:r>
        <w:rPr>
          <w:rFonts w:ascii="Times New Roman" w:hAnsi="Times New Roman"/>
          <w:sz w:val="28"/>
          <w:szCs w:val="28"/>
          <w:lang w:val="kk-KZ"/>
        </w:rPr>
        <w:t xml:space="preserve"> </w:t>
      </w:r>
      <w:r w:rsidRPr="00FF66CA">
        <w:rPr>
          <w:rFonts w:ascii="Times New Roman" w:hAnsi="Times New Roman"/>
          <w:sz w:val="28"/>
          <w:szCs w:val="28"/>
          <w:lang w:val="kk-KZ"/>
        </w:rPr>
        <w:t>сыру</w:t>
      </w:r>
      <w:r>
        <w:rPr>
          <w:rFonts w:ascii="Times New Roman" w:hAnsi="Times New Roman"/>
          <w:sz w:val="28"/>
          <w:szCs w:val="28"/>
          <w:lang w:val="kk-KZ"/>
        </w:rPr>
        <w:t xml:space="preserve"> </w:t>
      </w:r>
      <w:r w:rsidRPr="00FF66CA">
        <w:rPr>
          <w:rFonts w:ascii="Times New Roman" w:hAnsi="Times New Roman"/>
          <w:sz w:val="28"/>
          <w:szCs w:val="28"/>
          <w:lang w:val="kk-KZ"/>
        </w:rPr>
        <w:t>арқылы</w:t>
      </w:r>
      <w:r>
        <w:rPr>
          <w:rFonts w:ascii="Times New Roman" w:hAnsi="Times New Roman"/>
          <w:sz w:val="28"/>
          <w:szCs w:val="28"/>
          <w:lang w:val="kk-KZ"/>
        </w:rPr>
        <w:t xml:space="preserve"> </w:t>
      </w:r>
      <w:r w:rsidRPr="00FF66CA">
        <w:rPr>
          <w:rFonts w:ascii="Times New Roman" w:hAnsi="Times New Roman"/>
          <w:sz w:val="28"/>
          <w:szCs w:val="28"/>
          <w:lang w:val="kk-KZ"/>
        </w:rPr>
        <w:t>инновациялық</w:t>
      </w:r>
      <w:r>
        <w:rPr>
          <w:rFonts w:ascii="Times New Roman" w:hAnsi="Times New Roman"/>
          <w:sz w:val="28"/>
          <w:szCs w:val="28"/>
          <w:lang w:val="kk-KZ"/>
        </w:rPr>
        <w:t xml:space="preserve"> </w:t>
      </w:r>
      <w:r w:rsidRPr="00FF66CA">
        <w:rPr>
          <w:rFonts w:ascii="Times New Roman" w:hAnsi="Times New Roman"/>
          <w:sz w:val="28"/>
          <w:szCs w:val="28"/>
          <w:lang w:val="kk-KZ"/>
        </w:rPr>
        <w:t>қызметтi</w:t>
      </w:r>
      <w:r>
        <w:rPr>
          <w:rFonts w:ascii="Times New Roman" w:hAnsi="Times New Roman"/>
          <w:sz w:val="28"/>
          <w:szCs w:val="28"/>
          <w:lang w:val="kk-KZ"/>
        </w:rPr>
        <w:t xml:space="preserve"> </w:t>
      </w:r>
      <w:r w:rsidRPr="00FF66CA">
        <w:rPr>
          <w:rFonts w:ascii="Times New Roman" w:hAnsi="Times New Roman"/>
          <w:sz w:val="28"/>
          <w:szCs w:val="28"/>
          <w:lang w:val="kk-KZ"/>
        </w:rPr>
        <w:t>дамытуды</w:t>
      </w:r>
      <w:r>
        <w:rPr>
          <w:rFonts w:ascii="Times New Roman" w:hAnsi="Times New Roman"/>
          <w:sz w:val="28"/>
          <w:szCs w:val="28"/>
          <w:lang w:val="kk-KZ"/>
        </w:rPr>
        <w:t xml:space="preserve"> </w:t>
      </w:r>
      <w:r w:rsidRPr="00FF66CA">
        <w:rPr>
          <w:rFonts w:ascii="Times New Roman" w:hAnsi="Times New Roman"/>
          <w:sz w:val="28"/>
          <w:szCs w:val="28"/>
          <w:lang w:val="kk-KZ"/>
        </w:rPr>
        <w:t>қолдауды</w:t>
      </w:r>
      <w:r>
        <w:rPr>
          <w:rFonts w:ascii="Times New Roman" w:hAnsi="Times New Roman"/>
          <w:sz w:val="28"/>
          <w:szCs w:val="28"/>
          <w:lang w:val="kk-KZ"/>
        </w:rPr>
        <w:t xml:space="preserve"> </w:t>
      </w:r>
      <w:r w:rsidRPr="00FF66CA">
        <w:rPr>
          <w:rFonts w:ascii="Times New Roman" w:hAnsi="Times New Roman"/>
          <w:sz w:val="28"/>
          <w:szCs w:val="28"/>
          <w:lang w:val="kk-KZ"/>
        </w:rPr>
        <w:t>жүзеге</w:t>
      </w:r>
      <w:r>
        <w:rPr>
          <w:rFonts w:ascii="Times New Roman" w:hAnsi="Times New Roman"/>
          <w:sz w:val="28"/>
          <w:szCs w:val="28"/>
          <w:lang w:val="kk-KZ"/>
        </w:rPr>
        <w:t xml:space="preserve"> </w:t>
      </w:r>
      <w:r w:rsidRPr="00FF66CA">
        <w:rPr>
          <w:rFonts w:ascii="Times New Roman" w:hAnsi="Times New Roman"/>
          <w:sz w:val="28"/>
          <w:szCs w:val="28"/>
          <w:lang w:val="kk-KZ"/>
        </w:rPr>
        <w:t xml:space="preserve">асырады. </w:t>
      </w:r>
    </w:p>
    <w:p w:rsidR="002B469D" w:rsidRPr="00EE5875" w:rsidRDefault="002B469D" w:rsidP="002B469D">
      <w:pPr>
        <w:rPr>
          <w:lang w:val="kk-KZ"/>
        </w:rPr>
      </w:pPr>
    </w:p>
    <w:p w:rsidR="00A1442A" w:rsidRPr="002B469D" w:rsidRDefault="00A1442A">
      <w:pPr>
        <w:rPr>
          <w:lang w:val="kk-KZ"/>
        </w:rPr>
      </w:pPr>
      <w:bookmarkStart w:id="0" w:name="_GoBack"/>
      <w:bookmarkEnd w:id="0"/>
    </w:p>
    <w:sectPr w:rsidR="00A1442A" w:rsidRPr="002B46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7798"/>
    <w:rsid w:val="002B469D"/>
    <w:rsid w:val="00A1442A"/>
    <w:rsid w:val="00F177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533BDA-F32C-4107-B75E-AB96C2994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469D"/>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2B469D"/>
    <w:pPr>
      <w:spacing w:after="120" w:line="240" w:lineRule="auto"/>
    </w:pPr>
    <w:rPr>
      <w:rFonts w:ascii="Times New Roman" w:hAnsi="Times New Roman"/>
      <w:sz w:val="24"/>
      <w:szCs w:val="24"/>
    </w:rPr>
  </w:style>
  <w:style w:type="character" w:customStyle="1" w:styleId="a4">
    <w:name w:val="Основной текст Знак"/>
    <w:basedOn w:val="a0"/>
    <w:link w:val="a3"/>
    <w:rsid w:val="002B469D"/>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1045</Words>
  <Characters>5960</Characters>
  <Application>Microsoft Office Word</Application>
  <DocSecurity>0</DocSecurity>
  <Lines>49</Lines>
  <Paragraphs>13</Paragraphs>
  <ScaleCrop>false</ScaleCrop>
  <Company>diakov.net</Company>
  <LinksUpToDate>false</LinksUpToDate>
  <CharactersWithSpaces>6992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2020-03-26T21:10:00Z</dcterms:created>
  <dcterms:modified xsi:type="dcterms:W3CDTF">2020-03-26T21:17:00Z</dcterms:modified>
</cp:coreProperties>
</file>