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3E9" w:rsidRPr="00D2229F" w:rsidRDefault="00C143E9" w:rsidP="00C143E9">
      <w:pPr>
        <w:ind w:firstLine="567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>Тема:</w:t>
      </w:r>
      <w:r w:rsidRPr="0011609B">
        <w:rPr>
          <w:rFonts w:ascii="Times New Roman" w:hAnsi="Times New Roman"/>
          <w:caps/>
          <w:sz w:val="28"/>
          <w:szCs w:val="28"/>
        </w:rPr>
        <w:t xml:space="preserve"> </w:t>
      </w:r>
      <w:r w:rsidRPr="0011609B">
        <w:rPr>
          <w:rFonts w:ascii="Times New Roman" w:eastAsia="Calibri" w:hAnsi="Times New Roman"/>
          <w:caps/>
          <w:sz w:val="28"/>
          <w:szCs w:val="28"/>
          <w:lang w:eastAsia="en-US"/>
        </w:rPr>
        <w:t>Социальная коммуникация как система</w:t>
      </w:r>
      <w:r>
        <w:rPr>
          <w:rFonts w:ascii="Times New Roman" w:eastAsia="Calibri" w:hAnsi="Times New Roman"/>
          <w:caps/>
          <w:sz w:val="28"/>
          <w:szCs w:val="28"/>
          <w:lang w:eastAsia="en-US"/>
        </w:rPr>
        <w:t xml:space="preserve"> </w:t>
      </w:r>
      <w:bookmarkStart w:id="0" w:name="_GoBack"/>
      <w:bookmarkEnd w:id="0"/>
    </w:p>
    <w:p w:rsidR="00C143E9" w:rsidRDefault="00C143E9" w:rsidP="00C143E9">
      <w:pPr>
        <w:ind w:firstLine="567"/>
        <w:rPr>
          <w:rFonts w:ascii="Times New Roman" w:eastAsia="Calibri" w:hAnsi="Times New Roman"/>
          <w:sz w:val="28"/>
          <w:szCs w:val="28"/>
          <w:lang w:eastAsia="en-US"/>
        </w:rPr>
      </w:pP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982C6C">
        <w:rPr>
          <w:rFonts w:ascii="Times New Roman" w:hAnsi="Times New Roman"/>
          <w:sz w:val="28"/>
          <w:szCs w:val="28"/>
        </w:rPr>
        <w:t>Слово коммуникация (лат.</w:t>
      </w:r>
      <w:proofErr w:type="gramEnd"/>
      <w:r w:rsidRPr="00982C6C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982C6C">
        <w:rPr>
          <w:rFonts w:ascii="Times New Roman" w:hAnsi="Times New Roman"/>
          <w:sz w:val="28"/>
          <w:szCs w:val="28"/>
        </w:rPr>
        <w:t>Communicatio</w:t>
      </w:r>
      <w:proofErr w:type="spellEnd"/>
      <w:r w:rsidRPr="00982C6C">
        <w:rPr>
          <w:rFonts w:ascii="Times New Roman" w:hAnsi="Times New Roman"/>
          <w:sz w:val="28"/>
          <w:szCs w:val="28"/>
        </w:rPr>
        <w:t xml:space="preserve">) происходит от </w:t>
      </w:r>
      <w:proofErr w:type="spellStart"/>
      <w:r w:rsidRPr="00982C6C">
        <w:rPr>
          <w:rFonts w:ascii="Times New Roman" w:hAnsi="Times New Roman"/>
          <w:sz w:val="28"/>
          <w:szCs w:val="28"/>
        </w:rPr>
        <w:t>communico</w:t>
      </w:r>
      <w:proofErr w:type="spellEnd"/>
      <w:r w:rsidRPr="00982C6C">
        <w:rPr>
          <w:rFonts w:ascii="Times New Roman" w:hAnsi="Times New Roman"/>
          <w:sz w:val="28"/>
          <w:szCs w:val="28"/>
        </w:rPr>
        <w:t xml:space="preserve"> — делаю общим, связываю, общаюсь и означает:</w:t>
      </w:r>
      <w:proofErr w:type="gramEnd"/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1) Путь сообщения, связь одного места с другим.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2) Общение, передача информации от человека к человеку — специфическая форма взаимодействия людей в процессах их познавательно-трудовой деятельности, осуществляющаяся главным образом при помощи языка (реже при помощи др. знаковых систем). Коммуникацией называются также сигнальные способы связи у животных.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В быту под коммуникацией, общением подразумевают обмен мыслями, знаниями, чувствами, схемами поведения и т.п. 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Сразу же следует отметить, — заключает один из отечественных исследователей, — что слово «обмен» здесь является явной метафорой. На самом деле, если мы обмениваемся идеями, обмениваемся словами и т.п., то я не лишаюсь своих слов, а мой собеседник – своих, мы взаимно обогащаемся идеями другого, собеседника. Более правильно говорить о том, что мы хотим поделиться вкладываемыми в них значениями. Это весьма существенное замечание, разделяющее подход к коммуникации на две парадигмы: </w:t>
      </w:r>
      <w:proofErr w:type="gramStart"/>
      <w:r w:rsidRPr="00982C6C">
        <w:rPr>
          <w:rFonts w:ascii="Times New Roman" w:hAnsi="Times New Roman"/>
          <w:sz w:val="28"/>
          <w:szCs w:val="28"/>
        </w:rPr>
        <w:t>механистическую</w:t>
      </w:r>
      <w:proofErr w:type="gramEnd"/>
      <w:r w:rsidRPr="00982C6C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982C6C">
        <w:rPr>
          <w:rFonts w:ascii="Times New Roman" w:hAnsi="Times New Roman"/>
          <w:sz w:val="28"/>
          <w:szCs w:val="28"/>
        </w:rPr>
        <w:t>деятельностную</w:t>
      </w:r>
      <w:proofErr w:type="spellEnd"/>
      <w:r w:rsidRPr="00982C6C">
        <w:rPr>
          <w:rFonts w:ascii="Times New Roman" w:hAnsi="Times New Roman"/>
          <w:sz w:val="28"/>
          <w:szCs w:val="28"/>
        </w:rPr>
        <w:t>. В первом случае под коммуникацией понимается однонаправленный процесс кодирования и передачи информации от источника и приема информации получателем сообщения. Во втором подходе коммуникация понимается как совместная деятельность участников коммуникации (</w:t>
      </w:r>
      <w:proofErr w:type="spellStart"/>
      <w:r w:rsidRPr="00982C6C">
        <w:rPr>
          <w:rFonts w:ascii="Times New Roman" w:hAnsi="Times New Roman"/>
          <w:sz w:val="28"/>
          <w:szCs w:val="28"/>
        </w:rPr>
        <w:t>коммуникантов</w:t>
      </w:r>
      <w:proofErr w:type="spellEnd"/>
      <w:r w:rsidRPr="00982C6C">
        <w:rPr>
          <w:rFonts w:ascii="Times New Roman" w:hAnsi="Times New Roman"/>
          <w:sz w:val="28"/>
          <w:szCs w:val="28"/>
        </w:rPr>
        <w:t>), в ходе которой вырабатывается общий взгляд на вещи и действия с ними</w:t>
      </w:r>
      <w:r w:rsidRPr="00982C6C">
        <w:rPr>
          <w:rStyle w:val="a3"/>
          <w:rFonts w:ascii="Times New Roman" w:hAnsi="Times New Roman"/>
          <w:sz w:val="28"/>
          <w:szCs w:val="28"/>
        </w:rPr>
        <w:footnoteReference w:id="1"/>
      </w:r>
      <w:r w:rsidRPr="00982C6C">
        <w:rPr>
          <w:rFonts w:ascii="Times New Roman" w:hAnsi="Times New Roman"/>
          <w:sz w:val="28"/>
          <w:szCs w:val="28"/>
        </w:rPr>
        <w:t>.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Социальная коммуникация — это понятие, </w:t>
      </w:r>
      <w:proofErr w:type="gramStart"/>
      <w:r w:rsidRPr="00982C6C">
        <w:rPr>
          <w:rFonts w:ascii="Times New Roman" w:hAnsi="Times New Roman"/>
          <w:sz w:val="28"/>
          <w:szCs w:val="28"/>
        </w:rPr>
        <w:t>относящееся</w:t>
      </w:r>
      <w:proofErr w:type="gramEnd"/>
      <w:r w:rsidRPr="00982C6C">
        <w:rPr>
          <w:rFonts w:ascii="Times New Roman" w:hAnsi="Times New Roman"/>
          <w:sz w:val="28"/>
          <w:szCs w:val="28"/>
        </w:rPr>
        <w:t xml:space="preserve"> прежде всего к деятельности, вне ее оно теряет всякий смысл. Коммуникативный процесс представляет собой необходимую предпосылку становления, развития и функционирования всех социальных систем, потому что именно он обеспечивает связь между людьми и их общностями, делает возможной связь между поколениями, накопление и передачу социального опыта, его обогащение, разделение труда и обмен его продуктами, организацию совместной деятельности, трансляцию культуры. Именно посредством коммуникации осуществляется управление, поэтому она представляет ко всему вышеперечисленному и социальный механизм, с помощью которого возникает и реализуется власть в обществе.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Все эти аспекты будут рассмотрены ниже. Но прежде </w:t>
      </w:r>
      <w:proofErr w:type="gramStart"/>
      <w:r w:rsidRPr="00982C6C">
        <w:rPr>
          <w:rFonts w:ascii="Times New Roman" w:hAnsi="Times New Roman"/>
          <w:sz w:val="28"/>
          <w:szCs w:val="28"/>
        </w:rPr>
        <w:t>всего</w:t>
      </w:r>
      <w:proofErr w:type="gramEnd"/>
      <w:r w:rsidRPr="00982C6C">
        <w:rPr>
          <w:rFonts w:ascii="Times New Roman" w:hAnsi="Times New Roman"/>
          <w:sz w:val="28"/>
          <w:szCs w:val="28"/>
        </w:rPr>
        <w:t xml:space="preserve"> необходимо определиться с основами, т.е. с тем, какие виды коммуникации существуют в социуме, из каких элементов складывается коммуникационный процесс, с тем, какие задачи выполняет коммуникация.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Типология социальной коммуникации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Выделяют несколько видов социальной коммуникации: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1. По характеру аудитории: 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lastRenderedPageBreak/>
        <w:t>2. По источник</w:t>
      </w:r>
      <w:r>
        <w:rPr>
          <w:rFonts w:ascii="Times New Roman" w:hAnsi="Times New Roman"/>
          <w:sz w:val="28"/>
          <w:szCs w:val="28"/>
        </w:rPr>
        <w:t xml:space="preserve">у сообщения: </w:t>
      </w:r>
      <w:r w:rsidRPr="00982C6C">
        <w:rPr>
          <w:rFonts w:ascii="Times New Roman" w:hAnsi="Times New Roman"/>
          <w:sz w:val="28"/>
          <w:szCs w:val="28"/>
        </w:rPr>
        <w:t xml:space="preserve"> 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3. По каналу передачи: 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Структурные элементы социальной коммуникации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Коммуникация представляет собой сложный многокомпонентный процесс. Основными его элементами являются: 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1. Субъекты коммуникационного процесса: отправитель и получатель сообщения (коммуникатор и </w:t>
      </w:r>
      <w:proofErr w:type="spellStart"/>
      <w:r w:rsidRPr="00982C6C">
        <w:rPr>
          <w:rFonts w:ascii="Times New Roman" w:hAnsi="Times New Roman"/>
          <w:sz w:val="28"/>
          <w:szCs w:val="28"/>
        </w:rPr>
        <w:t>коммуникант</w:t>
      </w:r>
      <w:proofErr w:type="spellEnd"/>
      <w:r w:rsidRPr="00982C6C">
        <w:rPr>
          <w:rFonts w:ascii="Times New Roman" w:hAnsi="Times New Roman"/>
          <w:sz w:val="28"/>
          <w:szCs w:val="28"/>
        </w:rPr>
        <w:t>);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982C6C">
        <w:rPr>
          <w:rFonts w:ascii="Times New Roman" w:hAnsi="Times New Roman"/>
          <w:sz w:val="28"/>
          <w:szCs w:val="28"/>
        </w:rPr>
        <w:t>Средства коммуникации: код, используемый для передачи информации в знаковой форме (слова, картины, графики и т.п.), а также каналы, по которым передается сообщение (письмо, телефон, радио, телеграф и т.п.);</w:t>
      </w:r>
      <w:proofErr w:type="gramEnd"/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3. Предмет коммуникации: какое — либо явление, событие и отображающее его сообщение (статья, радиопередача, телевизионный сюжет и т.п.)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4. Эффекты коммуникации: последствия коммуникации, выраженные в изменении внутреннего состояния субъектов коммуникационного процесса, в их взаимоотношениях или в их действиях.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Задачи социальной коммуникации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Социальная коммуникация в процессе своего осуществления решает три основных взаимосвязанных задачи: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1. Интеграцию отдельных индивидов в социальные группы и общности, а последних в единую и целостную систему общества;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2. Внутреннюю дифференциацию общества, составляющих его групп, общностей, социальных организаций и институтов;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>3. Отделение и обособление общества и различных групп, общностей друг от друга в процессе их общения и взаимодействия, что приводит к более глубокому осознанию ими своей специфики, к более эффективному выполнению присущих им функций.</w:t>
      </w:r>
    </w:p>
    <w:p w:rsidR="00C143E9" w:rsidRPr="00982C6C" w:rsidRDefault="00C143E9" w:rsidP="00C143E9">
      <w:pPr>
        <w:pStyle w:val="2"/>
        <w:spacing w:line="240" w:lineRule="auto"/>
        <w:ind w:firstLine="567"/>
        <w:jc w:val="both"/>
        <w:rPr>
          <w:b w:val="0"/>
          <w:sz w:val="28"/>
          <w:szCs w:val="28"/>
          <w:lang w:val="ru-RU"/>
        </w:rPr>
      </w:pPr>
      <w:bookmarkStart w:id="1" w:name="_Toc71958092"/>
      <w:r w:rsidRPr="00982C6C">
        <w:rPr>
          <w:b w:val="0"/>
          <w:sz w:val="28"/>
          <w:szCs w:val="28"/>
          <w:lang w:val="ru-RU"/>
        </w:rPr>
        <w:t>2. Содержание социальной коммуникации</w:t>
      </w:r>
      <w:bookmarkEnd w:id="1"/>
      <w:r w:rsidRPr="00982C6C">
        <w:rPr>
          <w:b w:val="0"/>
          <w:sz w:val="28"/>
          <w:szCs w:val="28"/>
          <w:lang w:val="ru-RU"/>
        </w:rPr>
        <w:t xml:space="preserve"> </w:t>
      </w:r>
    </w:p>
    <w:p w:rsidR="00C143E9" w:rsidRPr="00982C6C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Итак, главным образом социальная коммуникация понимается как передача информации, идей, эмоций посредством знаков, символов. В свою очередь, задача ее состоит в том, чтобы связывать воедино структурные подразделения социума и управление их поведением (механизм реализации власти). Это ведет к тому, что в центре изучения коммуникативных процессов оказываются проблемы семиотики, психологии и социологии. </w:t>
      </w:r>
    </w:p>
    <w:p w:rsidR="00C143E9" w:rsidRDefault="00C143E9" w:rsidP="00C143E9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82C6C">
        <w:rPr>
          <w:rFonts w:ascii="Times New Roman" w:hAnsi="Times New Roman"/>
          <w:sz w:val="28"/>
          <w:szCs w:val="28"/>
        </w:rPr>
        <w:t xml:space="preserve">Первоочередной задачей анализа всех составляющих становится выработка механизмов воздействия на тех, кому адресуется коммуникационный посыл. Конечной же целью любого коммуникатора является изменение ценностных установок </w:t>
      </w:r>
      <w:proofErr w:type="spellStart"/>
      <w:r w:rsidRPr="00982C6C">
        <w:rPr>
          <w:rFonts w:ascii="Times New Roman" w:hAnsi="Times New Roman"/>
          <w:sz w:val="28"/>
          <w:szCs w:val="28"/>
        </w:rPr>
        <w:t>коммуниканта</w:t>
      </w:r>
      <w:proofErr w:type="spellEnd"/>
      <w:r w:rsidRPr="00982C6C">
        <w:rPr>
          <w:rFonts w:ascii="Times New Roman" w:hAnsi="Times New Roman"/>
          <w:sz w:val="28"/>
          <w:szCs w:val="28"/>
        </w:rPr>
        <w:t xml:space="preserve">. </w:t>
      </w:r>
    </w:p>
    <w:p w:rsidR="00CF0972" w:rsidRDefault="00CF0972"/>
    <w:sectPr w:rsidR="00CF0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2B3" w:rsidRDefault="00AF62B3" w:rsidP="00C143E9">
      <w:r>
        <w:separator/>
      </w:r>
    </w:p>
  </w:endnote>
  <w:endnote w:type="continuationSeparator" w:id="0">
    <w:p w:rsidR="00AF62B3" w:rsidRDefault="00AF62B3" w:rsidP="00C14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2B3" w:rsidRDefault="00AF62B3" w:rsidP="00C143E9">
      <w:r>
        <w:separator/>
      </w:r>
    </w:p>
  </w:footnote>
  <w:footnote w:type="continuationSeparator" w:id="0">
    <w:p w:rsidR="00AF62B3" w:rsidRDefault="00AF62B3" w:rsidP="00C143E9">
      <w:r>
        <w:continuationSeparator/>
      </w:r>
    </w:p>
  </w:footnote>
  <w:footnote w:id="1">
    <w:p w:rsidR="00C143E9" w:rsidRPr="002A33DE" w:rsidRDefault="00C143E9" w:rsidP="00C143E9">
      <w:pPr>
        <w:pStyle w:val="a4"/>
        <w:spacing w:line="200" w:lineRule="exact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6B0"/>
    <w:rsid w:val="00AF62B3"/>
    <w:rsid w:val="00B116B0"/>
    <w:rsid w:val="00C143E9"/>
    <w:rsid w:val="00CF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3E9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C143E9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143E9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styleId="a3">
    <w:name w:val="footnote reference"/>
    <w:rsid w:val="00C143E9"/>
    <w:rPr>
      <w:vertAlign w:val="superscript"/>
    </w:rPr>
  </w:style>
  <w:style w:type="paragraph" w:styleId="a4">
    <w:name w:val="footnote text"/>
    <w:basedOn w:val="a"/>
    <w:link w:val="a5"/>
    <w:rsid w:val="00C143E9"/>
    <w:pPr>
      <w:widowControl/>
      <w:overflowPunct/>
      <w:autoSpaceDE/>
      <w:autoSpaceDN/>
      <w:adjustRightInd/>
    </w:pPr>
    <w:rPr>
      <w:rFonts w:ascii="Times New Roman" w:hAnsi="Times New Roman"/>
      <w:lang w:eastAsia="ar-SA"/>
    </w:rPr>
  </w:style>
  <w:style w:type="character" w:customStyle="1" w:styleId="a5">
    <w:name w:val="Текст сноски Знак"/>
    <w:basedOn w:val="a0"/>
    <w:link w:val="a4"/>
    <w:rsid w:val="00C143E9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3E9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C143E9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143E9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styleId="a3">
    <w:name w:val="footnote reference"/>
    <w:rsid w:val="00C143E9"/>
    <w:rPr>
      <w:vertAlign w:val="superscript"/>
    </w:rPr>
  </w:style>
  <w:style w:type="paragraph" w:styleId="a4">
    <w:name w:val="footnote text"/>
    <w:basedOn w:val="a"/>
    <w:link w:val="a5"/>
    <w:rsid w:val="00C143E9"/>
    <w:pPr>
      <w:widowControl/>
      <w:overflowPunct/>
      <w:autoSpaceDE/>
      <w:autoSpaceDN/>
      <w:adjustRightInd/>
    </w:pPr>
    <w:rPr>
      <w:rFonts w:ascii="Times New Roman" w:hAnsi="Times New Roman"/>
      <w:lang w:eastAsia="ar-SA"/>
    </w:rPr>
  </w:style>
  <w:style w:type="character" w:customStyle="1" w:styleId="a5">
    <w:name w:val="Текст сноски Знак"/>
    <w:basedOn w:val="a0"/>
    <w:link w:val="a4"/>
    <w:rsid w:val="00C143E9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3957</Characters>
  <Application>Microsoft Office Word</Application>
  <DocSecurity>0</DocSecurity>
  <Lines>32</Lines>
  <Paragraphs>9</Paragraphs>
  <ScaleCrop>false</ScaleCrop>
  <Company>SPecialiST RePack</Company>
  <LinksUpToDate>false</LinksUpToDate>
  <CharactersWithSpaces>4642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2</cp:revision>
  <dcterms:created xsi:type="dcterms:W3CDTF">2020-03-13T07:54:00Z</dcterms:created>
  <dcterms:modified xsi:type="dcterms:W3CDTF">2020-03-13T07:54:00Z</dcterms:modified>
</cp:coreProperties>
</file>