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12C" w:rsidRPr="0061412C" w:rsidRDefault="0061412C" w:rsidP="0061412C">
      <w:pPr>
        <w:shd w:val="clear" w:color="auto" w:fill="FFFFFF"/>
        <w:jc w:val="center"/>
        <w:outlineLvl w:val="1"/>
        <w:rPr>
          <w:rFonts w:eastAsia="Times New Roman"/>
          <w:b/>
          <w:bCs/>
          <w:color w:val="000000"/>
          <w:lang w:eastAsia="ru-RU"/>
        </w:rPr>
      </w:pPr>
      <w:r w:rsidRPr="0061412C">
        <w:rPr>
          <w:rFonts w:eastAsia="Times New Roman"/>
          <w:b/>
          <w:bCs/>
          <w:color w:val="000000"/>
          <w:lang w:eastAsia="ru-RU"/>
        </w:rPr>
        <w:t>Классификация педагогических технологий</w:t>
      </w:r>
    </w:p>
    <w:p w:rsidR="0061412C" w:rsidRPr="0061412C" w:rsidRDefault="0061412C" w:rsidP="0061412C">
      <w:pPr>
        <w:rPr>
          <w:rFonts w:eastAsia="Times New Roman"/>
          <w:lang w:eastAsia="ru-RU"/>
        </w:rPr>
      </w:pP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 xml:space="preserve">Педагогические технологии можно классифицировать по нескольким критериям 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 xml:space="preserve">Из наиболее распространенных </w:t>
      </w:r>
      <w:bookmarkStart w:id="0" w:name="_GoBack"/>
      <w:bookmarkEnd w:id="0"/>
      <w:r w:rsidRPr="0061412C">
        <w:rPr>
          <w:rFonts w:eastAsia="Times New Roman"/>
          <w:color w:val="000000"/>
          <w:shd w:val="clear" w:color="auto" w:fill="FFFFFF"/>
          <w:lang w:eastAsia="ru-RU"/>
        </w:rPr>
        <w:t>можно выделить следующие технологии (курсивом выделены краткие сведения об авторах техно</w:t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softHyphen/>
        <w:t>логий и методик, получивших широкое распространение).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b/>
          <w:bCs/>
          <w:color w:val="000000"/>
          <w:shd w:val="clear" w:color="auto" w:fill="FFFFFF"/>
          <w:lang w:eastAsia="ru-RU"/>
        </w:rPr>
        <w:t>I. Современное традиционное обучение.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b/>
          <w:bCs/>
          <w:color w:val="000000"/>
          <w:shd w:val="clear" w:color="auto" w:fill="FFFFFF"/>
          <w:lang w:eastAsia="ru-RU"/>
        </w:rPr>
        <w:t>II. Педагогические технологии на основе личност</w:t>
      </w:r>
      <w:r w:rsidRPr="0061412C">
        <w:rPr>
          <w:rFonts w:eastAsia="Times New Roman"/>
          <w:b/>
          <w:bCs/>
          <w:color w:val="000000"/>
          <w:shd w:val="clear" w:color="auto" w:fill="FFFFFF"/>
          <w:lang w:eastAsia="ru-RU"/>
        </w:rPr>
        <w:softHyphen/>
        <w:t>ной ориентации педагогического процесса: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>Педагогика сотрудничества;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 xml:space="preserve">Гуманно-личностная технология Ш.А. </w:t>
      </w:r>
      <w:proofErr w:type="spellStart"/>
      <w:r w:rsidRPr="0061412C">
        <w:rPr>
          <w:rFonts w:eastAsia="Times New Roman"/>
          <w:color w:val="000000"/>
          <w:shd w:val="clear" w:color="auto" w:fill="FFFFFF"/>
          <w:lang w:eastAsia="ru-RU"/>
        </w:rPr>
        <w:t>Амонашвили</w:t>
      </w:r>
      <w:proofErr w:type="spellEnd"/>
      <w:r w:rsidRPr="0061412C">
        <w:rPr>
          <w:rFonts w:eastAsia="Times New Roman"/>
          <w:color w:val="000000"/>
          <w:shd w:val="clear" w:color="auto" w:fill="FFFFFF"/>
          <w:lang w:eastAsia="ru-RU"/>
        </w:rPr>
        <w:t> </w:t>
      </w:r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t>(</w:t>
      </w:r>
      <w:proofErr w:type="spellStart"/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t>Амонашвили</w:t>
      </w:r>
      <w:proofErr w:type="spellEnd"/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t xml:space="preserve"> Шалва Александрович - академик </w:t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>РАО, </w:t>
      </w:r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t>известный советский и грузинский педагог);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>Система Е.Н. Ильина: преподавание литературы как предмета, формирующего человека </w:t>
      </w:r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t>(Ильин Евгений Ни</w:t>
      </w:r>
      <w:r w:rsidRPr="0061412C">
        <w:rPr>
          <w:rFonts w:eastAsia="Times New Roman"/>
          <w:i/>
          <w:iCs/>
          <w:color w:val="000000"/>
          <w:shd w:val="clear" w:color="auto" w:fill="FFFFFF"/>
          <w:lang w:eastAsia="ru-RU"/>
        </w:rPr>
        <w:softHyphen/>
        <w:t>колаевич — учитель литературы, Санкт- Петербург),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b/>
          <w:bCs/>
          <w:color w:val="000000"/>
          <w:shd w:val="clear" w:color="auto" w:fill="FFFFFF"/>
          <w:lang w:eastAsia="ru-RU"/>
        </w:rPr>
        <w:t>III. Педагогические технологии на основе активи</w:t>
      </w:r>
      <w:r w:rsidRPr="0061412C">
        <w:rPr>
          <w:rFonts w:eastAsia="Times New Roman"/>
          <w:b/>
          <w:bCs/>
          <w:color w:val="000000"/>
          <w:shd w:val="clear" w:color="auto" w:fill="FFFFFF"/>
          <w:lang w:eastAsia="ru-RU"/>
        </w:rPr>
        <w:softHyphen/>
        <w:t>зации и интенсификации деятельности учащихся: 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>Игровые технологии; 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color w:val="000000"/>
          <w:shd w:val="clear" w:color="auto" w:fill="FFFFFF"/>
          <w:lang w:eastAsia="ru-RU"/>
        </w:rPr>
        <w:t>Проблемное обучение;</w:t>
      </w:r>
      <w:r w:rsidRPr="0061412C">
        <w:rPr>
          <w:rFonts w:eastAsia="Times New Roman"/>
          <w:color w:val="000000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</w:p>
    <w:tbl>
      <w:tblPr>
        <w:tblW w:w="1018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569"/>
        <w:gridCol w:w="6616"/>
      </w:tblGrid>
      <w:tr w:rsidR="0061412C" w:rsidRPr="0061412C" w:rsidTr="00970129">
        <w:trPr>
          <w:trHeight w:val="480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>Характер содержания образования</w:t>
            </w:r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  <w:t>Светские и религиозные, обучающие и воспитывающие, общеобразовательные и профессионально ориентированные, гуманитарные и технократические</w:t>
            </w:r>
          </w:p>
        </w:tc>
      </w:tr>
      <w:tr w:rsidR="0061412C" w:rsidRPr="0061412C" w:rsidTr="00970129">
        <w:trPr>
          <w:trHeight w:val="690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 xml:space="preserve">Категория </w:t>
            </w:r>
            <w:proofErr w:type="gramStart"/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>обучающихся</w:t>
            </w:r>
            <w:proofErr w:type="gramEnd"/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  <w:t>Массовая школа; продвинутый уровень (лицеи, гимназии и т.д.); компенсиру</w:t>
            </w:r>
            <w:r w:rsidRPr="0061412C">
              <w:rPr>
                <w:rFonts w:eastAsia="Times New Roman"/>
                <w:lang w:eastAsia="ru-RU"/>
              </w:rPr>
              <w:softHyphen/>
              <w:t>ющее обучение (классы коррекции, поддержки, выравнивания); работа с труд</w:t>
            </w:r>
            <w:r w:rsidRPr="0061412C">
              <w:rPr>
                <w:rFonts w:eastAsia="Times New Roman"/>
                <w:lang w:eastAsia="ru-RU"/>
              </w:rPr>
              <w:softHyphen/>
              <w:t>ными и одаренными детьми в рамках массовой школы</w:t>
            </w:r>
          </w:p>
        </w:tc>
      </w:tr>
      <w:tr w:rsidR="0061412C" w:rsidRPr="0061412C" w:rsidTr="00970129">
        <w:trPr>
          <w:trHeight w:val="255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lastRenderedPageBreak/>
              <w:t>Длительность применения</w:t>
            </w:r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lastRenderedPageBreak/>
              <w:br/>
            </w:r>
            <w:r w:rsidRPr="0061412C">
              <w:rPr>
                <w:rFonts w:eastAsia="Times New Roman"/>
                <w:lang w:eastAsia="ru-RU"/>
              </w:rPr>
              <w:lastRenderedPageBreak/>
              <w:t>Дисциплина, тема, модуль, урок</w:t>
            </w:r>
          </w:p>
        </w:tc>
      </w:tr>
      <w:tr w:rsidR="0061412C" w:rsidRPr="0061412C" w:rsidTr="00970129">
        <w:trPr>
          <w:trHeight w:val="645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lastRenderedPageBreak/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>Организация учебной деятельности</w:t>
            </w:r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  <w:t>Классно-урочная система (</w:t>
            </w:r>
            <w:proofErr w:type="spellStart"/>
            <w:r w:rsidRPr="0061412C">
              <w:rPr>
                <w:rFonts w:eastAsia="Times New Roman"/>
                <w:lang w:eastAsia="ru-RU"/>
              </w:rPr>
              <w:t>дидахография</w:t>
            </w:r>
            <w:proofErr w:type="spellEnd"/>
            <w:r w:rsidRPr="0061412C">
              <w:rPr>
                <w:rFonts w:eastAsia="Times New Roman"/>
                <w:lang w:eastAsia="ru-RU"/>
              </w:rPr>
              <w:t>); современное традиционное обуче</w:t>
            </w:r>
            <w:r w:rsidRPr="0061412C">
              <w:rPr>
                <w:rFonts w:eastAsia="Times New Roman"/>
                <w:lang w:eastAsia="ru-RU"/>
              </w:rPr>
              <w:softHyphen/>
              <w:t xml:space="preserve">ние, использующее </w:t>
            </w:r>
            <w:proofErr w:type="spellStart"/>
            <w:r w:rsidRPr="0061412C">
              <w:rPr>
                <w:rFonts w:eastAsia="Times New Roman"/>
                <w:lang w:eastAsia="ru-RU"/>
              </w:rPr>
              <w:t>дидахографию</w:t>
            </w:r>
            <w:proofErr w:type="spellEnd"/>
            <w:r w:rsidRPr="0061412C">
              <w:rPr>
                <w:rFonts w:eastAsia="Times New Roman"/>
                <w:lang w:eastAsia="ru-RU"/>
              </w:rPr>
              <w:t xml:space="preserve"> в сочетании с техническими средствами; групповые и дифференцированные способы обучения и др.</w:t>
            </w:r>
          </w:p>
        </w:tc>
      </w:tr>
      <w:tr w:rsidR="0061412C" w:rsidRPr="0061412C" w:rsidTr="00970129">
        <w:trPr>
          <w:trHeight w:val="255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>Отношение к ребенку</w:t>
            </w:r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  <w:t>Авторитарная; личностно ориентированная; технология сотрудничества и т.д.</w:t>
            </w:r>
          </w:p>
        </w:tc>
      </w:tr>
      <w:tr w:rsidR="0061412C" w:rsidRPr="0061412C" w:rsidTr="00970129">
        <w:trPr>
          <w:trHeight w:val="1140"/>
          <w:tblCellSpacing w:w="0" w:type="dxa"/>
        </w:trPr>
        <w:tc>
          <w:tcPr>
            <w:tcW w:w="3495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</w:r>
            <w:r w:rsidRPr="0061412C">
              <w:rPr>
                <w:rFonts w:eastAsia="Times New Roman"/>
                <w:b/>
                <w:bCs/>
                <w:i/>
                <w:iCs/>
                <w:lang w:eastAsia="ru-RU"/>
              </w:rPr>
              <w:t>Научная концепция усвоения знаний</w:t>
            </w:r>
          </w:p>
        </w:tc>
        <w:tc>
          <w:tcPr>
            <w:tcW w:w="6480" w:type="dxa"/>
            <w:hideMark/>
          </w:tcPr>
          <w:p w:rsidR="0061412C" w:rsidRPr="0061412C" w:rsidRDefault="0061412C" w:rsidP="0061412C">
            <w:pPr>
              <w:rPr>
                <w:rFonts w:eastAsia="Times New Roman"/>
                <w:lang w:eastAsia="ru-RU"/>
              </w:rPr>
            </w:pPr>
            <w:r w:rsidRPr="0061412C">
              <w:rPr>
                <w:rFonts w:eastAsia="Times New Roman"/>
                <w:lang w:eastAsia="ru-RU"/>
              </w:rPr>
              <w:br/>
              <w:t xml:space="preserve">Теория формирования понятий (Богоявленская, </w:t>
            </w:r>
            <w:proofErr w:type="spellStart"/>
            <w:r w:rsidRPr="0061412C">
              <w:rPr>
                <w:rFonts w:eastAsia="Times New Roman"/>
                <w:lang w:eastAsia="ru-RU"/>
              </w:rPr>
              <w:t>Менчинская</w:t>
            </w:r>
            <w:proofErr w:type="spellEnd"/>
            <w:r w:rsidRPr="0061412C">
              <w:rPr>
                <w:rFonts w:eastAsia="Times New Roman"/>
                <w:lang w:eastAsia="ru-RU"/>
              </w:rPr>
              <w:t xml:space="preserve"> и др.); теория </w:t>
            </w:r>
            <w:proofErr w:type="spellStart"/>
            <w:r w:rsidRPr="0061412C">
              <w:rPr>
                <w:rFonts w:eastAsia="Times New Roman"/>
                <w:lang w:eastAsia="ru-RU"/>
              </w:rPr>
              <w:t>гештальта</w:t>
            </w:r>
            <w:proofErr w:type="spellEnd"/>
            <w:r w:rsidRPr="0061412C">
              <w:rPr>
                <w:rFonts w:eastAsia="Times New Roman"/>
                <w:lang w:eastAsia="ru-RU"/>
              </w:rPr>
              <w:t>; теория поэтапного формирования умственных действий (Гальпе</w:t>
            </w:r>
            <w:r w:rsidRPr="0061412C">
              <w:rPr>
                <w:rFonts w:eastAsia="Times New Roman"/>
                <w:lang w:eastAsia="ru-RU"/>
              </w:rPr>
              <w:softHyphen/>
              <w:t xml:space="preserve">рин, Талызина); суггестивная теория (обучение на основе эмоционального внушения, приводящее к </w:t>
            </w:r>
            <w:proofErr w:type="spellStart"/>
            <w:r w:rsidRPr="0061412C">
              <w:rPr>
                <w:rFonts w:eastAsia="Times New Roman"/>
                <w:lang w:eastAsia="ru-RU"/>
              </w:rPr>
              <w:t>сверхзапоминанию</w:t>
            </w:r>
            <w:proofErr w:type="spellEnd"/>
            <w:r w:rsidRPr="0061412C">
              <w:rPr>
                <w:rFonts w:eastAsia="Times New Roman"/>
                <w:lang w:eastAsia="ru-RU"/>
              </w:rPr>
              <w:t>); теория содержательного обоб</w:t>
            </w:r>
            <w:r w:rsidRPr="0061412C">
              <w:rPr>
                <w:rFonts w:eastAsia="Times New Roman"/>
                <w:lang w:eastAsia="ru-RU"/>
              </w:rPr>
              <w:softHyphen/>
              <w:t>щения В. В. Давыдова и т.д.</w:t>
            </w:r>
          </w:p>
        </w:tc>
      </w:tr>
    </w:tbl>
    <w:p w:rsidR="0061412C" w:rsidRPr="0061412C" w:rsidRDefault="0061412C" w:rsidP="0061412C">
      <w:pPr>
        <w:rPr>
          <w:rFonts w:eastAsia="Times New Roman"/>
          <w:lang w:eastAsia="ru-RU"/>
        </w:rPr>
      </w:pPr>
      <w:r w:rsidRPr="0061412C">
        <w:rPr>
          <w:rFonts w:eastAsia="Times New Roman"/>
          <w:lang w:eastAsia="ru-RU"/>
        </w:rPr>
        <w:br/>
        <w:t>Технология коммуникативного обучения иноязычной культуре (</w:t>
      </w:r>
      <w:r w:rsidRPr="0061412C">
        <w:rPr>
          <w:rFonts w:eastAsia="Times New Roman"/>
          <w:i/>
          <w:iCs/>
          <w:lang w:eastAsia="ru-RU"/>
        </w:rPr>
        <w:t xml:space="preserve">Пассов Ефим </w:t>
      </w:r>
      <w:proofErr w:type="spellStart"/>
      <w:r w:rsidRPr="0061412C">
        <w:rPr>
          <w:rFonts w:eastAsia="Times New Roman"/>
          <w:i/>
          <w:iCs/>
          <w:lang w:eastAsia="ru-RU"/>
        </w:rPr>
        <w:t>Израилович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— профессор Ли</w:t>
      </w:r>
      <w:r w:rsidRPr="0061412C">
        <w:rPr>
          <w:rFonts w:eastAsia="Times New Roman"/>
          <w:i/>
          <w:iCs/>
          <w:lang w:eastAsia="ru-RU"/>
        </w:rPr>
        <w:softHyphen/>
        <w:t>пецкого педагогического института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Школа интенсивного обучения Г.А. Китайгородской (</w:t>
      </w:r>
      <w:r w:rsidRPr="0061412C">
        <w:rPr>
          <w:rFonts w:eastAsia="Times New Roman"/>
          <w:i/>
          <w:iCs/>
          <w:lang w:eastAsia="ru-RU"/>
        </w:rPr>
        <w:t>Китайгородская Талина Александровна — профессор МГУ им. М.В. Ломоносова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Технология обучения на основе опорных сигналов В.Ф. Шаталова (</w:t>
      </w:r>
      <w:r w:rsidRPr="0061412C">
        <w:rPr>
          <w:rFonts w:eastAsia="Times New Roman"/>
          <w:i/>
          <w:iCs/>
          <w:lang w:eastAsia="ru-RU"/>
        </w:rPr>
        <w:t>Шаталов Виктор Федорович — про</w:t>
      </w:r>
      <w:r w:rsidRPr="0061412C">
        <w:rPr>
          <w:rFonts w:eastAsia="Times New Roman"/>
          <w:i/>
          <w:iCs/>
          <w:lang w:eastAsia="ru-RU"/>
        </w:rPr>
        <w:softHyphen/>
        <w:t>фессор Донецкого открытого университета</w:t>
      </w:r>
      <w:r w:rsidRPr="0061412C">
        <w:rPr>
          <w:rFonts w:eastAsia="Times New Roman"/>
          <w:lang w:eastAsia="ru-RU"/>
        </w:rPr>
        <w:t>).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b/>
          <w:bCs/>
          <w:lang w:eastAsia="ru-RU"/>
        </w:rPr>
        <w:t>IV. Педагогические технологии на основе эффек</w:t>
      </w:r>
      <w:r w:rsidRPr="0061412C">
        <w:rPr>
          <w:rFonts w:eastAsia="Times New Roman"/>
          <w:b/>
          <w:bCs/>
          <w:lang w:eastAsia="ru-RU"/>
        </w:rPr>
        <w:softHyphen/>
        <w:t>тивности управления и организации учебного про</w:t>
      </w:r>
      <w:r w:rsidRPr="0061412C">
        <w:rPr>
          <w:rFonts w:eastAsia="Times New Roman"/>
          <w:b/>
          <w:bCs/>
          <w:lang w:eastAsia="ru-RU"/>
        </w:rPr>
        <w:softHyphen/>
        <w:t>цесса: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gramStart"/>
      <w:r w:rsidRPr="0061412C">
        <w:rPr>
          <w:rFonts w:eastAsia="Times New Roman"/>
          <w:lang w:eastAsia="ru-RU"/>
        </w:rPr>
        <w:t xml:space="preserve">Технология перспективно-опережающего обучения при комментируемом управлении С.Н. </w:t>
      </w:r>
      <w:proofErr w:type="spellStart"/>
      <w:r w:rsidRPr="0061412C">
        <w:rPr>
          <w:rFonts w:eastAsia="Times New Roman"/>
          <w:lang w:eastAsia="ru-RU"/>
        </w:rPr>
        <w:t>Лысенковой</w:t>
      </w:r>
      <w:proofErr w:type="spellEnd"/>
      <w:r w:rsidRPr="0061412C">
        <w:rPr>
          <w:rFonts w:eastAsia="Times New Roman"/>
          <w:lang w:eastAsia="ru-RU"/>
        </w:rPr>
        <w:t xml:space="preserve"> (</w:t>
      </w:r>
      <w:proofErr w:type="spellStart"/>
      <w:r w:rsidRPr="0061412C">
        <w:rPr>
          <w:rFonts w:eastAsia="Times New Roman"/>
          <w:i/>
          <w:iCs/>
          <w:lang w:eastAsia="ru-RU"/>
        </w:rPr>
        <w:t>Лысенкова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Софья Николаевна — учитель начальных классов, Москва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Дифференцированное обучение;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Уровневая дифференциация обучения на основе обя</w:t>
      </w:r>
      <w:r w:rsidRPr="0061412C">
        <w:rPr>
          <w:rFonts w:eastAsia="Times New Roman"/>
          <w:lang w:eastAsia="ru-RU"/>
        </w:rPr>
        <w:softHyphen/>
        <w:t>зательных результатов В.В. Фирсова (</w:t>
      </w:r>
      <w:r w:rsidRPr="0061412C">
        <w:rPr>
          <w:rFonts w:eastAsia="Times New Roman"/>
          <w:i/>
          <w:iCs/>
          <w:lang w:eastAsia="ru-RU"/>
        </w:rPr>
        <w:t>Фирсов Виктор Ва</w:t>
      </w:r>
      <w:r w:rsidRPr="0061412C">
        <w:rPr>
          <w:rFonts w:eastAsia="Times New Roman"/>
          <w:i/>
          <w:iCs/>
          <w:lang w:eastAsia="ru-RU"/>
        </w:rPr>
        <w:softHyphen/>
        <w:t>сильевич — руководитель центра "Образование для всех", Москва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spellStart"/>
      <w:r w:rsidRPr="0061412C">
        <w:rPr>
          <w:rFonts w:eastAsia="Times New Roman"/>
          <w:lang w:eastAsia="ru-RU"/>
        </w:rPr>
        <w:t>Культуровоспитываюшая</w:t>
      </w:r>
      <w:proofErr w:type="spellEnd"/>
      <w:r w:rsidRPr="0061412C">
        <w:rPr>
          <w:rFonts w:eastAsia="Times New Roman"/>
          <w:lang w:eastAsia="ru-RU"/>
        </w:rPr>
        <w:t xml:space="preserve"> технология дифференциро</w:t>
      </w:r>
      <w:r w:rsidRPr="0061412C">
        <w:rPr>
          <w:rFonts w:eastAsia="Times New Roman"/>
          <w:lang w:eastAsia="ru-RU"/>
        </w:rPr>
        <w:softHyphen/>
        <w:t xml:space="preserve">ванного обучения по интересам детей И.Н. </w:t>
      </w:r>
      <w:proofErr w:type="spellStart"/>
      <w:r w:rsidRPr="0061412C">
        <w:rPr>
          <w:rFonts w:eastAsia="Times New Roman"/>
          <w:lang w:eastAsia="ru-RU"/>
        </w:rPr>
        <w:t>Закатовой</w:t>
      </w:r>
      <w:proofErr w:type="spellEnd"/>
      <w:r w:rsidRPr="0061412C">
        <w:rPr>
          <w:rFonts w:eastAsia="Times New Roman"/>
          <w:lang w:eastAsia="ru-RU"/>
        </w:rPr>
        <w:t xml:space="preserve"> (</w:t>
      </w:r>
      <w:proofErr w:type="spellStart"/>
      <w:r w:rsidRPr="0061412C">
        <w:rPr>
          <w:rFonts w:eastAsia="Times New Roman"/>
          <w:i/>
          <w:iCs/>
          <w:lang w:eastAsia="ru-RU"/>
        </w:rPr>
        <w:t>Закатова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Ирина Николаевна — директор культуро</w:t>
      </w:r>
      <w:r w:rsidRPr="0061412C">
        <w:rPr>
          <w:rFonts w:eastAsia="Times New Roman"/>
          <w:i/>
          <w:iCs/>
          <w:lang w:eastAsia="ru-RU"/>
        </w:rPr>
        <w:softHyphen/>
        <w:t>логического комплекса, г. Ярославль</w:t>
      </w:r>
      <w:r w:rsidRPr="0061412C">
        <w:rPr>
          <w:rFonts w:eastAsia="Times New Roman"/>
          <w:lang w:eastAsia="ru-RU"/>
        </w:rPr>
        <w:t>);</w:t>
      </w:r>
      <w:proofErr w:type="gramEnd"/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Технология индивидуализации обучения (</w:t>
      </w:r>
      <w:r w:rsidRPr="0061412C">
        <w:rPr>
          <w:rFonts w:eastAsia="Times New Roman"/>
          <w:i/>
          <w:iCs/>
          <w:lang w:eastAsia="ru-RU"/>
        </w:rPr>
        <w:t xml:space="preserve">Инге Унт — профессор НИИ педагогики Эстонии, </w:t>
      </w:r>
      <w:proofErr w:type="spellStart"/>
      <w:r w:rsidRPr="0061412C">
        <w:rPr>
          <w:rFonts w:eastAsia="Times New Roman"/>
          <w:i/>
          <w:iCs/>
          <w:lang w:eastAsia="ru-RU"/>
        </w:rPr>
        <w:t>Границкая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Анто</w:t>
      </w:r>
      <w:r w:rsidRPr="0061412C">
        <w:rPr>
          <w:rFonts w:eastAsia="Times New Roman"/>
          <w:i/>
          <w:iCs/>
          <w:lang w:eastAsia="ru-RU"/>
        </w:rPr>
        <w:softHyphen/>
        <w:t xml:space="preserve">нина Сергеевна — профессор Института иностранных, языков им. Мориса Тореза, </w:t>
      </w:r>
      <w:proofErr w:type="spellStart"/>
      <w:r w:rsidRPr="0061412C">
        <w:rPr>
          <w:rFonts w:eastAsia="Times New Roman"/>
          <w:i/>
          <w:iCs/>
          <w:lang w:eastAsia="ru-RU"/>
        </w:rPr>
        <w:t>Шадриков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Владимир Дмит</w:t>
      </w:r>
      <w:r w:rsidRPr="0061412C">
        <w:rPr>
          <w:rFonts w:eastAsia="Times New Roman"/>
          <w:i/>
          <w:iCs/>
          <w:lang w:eastAsia="ru-RU"/>
        </w:rPr>
        <w:softHyphen/>
        <w:t>риевич — доктор психологии, руководитель экспери</w:t>
      </w:r>
      <w:r w:rsidRPr="0061412C">
        <w:rPr>
          <w:rFonts w:eastAsia="Times New Roman"/>
          <w:i/>
          <w:iCs/>
          <w:lang w:eastAsia="ru-RU"/>
        </w:rPr>
        <w:softHyphen/>
        <w:t>мента по применению индивидуально-ориентированного образовательного прогресса</w:t>
      </w:r>
      <w:r w:rsidRPr="0061412C">
        <w:rPr>
          <w:rFonts w:eastAsia="Times New Roman"/>
          <w:lang w:eastAsia="ru-RU"/>
        </w:rPr>
        <w:t>).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gramStart"/>
      <w:r w:rsidRPr="0061412C">
        <w:rPr>
          <w:rFonts w:eastAsia="Times New Roman"/>
          <w:lang w:eastAsia="ru-RU"/>
        </w:rPr>
        <w:t>Технология программированного обучения (</w:t>
      </w:r>
      <w:proofErr w:type="spellStart"/>
      <w:r w:rsidRPr="0061412C">
        <w:rPr>
          <w:rFonts w:eastAsia="Times New Roman"/>
          <w:i/>
          <w:iCs/>
          <w:lang w:eastAsia="ru-RU"/>
        </w:rPr>
        <w:t>Б.Скин-нер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— американский психолог, В.П. Беспалько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Групповое и коллективное обучение (</w:t>
      </w:r>
      <w:r w:rsidRPr="0061412C">
        <w:rPr>
          <w:rFonts w:eastAsia="Times New Roman"/>
          <w:i/>
          <w:iCs/>
          <w:lang w:eastAsia="ru-RU"/>
        </w:rPr>
        <w:t>Дьяченко Ви</w:t>
      </w:r>
      <w:r w:rsidRPr="0061412C">
        <w:rPr>
          <w:rFonts w:eastAsia="Times New Roman"/>
          <w:i/>
          <w:iCs/>
          <w:lang w:eastAsia="ru-RU"/>
        </w:rPr>
        <w:softHyphen/>
        <w:t>талий Кузьмич — профессор, г. Красноярск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Компьютерные (новые информационные) техноло</w:t>
      </w:r>
      <w:r w:rsidRPr="0061412C">
        <w:rPr>
          <w:rFonts w:eastAsia="Times New Roman"/>
          <w:lang w:eastAsia="ru-RU"/>
        </w:rPr>
        <w:softHyphen/>
        <w:t>гии обучения.</w:t>
      </w:r>
      <w:proofErr w:type="gramEnd"/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b/>
          <w:bCs/>
          <w:lang w:eastAsia="ru-RU"/>
        </w:rPr>
        <w:t xml:space="preserve">V. Педагогические технологии на основе дидактического усовершенствования и </w:t>
      </w:r>
      <w:proofErr w:type="spellStart"/>
      <w:r w:rsidRPr="0061412C">
        <w:rPr>
          <w:rFonts w:eastAsia="Times New Roman"/>
          <w:b/>
          <w:bCs/>
          <w:lang w:eastAsia="ru-RU"/>
        </w:rPr>
        <w:t>реконструирования</w:t>
      </w:r>
      <w:proofErr w:type="spellEnd"/>
      <w:r w:rsidRPr="0061412C">
        <w:rPr>
          <w:rFonts w:eastAsia="Times New Roman"/>
          <w:b/>
          <w:bCs/>
          <w:lang w:eastAsia="ru-RU"/>
        </w:rPr>
        <w:t xml:space="preserve"> материала: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gramStart"/>
      <w:r w:rsidRPr="0061412C">
        <w:rPr>
          <w:rFonts w:eastAsia="Times New Roman"/>
          <w:lang w:eastAsia="ru-RU"/>
        </w:rPr>
        <w:t>Реализация теории поэтапного формирования ум</w:t>
      </w:r>
      <w:r w:rsidRPr="0061412C">
        <w:rPr>
          <w:rFonts w:eastAsia="Times New Roman"/>
          <w:lang w:eastAsia="ru-RU"/>
        </w:rPr>
        <w:softHyphen/>
        <w:t>ственных действий (</w:t>
      </w:r>
      <w:r w:rsidRPr="0061412C">
        <w:rPr>
          <w:rFonts w:eastAsia="Times New Roman"/>
          <w:i/>
          <w:iCs/>
          <w:lang w:eastAsia="ru-RU"/>
        </w:rPr>
        <w:t>М.Б. Волович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"Экология и диалектика</w:t>
      </w:r>
      <w:r w:rsidRPr="0061412C">
        <w:rPr>
          <w:rFonts w:eastAsia="Times New Roman"/>
          <w:i/>
          <w:iCs/>
          <w:lang w:eastAsia="ru-RU"/>
        </w:rPr>
        <w:t>" </w:t>
      </w:r>
      <w:r w:rsidRPr="0061412C">
        <w:rPr>
          <w:rFonts w:eastAsia="Times New Roman"/>
          <w:lang w:eastAsia="ru-RU"/>
        </w:rPr>
        <w:t>(</w:t>
      </w:r>
      <w:r w:rsidRPr="0061412C">
        <w:rPr>
          <w:rFonts w:eastAsia="Times New Roman"/>
          <w:i/>
          <w:iCs/>
          <w:lang w:eastAsia="ru-RU"/>
        </w:rPr>
        <w:t>Тарасов Лев Васильевич —. профессор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"Диалог культур" (</w:t>
      </w:r>
      <w:proofErr w:type="spellStart"/>
      <w:r w:rsidRPr="0061412C">
        <w:rPr>
          <w:rFonts w:eastAsia="Times New Roman"/>
          <w:i/>
          <w:iCs/>
          <w:lang w:eastAsia="ru-RU"/>
        </w:rPr>
        <w:t>Библер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Владимир Соломонович — Российский гуманитарный университет, Москва, Курга</w:t>
      </w:r>
      <w:r w:rsidRPr="0061412C">
        <w:rPr>
          <w:rFonts w:eastAsia="Times New Roman"/>
          <w:i/>
          <w:iCs/>
          <w:lang w:eastAsia="ru-RU"/>
        </w:rPr>
        <w:softHyphen/>
        <w:t>нов Сергей Юрьевич — учитель, г. Курган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Укрупненные дидактические единицы (</w:t>
      </w:r>
      <w:r w:rsidRPr="0061412C">
        <w:rPr>
          <w:rFonts w:eastAsia="Times New Roman"/>
          <w:i/>
          <w:iCs/>
          <w:lang w:eastAsia="ru-RU"/>
        </w:rPr>
        <w:t xml:space="preserve">Эрдниев, </w:t>
      </w:r>
      <w:proofErr w:type="spellStart"/>
      <w:r w:rsidRPr="0061412C">
        <w:rPr>
          <w:rFonts w:eastAsia="Times New Roman"/>
          <w:i/>
          <w:iCs/>
          <w:lang w:eastAsia="ru-RU"/>
        </w:rPr>
        <w:t>Пюр-вя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</w:t>
      </w:r>
      <w:proofErr w:type="spellStart"/>
      <w:r w:rsidRPr="0061412C">
        <w:rPr>
          <w:rFonts w:eastAsia="Times New Roman"/>
          <w:i/>
          <w:iCs/>
          <w:lang w:eastAsia="ru-RU"/>
        </w:rPr>
        <w:t>Мучкаевич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— академик РАО</w:t>
      </w:r>
      <w:r w:rsidRPr="0061412C">
        <w:rPr>
          <w:rFonts w:eastAsia="Times New Roman"/>
          <w:lang w:eastAsia="ru-RU"/>
        </w:rPr>
        <w:t>)</w:t>
      </w:r>
      <w:r w:rsidRPr="0061412C">
        <w:rPr>
          <w:rFonts w:eastAsia="Times New Roman"/>
          <w:i/>
          <w:iCs/>
          <w:lang w:eastAsia="ru-RU"/>
        </w:rPr>
        <w:t>.</w:t>
      </w:r>
      <w:proofErr w:type="gramEnd"/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b/>
          <w:bCs/>
          <w:lang w:eastAsia="ru-RU"/>
        </w:rPr>
        <w:t>VI. Технологии развивающего обучения: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 xml:space="preserve">Система развивающего обучения Л.В. </w:t>
      </w:r>
      <w:proofErr w:type="spellStart"/>
      <w:r w:rsidRPr="0061412C">
        <w:rPr>
          <w:rFonts w:eastAsia="Times New Roman"/>
          <w:lang w:eastAsia="ru-RU"/>
        </w:rPr>
        <w:t>Занкова</w:t>
      </w:r>
      <w:proofErr w:type="spellEnd"/>
      <w:r w:rsidRPr="0061412C">
        <w:rPr>
          <w:rFonts w:eastAsia="Times New Roman"/>
          <w:lang w:eastAsia="ru-RU"/>
        </w:rPr>
        <w:t xml:space="preserve"> (</w:t>
      </w:r>
      <w:proofErr w:type="spellStart"/>
      <w:r w:rsidRPr="0061412C">
        <w:rPr>
          <w:rFonts w:eastAsia="Times New Roman"/>
          <w:i/>
          <w:iCs/>
          <w:lang w:eastAsia="ru-RU"/>
        </w:rPr>
        <w:t>Занков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Леонид Владимирович (1901—1977) — педагог и психолог, академик АПН СССР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 xml:space="preserve">Развивающее обучение Д.Б. </w:t>
      </w:r>
      <w:proofErr w:type="spellStart"/>
      <w:r w:rsidRPr="0061412C">
        <w:rPr>
          <w:rFonts w:eastAsia="Times New Roman"/>
          <w:lang w:eastAsia="ru-RU"/>
        </w:rPr>
        <w:t>Эльконина</w:t>
      </w:r>
      <w:proofErr w:type="spellEnd"/>
      <w:r w:rsidRPr="0061412C">
        <w:rPr>
          <w:rFonts w:eastAsia="Times New Roman"/>
          <w:lang w:eastAsia="ru-RU"/>
        </w:rPr>
        <w:t>—В.В. Давы</w:t>
      </w:r>
      <w:r w:rsidRPr="0061412C">
        <w:rPr>
          <w:rFonts w:eastAsia="Times New Roman"/>
          <w:lang w:eastAsia="ru-RU"/>
        </w:rPr>
        <w:softHyphen/>
        <w:t>дова (</w:t>
      </w:r>
      <w:proofErr w:type="spellStart"/>
      <w:r w:rsidRPr="0061412C">
        <w:rPr>
          <w:rFonts w:eastAsia="Times New Roman"/>
          <w:i/>
          <w:iCs/>
          <w:lang w:eastAsia="ru-RU"/>
        </w:rPr>
        <w:t>Эльконин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Даниил Борисович (1918—1959) — виднейший советский психолог, Давыдов Василий Ва</w:t>
      </w:r>
      <w:r w:rsidRPr="0061412C">
        <w:rPr>
          <w:rFonts w:eastAsia="Times New Roman"/>
          <w:i/>
          <w:iCs/>
          <w:lang w:eastAsia="ru-RU"/>
        </w:rPr>
        <w:softHyphen/>
        <w:t>сильевич — академик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 xml:space="preserve">Технология </w:t>
      </w:r>
      <w:proofErr w:type="spellStart"/>
      <w:r w:rsidRPr="0061412C">
        <w:rPr>
          <w:rFonts w:eastAsia="Times New Roman"/>
          <w:lang w:eastAsia="ru-RU"/>
        </w:rPr>
        <w:t>саморазвивающего</w:t>
      </w:r>
      <w:proofErr w:type="spellEnd"/>
      <w:r w:rsidRPr="0061412C">
        <w:rPr>
          <w:rFonts w:eastAsia="Times New Roman"/>
          <w:lang w:eastAsia="ru-RU"/>
        </w:rPr>
        <w:t xml:space="preserve"> обучения </w:t>
      </w:r>
      <w:proofErr w:type="gramStart"/>
      <w:r w:rsidRPr="0061412C">
        <w:rPr>
          <w:rFonts w:eastAsia="Times New Roman"/>
          <w:lang w:eastAsia="ru-RU"/>
        </w:rPr>
        <w:t>( </w:t>
      </w:r>
      <w:proofErr w:type="spellStart"/>
      <w:proofErr w:type="gramEnd"/>
      <w:r w:rsidRPr="0061412C">
        <w:rPr>
          <w:rFonts w:eastAsia="Times New Roman"/>
          <w:i/>
          <w:iCs/>
          <w:lang w:eastAsia="ru-RU"/>
        </w:rPr>
        <w:t>Селевко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Гер</w:t>
      </w:r>
      <w:r w:rsidRPr="0061412C">
        <w:rPr>
          <w:rFonts w:eastAsia="Times New Roman"/>
          <w:i/>
          <w:iCs/>
          <w:lang w:eastAsia="ru-RU"/>
        </w:rPr>
        <w:softHyphen/>
        <w:t>ман Константинович — научный руководитель автор</w:t>
      </w:r>
      <w:r w:rsidRPr="0061412C">
        <w:rPr>
          <w:rFonts w:eastAsia="Times New Roman"/>
          <w:i/>
          <w:iCs/>
          <w:lang w:eastAsia="ru-RU"/>
        </w:rPr>
        <w:softHyphen/>
        <w:t>ской школы, г. Рыбинск</w:t>
      </w:r>
      <w:r w:rsidRPr="0061412C">
        <w:rPr>
          <w:rFonts w:eastAsia="Times New Roman"/>
          <w:lang w:eastAsia="ru-RU"/>
        </w:rPr>
        <w:t>).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spellStart"/>
      <w:r w:rsidRPr="0061412C">
        <w:rPr>
          <w:rFonts w:eastAsia="Times New Roman"/>
          <w:b/>
          <w:bCs/>
          <w:lang w:eastAsia="ru-RU"/>
        </w:rPr>
        <w:t>VII.Частнопредметные</w:t>
      </w:r>
      <w:proofErr w:type="spellEnd"/>
      <w:r w:rsidRPr="0061412C">
        <w:rPr>
          <w:rFonts w:eastAsia="Times New Roman"/>
          <w:b/>
          <w:bCs/>
          <w:lang w:eastAsia="ru-RU"/>
        </w:rPr>
        <w:t xml:space="preserve"> педагогические технологии: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  <w:proofErr w:type="gramStart"/>
      <w:r w:rsidRPr="0061412C">
        <w:rPr>
          <w:rFonts w:eastAsia="Times New Roman"/>
          <w:lang w:eastAsia="ru-RU"/>
        </w:rPr>
        <w:t>Технология раннего и интенсивного обучения гра</w:t>
      </w:r>
      <w:r w:rsidRPr="0061412C">
        <w:rPr>
          <w:rFonts w:eastAsia="Times New Roman"/>
          <w:lang w:eastAsia="ru-RU"/>
        </w:rPr>
        <w:softHyphen/>
        <w:t>моте (</w:t>
      </w:r>
      <w:r w:rsidRPr="0061412C">
        <w:rPr>
          <w:rFonts w:eastAsia="Times New Roman"/>
          <w:i/>
          <w:iCs/>
          <w:lang w:eastAsia="ru-RU"/>
        </w:rPr>
        <w:t>Зайцев Николай Александрович — педагог-нова</w:t>
      </w:r>
      <w:r w:rsidRPr="0061412C">
        <w:rPr>
          <w:rFonts w:eastAsia="Times New Roman"/>
          <w:i/>
          <w:iCs/>
          <w:lang w:eastAsia="ru-RU"/>
        </w:rPr>
        <w:softHyphen/>
        <w:t>тор, академик Академии творческой педагогики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Технология обучения математике на основе реше</w:t>
      </w:r>
      <w:r w:rsidRPr="0061412C">
        <w:rPr>
          <w:rFonts w:eastAsia="Times New Roman"/>
          <w:lang w:eastAsia="ru-RU"/>
        </w:rPr>
        <w:softHyphen/>
        <w:t>ния задач (</w:t>
      </w:r>
      <w:proofErr w:type="spellStart"/>
      <w:r w:rsidRPr="0061412C">
        <w:rPr>
          <w:rFonts w:eastAsia="Times New Roman"/>
          <w:i/>
          <w:iCs/>
          <w:lang w:eastAsia="ru-RU"/>
        </w:rPr>
        <w:t>Хазанкин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Роман Григорьевич — учитель, г. Белорецк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Педагогическая технология на основе системы эф</w:t>
      </w:r>
      <w:r w:rsidRPr="0061412C">
        <w:rPr>
          <w:rFonts w:eastAsia="Times New Roman"/>
          <w:lang w:eastAsia="ru-RU"/>
        </w:rPr>
        <w:softHyphen/>
        <w:t>фективных уроков (</w:t>
      </w:r>
      <w:r w:rsidRPr="0061412C">
        <w:rPr>
          <w:rFonts w:eastAsia="Times New Roman"/>
          <w:i/>
          <w:iCs/>
          <w:lang w:eastAsia="ru-RU"/>
        </w:rPr>
        <w:t>Окунев Анатолий Арсеньевич — учитель математики, Санкт-Петербург</w:t>
      </w:r>
      <w:r w:rsidRPr="0061412C">
        <w:rPr>
          <w:rFonts w:eastAsia="Times New Roman"/>
          <w:lang w:eastAsia="ru-RU"/>
        </w:rPr>
        <w:t>);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Система поэтапного обучения физике (</w:t>
      </w:r>
      <w:proofErr w:type="spellStart"/>
      <w:r w:rsidRPr="0061412C">
        <w:rPr>
          <w:rFonts w:eastAsia="Times New Roman"/>
          <w:i/>
          <w:iCs/>
          <w:lang w:eastAsia="ru-RU"/>
        </w:rPr>
        <w:t>Палтышев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Ни</w:t>
      </w:r>
      <w:r w:rsidRPr="0061412C">
        <w:rPr>
          <w:rFonts w:eastAsia="Times New Roman"/>
          <w:i/>
          <w:iCs/>
          <w:lang w:eastAsia="ru-RU"/>
        </w:rPr>
        <w:softHyphen/>
        <w:t>колай Николаевич — преподаватель физики, г. Одесса</w:t>
      </w:r>
      <w:r w:rsidRPr="0061412C">
        <w:rPr>
          <w:rFonts w:eastAsia="Times New Roman"/>
          <w:lang w:eastAsia="ru-RU"/>
        </w:rPr>
        <w:t>);</w:t>
      </w:r>
      <w:proofErr w:type="gramEnd"/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Методика выравнивающего и развивающего обучения информатике (</w:t>
      </w:r>
      <w:r w:rsidRPr="0061412C">
        <w:rPr>
          <w:rFonts w:eastAsia="Times New Roman"/>
          <w:i/>
          <w:iCs/>
          <w:lang w:eastAsia="ru-RU"/>
        </w:rPr>
        <w:t>Андреева Елена Владимировна — препо</w:t>
      </w:r>
      <w:r w:rsidRPr="0061412C">
        <w:rPr>
          <w:rFonts w:eastAsia="Times New Roman"/>
          <w:i/>
          <w:iCs/>
          <w:lang w:eastAsia="ru-RU"/>
        </w:rPr>
        <w:softHyphen/>
        <w:t xml:space="preserve">даватель информатики, Москва, </w:t>
      </w:r>
      <w:proofErr w:type="spellStart"/>
      <w:r w:rsidRPr="0061412C">
        <w:rPr>
          <w:rFonts w:eastAsia="Times New Roman"/>
          <w:i/>
          <w:iCs/>
          <w:lang w:eastAsia="ru-RU"/>
        </w:rPr>
        <w:t>Фалина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Ирина Нико</w:t>
      </w:r>
      <w:r w:rsidRPr="0061412C">
        <w:rPr>
          <w:rFonts w:eastAsia="Times New Roman"/>
          <w:i/>
          <w:iCs/>
          <w:lang w:eastAsia="ru-RU"/>
        </w:rPr>
        <w:softHyphen/>
        <w:t>лаевна — преподаватель информатики, Москва</w:t>
      </w:r>
      <w:r w:rsidRPr="0061412C">
        <w:rPr>
          <w:rFonts w:eastAsia="Times New Roman"/>
          <w:lang w:eastAsia="ru-RU"/>
        </w:rPr>
        <w:t>).</w:t>
      </w:r>
    </w:p>
    <w:p w:rsidR="0061412C" w:rsidRPr="0061412C" w:rsidRDefault="0061412C" w:rsidP="0061412C">
      <w:pPr>
        <w:outlineLvl w:val="1"/>
        <w:rPr>
          <w:rFonts w:eastAsia="Times New Roman"/>
          <w:b/>
          <w:bCs/>
          <w:lang w:eastAsia="ru-RU"/>
        </w:rPr>
      </w:pPr>
      <w:r w:rsidRPr="0061412C">
        <w:rPr>
          <w:rFonts w:eastAsia="Times New Roman"/>
          <w:b/>
          <w:bCs/>
          <w:lang w:eastAsia="ru-RU"/>
        </w:rPr>
        <w:t>Литература</w:t>
      </w:r>
    </w:p>
    <w:p w:rsidR="0012271B" w:rsidRPr="0061412C" w:rsidRDefault="0061412C" w:rsidP="0061412C">
      <w:r w:rsidRPr="0061412C">
        <w:rPr>
          <w:rFonts w:eastAsia="Times New Roman"/>
          <w:lang w:eastAsia="ru-RU"/>
        </w:rPr>
        <w:br/>
        <w:t>1. </w:t>
      </w:r>
      <w:r w:rsidRPr="0061412C">
        <w:rPr>
          <w:rFonts w:eastAsia="Times New Roman"/>
          <w:i/>
          <w:iCs/>
          <w:lang w:eastAsia="ru-RU"/>
        </w:rPr>
        <w:t>Беспалько В.П.</w:t>
      </w:r>
      <w:r w:rsidRPr="0061412C">
        <w:rPr>
          <w:rFonts w:eastAsia="Times New Roman"/>
          <w:lang w:eastAsia="ru-RU"/>
        </w:rPr>
        <w:t> Слагаемые педагогической технологии. М., 1989.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2. </w:t>
      </w:r>
      <w:r w:rsidRPr="0061412C">
        <w:rPr>
          <w:rFonts w:eastAsia="Times New Roman"/>
          <w:i/>
          <w:iCs/>
          <w:lang w:eastAsia="ru-RU"/>
        </w:rPr>
        <w:t>Давыдов В.К.</w:t>
      </w:r>
      <w:r w:rsidRPr="0061412C">
        <w:rPr>
          <w:rFonts w:eastAsia="Times New Roman"/>
          <w:lang w:eastAsia="ru-RU"/>
        </w:rPr>
        <w:t> Теория развивающего обучения. М., 1996.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3. </w:t>
      </w:r>
      <w:proofErr w:type="gramStart"/>
      <w:r w:rsidRPr="0061412C">
        <w:rPr>
          <w:rFonts w:eastAsia="Times New Roman"/>
          <w:i/>
          <w:iCs/>
          <w:lang w:eastAsia="ru-RU"/>
        </w:rPr>
        <w:t>Кларин</w:t>
      </w:r>
      <w:proofErr w:type="gramEnd"/>
      <w:r w:rsidRPr="0061412C">
        <w:rPr>
          <w:rFonts w:eastAsia="Times New Roman"/>
          <w:i/>
          <w:iCs/>
          <w:lang w:eastAsia="ru-RU"/>
        </w:rPr>
        <w:t xml:space="preserve"> М.В</w:t>
      </w:r>
      <w:r w:rsidRPr="0061412C">
        <w:rPr>
          <w:rFonts w:eastAsia="Times New Roman"/>
          <w:lang w:eastAsia="ru-RU"/>
        </w:rPr>
        <w:t>. Педагогическая технология в учебном про</w:t>
      </w:r>
      <w:r w:rsidRPr="0061412C">
        <w:rPr>
          <w:rFonts w:eastAsia="Times New Roman"/>
          <w:lang w:eastAsia="ru-RU"/>
        </w:rPr>
        <w:softHyphen/>
        <w:t>цессе. М., 1989.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4. </w:t>
      </w:r>
      <w:r w:rsidRPr="0061412C">
        <w:rPr>
          <w:rFonts w:eastAsia="Times New Roman"/>
          <w:i/>
          <w:iCs/>
          <w:lang w:eastAsia="ru-RU"/>
        </w:rPr>
        <w:t>Кларин М.В.</w:t>
      </w:r>
      <w:r w:rsidRPr="0061412C">
        <w:rPr>
          <w:rFonts w:eastAsia="Times New Roman"/>
          <w:lang w:eastAsia="ru-RU"/>
        </w:rPr>
        <w:t> Инновации в обучении: метафоры и мод</w:t>
      </w:r>
      <w:proofErr w:type="gramStart"/>
      <w:r w:rsidRPr="0061412C">
        <w:rPr>
          <w:rFonts w:eastAsia="Times New Roman"/>
          <w:lang w:eastAsia="ru-RU"/>
        </w:rPr>
        <w:t>е-</w:t>
      </w:r>
      <w:proofErr w:type="gramEnd"/>
      <w:r w:rsidRPr="0061412C">
        <w:rPr>
          <w:rFonts w:eastAsia="Times New Roman"/>
          <w:lang w:eastAsia="ru-RU"/>
        </w:rPr>
        <w:t>. ли: Анализ зарубежного опыта. М.: Наука, 1997.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5. </w:t>
      </w:r>
      <w:proofErr w:type="spellStart"/>
      <w:r w:rsidRPr="0061412C">
        <w:rPr>
          <w:rFonts w:eastAsia="Times New Roman"/>
          <w:i/>
          <w:iCs/>
          <w:lang w:eastAsia="ru-RU"/>
        </w:rPr>
        <w:t>Оконь</w:t>
      </w:r>
      <w:proofErr w:type="spellEnd"/>
      <w:proofErr w:type="gramStart"/>
      <w:r w:rsidRPr="0061412C">
        <w:rPr>
          <w:rFonts w:eastAsia="Times New Roman"/>
          <w:i/>
          <w:iCs/>
          <w:lang w:eastAsia="ru-RU"/>
        </w:rPr>
        <w:t> </w:t>
      </w:r>
      <w:r w:rsidRPr="0061412C">
        <w:rPr>
          <w:rFonts w:eastAsia="Times New Roman"/>
          <w:lang w:eastAsia="ru-RU"/>
        </w:rPr>
        <w:t>В</w:t>
      </w:r>
      <w:proofErr w:type="gramEnd"/>
      <w:r w:rsidRPr="0061412C">
        <w:rPr>
          <w:rFonts w:eastAsia="Times New Roman"/>
          <w:lang w:eastAsia="ru-RU"/>
        </w:rPr>
        <w:t>, Введение в общую дидактику, М.: Высшая школа, 1990.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6. </w:t>
      </w:r>
      <w:proofErr w:type="spellStart"/>
      <w:r w:rsidRPr="0061412C">
        <w:rPr>
          <w:rFonts w:eastAsia="Times New Roman"/>
          <w:i/>
          <w:iCs/>
          <w:lang w:eastAsia="ru-RU"/>
        </w:rPr>
        <w:t>Пойя</w:t>
      </w:r>
      <w:proofErr w:type="spellEnd"/>
      <w:r w:rsidRPr="0061412C">
        <w:rPr>
          <w:rFonts w:eastAsia="Times New Roman"/>
          <w:i/>
          <w:iCs/>
          <w:lang w:eastAsia="ru-RU"/>
        </w:rPr>
        <w:t> </w:t>
      </w:r>
      <w:r w:rsidRPr="0061412C">
        <w:rPr>
          <w:rFonts w:eastAsia="Times New Roman"/>
          <w:lang w:eastAsia="ru-RU"/>
        </w:rPr>
        <w:t>Д. Математическое открытие. М.: Наука, 1976.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  <w:t>7. </w:t>
      </w:r>
      <w:proofErr w:type="spellStart"/>
      <w:r w:rsidRPr="0061412C">
        <w:rPr>
          <w:rFonts w:eastAsia="Times New Roman"/>
          <w:i/>
          <w:iCs/>
          <w:lang w:eastAsia="ru-RU"/>
        </w:rPr>
        <w:t>Селевко</w:t>
      </w:r>
      <w:proofErr w:type="spellEnd"/>
      <w:r w:rsidRPr="0061412C">
        <w:rPr>
          <w:rFonts w:eastAsia="Times New Roman"/>
          <w:i/>
          <w:iCs/>
          <w:lang w:eastAsia="ru-RU"/>
        </w:rPr>
        <w:t xml:space="preserve"> Г.К. </w:t>
      </w:r>
      <w:r w:rsidRPr="0061412C">
        <w:rPr>
          <w:rFonts w:eastAsia="Times New Roman"/>
          <w:lang w:eastAsia="ru-RU"/>
        </w:rPr>
        <w:t>Современные образовательные технологии. М.: Народное образование, 1998.</w:t>
      </w:r>
      <w:r w:rsidRPr="0061412C">
        <w:rPr>
          <w:rFonts w:eastAsia="Times New Roman"/>
          <w:lang w:eastAsia="ru-RU"/>
        </w:rPr>
        <w:br/>
      </w:r>
      <w:r w:rsidRPr="0061412C">
        <w:rPr>
          <w:rFonts w:eastAsia="Times New Roman"/>
          <w:lang w:eastAsia="ru-RU"/>
        </w:rPr>
        <w:br/>
      </w:r>
    </w:p>
    <w:sectPr w:rsidR="0012271B" w:rsidRPr="006141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C9A"/>
    <w:rsid w:val="000719BA"/>
    <w:rsid w:val="0012271B"/>
    <w:rsid w:val="003B5C9A"/>
    <w:rsid w:val="0061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12C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12C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862</Words>
  <Characters>4916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2020-03-13T07:40:00Z</dcterms:created>
  <dcterms:modified xsi:type="dcterms:W3CDTF">2020-03-13T07:41:00Z</dcterms:modified>
</cp:coreProperties>
</file>