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50E1" w:rsidRPr="009269A3" w:rsidRDefault="00E750E1" w:rsidP="00E750E1">
      <w:pPr>
        <w:jc w:val="center"/>
        <w:rPr>
          <w:b/>
          <w:sz w:val="24"/>
          <w:szCs w:val="24"/>
        </w:rPr>
      </w:pPr>
      <w:r w:rsidRPr="009269A3">
        <w:rPr>
          <w:b/>
          <w:color w:val="000000"/>
          <w:sz w:val="24"/>
          <w:szCs w:val="24"/>
        </w:rPr>
        <w:t>Тема 9  Общение личности и групп. Стили общения. Лидерство и руководство.</w:t>
      </w:r>
    </w:p>
    <w:p w:rsidR="00E750E1" w:rsidRDefault="00E750E1" w:rsidP="00E750E1">
      <w:pPr>
        <w:jc w:val="both"/>
        <w:rPr>
          <w:sz w:val="24"/>
          <w:szCs w:val="24"/>
        </w:rPr>
      </w:pPr>
    </w:p>
    <w:p w:rsidR="00E750E1" w:rsidRPr="003D242D" w:rsidRDefault="00E750E1" w:rsidP="00E750E1">
      <w:pPr>
        <w:jc w:val="both"/>
        <w:rPr>
          <w:sz w:val="22"/>
          <w:szCs w:val="22"/>
        </w:rPr>
      </w:pPr>
      <w:r w:rsidRPr="003D242D">
        <w:rPr>
          <w:b/>
          <w:sz w:val="22"/>
          <w:szCs w:val="22"/>
        </w:rPr>
        <w:t>Общение</w:t>
      </w:r>
      <w:r w:rsidRPr="003D242D">
        <w:rPr>
          <w:sz w:val="22"/>
          <w:szCs w:val="22"/>
        </w:rPr>
        <w:t xml:space="preserve"> – это сложный многоплановый процесс установления и развития контактов между людьми, порождаемый потребностями совместной деятельности и включающий в себя обмен информацией, выработку единой стратегии взаимодействия, восприятие и понимание другого человека.</w:t>
      </w:r>
    </w:p>
    <w:p w:rsidR="00E750E1" w:rsidRPr="003D242D" w:rsidRDefault="00E750E1" w:rsidP="00E750E1">
      <w:pPr>
        <w:jc w:val="both"/>
        <w:rPr>
          <w:sz w:val="22"/>
          <w:szCs w:val="22"/>
        </w:rPr>
      </w:pPr>
      <w:r w:rsidRPr="003D242D">
        <w:rPr>
          <w:sz w:val="22"/>
          <w:szCs w:val="22"/>
        </w:rPr>
        <w:tab/>
        <w:t>Психология общения исследует такие явления, как восприятие и понимание людьми друг друга; подражание, внушение и убеждение; сплоченность и конфликтность; совместная деятельность и межличностные отношения. При всем многообразии этих психологических явлений основным источником их возникновения выступает сфера общения между людьми.</w:t>
      </w:r>
    </w:p>
    <w:p w:rsidR="00E750E1" w:rsidRPr="003D242D" w:rsidRDefault="00E750E1" w:rsidP="00E750E1">
      <w:pPr>
        <w:jc w:val="both"/>
        <w:rPr>
          <w:sz w:val="22"/>
          <w:szCs w:val="22"/>
        </w:rPr>
      </w:pPr>
      <w:r w:rsidRPr="003D242D">
        <w:rPr>
          <w:sz w:val="22"/>
          <w:szCs w:val="22"/>
        </w:rPr>
        <w:t xml:space="preserve"> </w:t>
      </w:r>
      <w:r w:rsidRPr="003D242D">
        <w:rPr>
          <w:sz w:val="22"/>
          <w:szCs w:val="22"/>
        </w:rPr>
        <w:tab/>
        <w:t>Общаясь с другими людьми, человек усваивает знания, накопленные человечеством, его опыт, установившиеся законы и нормы, ценности и способы деятельности, формируется как личность. Общение выступает важнейшим фактором психического развития человека. Именно в общении зарождаются, существуют и проявляются психические процессы, состояния и особенности поведения человека.</w:t>
      </w:r>
    </w:p>
    <w:p w:rsidR="00E750E1" w:rsidRPr="003D242D" w:rsidRDefault="00E750E1" w:rsidP="00E750E1">
      <w:pPr>
        <w:jc w:val="both"/>
        <w:rPr>
          <w:sz w:val="22"/>
          <w:szCs w:val="22"/>
        </w:rPr>
      </w:pPr>
      <w:r w:rsidRPr="003D242D">
        <w:rPr>
          <w:sz w:val="22"/>
          <w:szCs w:val="22"/>
        </w:rPr>
        <w:tab/>
        <w:t>По своему назначению общение многофункционально. Можно выделить пять основных его функций:</w:t>
      </w:r>
    </w:p>
    <w:p w:rsidR="00E750E1" w:rsidRPr="003D242D" w:rsidRDefault="00E750E1" w:rsidP="00E750E1">
      <w:pPr>
        <w:numPr>
          <w:ilvl w:val="0"/>
          <w:numId w:val="1"/>
        </w:numPr>
        <w:jc w:val="both"/>
        <w:rPr>
          <w:sz w:val="22"/>
          <w:szCs w:val="22"/>
        </w:rPr>
      </w:pPr>
      <w:r w:rsidRPr="003D242D">
        <w:rPr>
          <w:i/>
          <w:sz w:val="22"/>
          <w:szCs w:val="22"/>
        </w:rPr>
        <w:t>Прагматическая функция</w:t>
      </w:r>
      <w:r w:rsidRPr="003D242D">
        <w:rPr>
          <w:sz w:val="22"/>
          <w:szCs w:val="22"/>
        </w:rPr>
        <w:t xml:space="preserve"> общения реализуется при взаимодействии людей в процессе совместной деятельности.</w:t>
      </w:r>
    </w:p>
    <w:p w:rsidR="00E750E1" w:rsidRPr="003D242D" w:rsidRDefault="00E750E1" w:rsidP="00E750E1">
      <w:pPr>
        <w:numPr>
          <w:ilvl w:val="0"/>
          <w:numId w:val="1"/>
        </w:numPr>
        <w:jc w:val="both"/>
        <w:rPr>
          <w:sz w:val="22"/>
          <w:szCs w:val="22"/>
        </w:rPr>
      </w:pPr>
      <w:r w:rsidRPr="003D242D">
        <w:rPr>
          <w:i/>
          <w:sz w:val="22"/>
          <w:szCs w:val="22"/>
        </w:rPr>
        <w:t>Формирующаяся функция</w:t>
      </w:r>
      <w:r w:rsidRPr="003D242D">
        <w:rPr>
          <w:sz w:val="22"/>
          <w:szCs w:val="22"/>
        </w:rPr>
        <w:t xml:space="preserve"> общения проявляется в процессе развития человека и становления его как личности.</w:t>
      </w:r>
    </w:p>
    <w:p w:rsidR="00E750E1" w:rsidRPr="003D242D" w:rsidRDefault="00E750E1" w:rsidP="00E750E1">
      <w:pPr>
        <w:numPr>
          <w:ilvl w:val="0"/>
          <w:numId w:val="1"/>
        </w:numPr>
        <w:jc w:val="both"/>
        <w:rPr>
          <w:sz w:val="22"/>
          <w:szCs w:val="22"/>
        </w:rPr>
      </w:pPr>
      <w:r w:rsidRPr="003D242D">
        <w:rPr>
          <w:i/>
          <w:sz w:val="22"/>
          <w:szCs w:val="22"/>
        </w:rPr>
        <w:t>Функция подтверждения</w:t>
      </w:r>
      <w:r w:rsidRPr="003D242D">
        <w:rPr>
          <w:sz w:val="22"/>
          <w:szCs w:val="22"/>
        </w:rPr>
        <w:t xml:space="preserve"> проявляется в том, что только в ходе общения с другими людьми мы можем познать и утвердить себя в собственных глазах. Желая убедиться в признании своей ценности, человек ищет точку опоры в других людях.</w:t>
      </w:r>
    </w:p>
    <w:p w:rsidR="00E750E1" w:rsidRPr="003D242D" w:rsidRDefault="00E750E1" w:rsidP="00E750E1">
      <w:pPr>
        <w:numPr>
          <w:ilvl w:val="0"/>
          <w:numId w:val="1"/>
        </w:numPr>
        <w:jc w:val="both"/>
        <w:rPr>
          <w:sz w:val="22"/>
          <w:szCs w:val="22"/>
        </w:rPr>
      </w:pPr>
      <w:r w:rsidRPr="003D242D">
        <w:rPr>
          <w:sz w:val="22"/>
          <w:szCs w:val="22"/>
        </w:rPr>
        <w:t xml:space="preserve"> </w:t>
      </w:r>
      <w:r w:rsidRPr="003D242D">
        <w:rPr>
          <w:i/>
          <w:sz w:val="22"/>
          <w:szCs w:val="22"/>
        </w:rPr>
        <w:t>Функция организации и поддержания межличностных отношений</w:t>
      </w:r>
      <w:r w:rsidRPr="003D242D">
        <w:rPr>
          <w:sz w:val="22"/>
          <w:szCs w:val="22"/>
        </w:rPr>
        <w:t xml:space="preserve"> – общение для любого человека неизменно связано с оцениванием других людей и установлением определенных эмоциональных отношений – либо положительных, либо отрицательных.</w:t>
      </w:r>
    </w:p>
    <w:p w:rsidR="00E750E1" w:rsidRPr="003D242D" w:rsidRDefault="00E750E1" w:rsidP="00E750E1">
      <w:pPr>
        <w:numPr>
          <w:ilvl w:val="0"/>
          <w:numId w:val="1"/>
        </w:numPr>
        <w:jc w:val="both"/>
        <w:rPr>
          <w:sz w:val="22"/>
          <w:szCs w:val="22"/>
        </w:rPr>
      </w:pPr>
      <w:proofErr w:type="spellStart"/>
      <w:r w:rsidRPr="003D242D">
        <w:rPr>
          <w:i/>
          <w:sz w:val="22"/>
          <w:szCs w:val="22"/>
        </w:rPr>
        <w:t>Внутриличностная</w:t>
      </w:r>
      <w:proofErr w:type="spellEnd"/>
      <w:r w:rsidRPr="003D242D">
        <w:rPr>
          <w:i/>
          <w:sz w:val="22"/>
          <w:szCs w:val="22"/>
        </w:rPr>
        <w:t xml:space="preserve"> функция</w:t>
      </w:r>
      <w:r w:rsidRPr="003D242D">
        <w:rPr>
          <w:sz w:val="22"/>
          <w:szCs w:val="22"/>
        </w:rPr>
        <w:t xml:space="preserve"> общения – одна из самых важных, поскольку благодаря диалогу с самим собой мы принимаем определенные решения, совершаем значимые поступки.</w:t>
      </w:r>
    </w:p>
    <w:p w:rsidR="00E750E1" w:rsidRPr="003D242D" w:rsidRDefault="00E750E1" w:rsidP="00E750E1">
      <w:pPr>
        <w:ind w:left="705"/>
        <w:jc w:val="both"/>
        <w:rPr>
          <w:sz w:val="22"/>
          <w:szCs w:val="22"/>
        </w:rPr>
      </w:pPr>
      <w:r w:rsidRPr="003D242D">
        <w:rPr>
          <w:sz w:val="22"/>
          <w:szCs w:val="22"/>
        </w:rPr>
        <w:t>Психологи выделяют три основных типа общения:</w:t>
      </w:r>
    </w:p>
    <w:p w:rsidR="00E750E1" w:rsidRPr="003D242D" w:rsidRDefault="00E750E1" w:rsidP="00E750E1">
      <w:pPr>
        <w:numPr>
          <w:ilvl w:val="0"/>
          <w:numId w:val="2"/>
        </w:numPr>
        <w:jc w:val="both"/>
        <w:rPr>
          <w:sz w:val="22"/>
          <w:szCs w:val="22"/>
        </w:rPr>
      </w:pPr>
      <w:r w:rsidRPr="003D242D">
        <w:rPr>
          <w:i/>
          <w:sz w:val="22"/>
          <w:szCs w:val="22"/>
        </w:rPr>
        <w:t>Императивное общение</w:t>
      </w:r>
      <w:r w:rsidRPr="003D242D">
        <w:rPr>
          <w:sz w:val="22"/>
          <w:szCs w:val="22"/>
        </w:rPr>
        <w:t xml:space="preserve"> (авторитарное или директивное) - тип общения, когда один из партнеров стремиться подчинить себе другого, контролировать его поведение и мысли, принуждает к определенным действиям. Особенность авторитарного воздействия заключается в том, что конечная цель общения – принуждение партнера к чему-либо – не скрывается. В качестве средств императивного общения используются приказы, указания, предписания, требования, угрозы и проезжей части.</w:t>
      </w:r>
    </w:p>
    <w:p w:rsidR="00E750E1" w:rsidRPr="003D242D" w:rsidRDefault="00E750E1" w:rsidP="00E750E1">
      <w:pPr>
        <w:numPr>
          <w:ilvl w:val="0"/>
          <w:numId w:val="2"/>
        </w:numPr>
        <w:jc w:val="both"/>
        <w:rPr>
          <w:sz w:val="22"/>
          <w:szCs w:val="22"/>
        </w:rPr>
      </w:pPr>
      <w:proofErr w:type="spellStart"/>
      <w:r w:rsidRPr="003D242D">
        <w:rPr>
          <w:i/>
          <w:sz w:val="22"/>
          <w:szCs w:val="22"/>
        </w:rPr>
        <w:t>Манипулятивное</w:t>
      </w:r>
      <w:proofErr w:type="spellEnd"/>
      <w:r w:rsidRPr="003D242D">
        <w:rPr>
          <w:i/>
          <w:sz w:val="22"/>
          <w:szCs w:val="22"/>
        </w:rPr>
        <w:t xml:space="preserve"> общение</w:t>
      </w:r>
      <w:r w:rsidRPr="003D242D">
        <w:rPr>
          <w:sz w:val="22"/>
          <w:szCs w:val="22"/>
        </w:rPr>
        <w:t xml:space="preserve"> сходно с </w:t>
      </w:r>
      <w:proofErr w:type="gramStart"/>
      <w:r w:rsidRPr="003D242D">
        <w:rPr>
          <w:sz w:val="22"/>
          <w:szCs w:val="22"/>
        </w:rPr>
        <w:t>императивным</w:t>
      </w:r>
      <w:proofErr w:type="gramEnd"/>
      <w:r w:rsidRPr="003D242D">
        <w:rPr>
          <w:sz w:val="22"/>
          <w:szCs w:val="22"/>
        </w:rPr>
        <w:t xml:space="preserve">. Цель его – оказать воздействие на партнера по общению, но здесь достижение своих намерений осуществляется скрытно. Самый простой вариант добиться своего – задобрить партнера по общению (перед тем как попросить о чем-нибудь, сделать подарок или сказать комплимент). </w:t>
      </w:r>
    </w:p>
    <w:p w:rsidR="00E750E1" w:rsidRPr="003D242D" w:rsidRDefault="00E750E1" w:rsidP="00E750E1">
      <w:pPr>
        <w:numPr>
          <w:ilvl w:val="0"/>
          <w:numId w:val="2"/>
        </w:numPr>
        <w:jc w:val="both"/>
        <w:rPr>
          <w:sz w:val="22"/>
          <w:szCs w:val="22"/>
        </w:rPr>
      </w:pPr>
      <w:r w:rsidRPr="003D242D">
        <w:rPr>
          <w:i/>
          <w:sz w:val="22"/>
          <w:szCs w:val="22"/>
        </w:rPr>
        <w:t>Диалогическое общение</w:t>
      </w:r>
      <w:r w:rsidRPr="003D242D">
        <w:rPr>
          <w:sz w:val="22"/>
          <w:szCs w:val="22"/>
        </w:rPr>
        <w:t xml:space="preserve"> противостоит </w:t>
      </w:r>
      <w:proofErr w:type="gramStart"/>
      <w:r w:rsidRPr="003D242D">
        <w:rPr>
          <w:sz w:val="22"/>
          <w:szCs w:val="22"/>
        </w:rPr>
        <w:t>авторитарному</w:t>
      </w:r>
      <w:proofErr w:type="gramEnd"/>
      <w:r w:rsidRPr="003D242D">
        <w:rPr>
          <w:sz w:val="22"/>
          <w:szCs w:val="22"/>
        </w:rPr>
        <w:t xml:space="preserve"> и </w:t>
      </w:r>
      <w:proofErr w:type="spellStart"/>
      <w:r w:rsidRPr="003D242D">
        <w:rPr>
          <w:sz w:val="22"/>
          <w:szCs w:val="22"/>
        </w:rPr>
        <w:t>манипулятивному</w:t>
      </w:r>
      <w:proofErr w:type="spellEnd"/>
      <w:r w:rsidRPr="003D242D">
        <w:rPr>
          <w:sz w:val="22"/>
          <w:szCs w:val="22"/>
        </w:rPr>
        <w:t xml:space="preserve"> типам, т.к. основано на равноправии партнеров. Данный тип общения возникает лишь в случае соблюдения ряда правил взаимоотношений:</w:t>
      </w:r>
    </w:p>
    <w:p w:rsidR="00E750E1" w:rsidRPr="003D242D" w:rsidRDefault="00E750E1" w:rsidP="00E750E1">
      <w:pPr>
        <w:ind w:left="705"/>
        <w:jc w:val="both"/>
        <w:rPr>
          <w:sz w:val="22"/>
          <w:szCs w:val="22"/>
        </w:rPr>
      </w:pPr>
      <w:r w:rsidRPr="003D242D">
        <w:rPr>
          <w:sz w:val="22"/>
          <w:szCs w:val="22"/>
        </w:rPr>
        <w:t>- психологический настрой на эмоциональное состояние собеседника и собственное психологическое состояние (следование принципу «здесь и теперь»);</w:t>
      </w:r>
    </w:p>
    <w:p w:rsidR="00E750E1" w:rsidRPr="003D242D" w:rsidRDefault="00E750E1" w:rsidP="00E750E1">
      <w:pPr>
        <w:ind w:left="705"/>
        <w:jc w:val="both"/>
        <w:rPr>
          <w:sz w:val="22"/>
          <w:szCs w:val="22"/>
        </w:rPr>
      </w:pPr>
      <w:r w:rsidRPr="003D242D">
        <w:rPr>
          <w:sz w:val="22"/>
          <w:szCs w:val="22"/>
        </w:rPr>
        <w:t>- полное доверие к намерениям партнера без оценки его личности (принцип доверительности);</w:t>
      </w:r>
    </w:p>
    <w:p w:rsidR="00E750E1" w:rsidRPr="003D242D" w:rsidRDefault="00E750E1" w:rsidP="00E750E1">
      <w:pPr>
        <w:ind w:left="705"/>
        <w:jc w:val="both"/>
        <w:rPr>
          <w:sz w:val="22"/>
          <w:szCs w:val="22"/>
        </w:rPr>
      </w:pPr>
      <w:r w:rsidRPr="003D242D">
        <w:rPr>
          <w:sz w:val="22"/>
          <w:szCs w:val="22"/>
        </w:rPr>
        <w:t>- восприятие собеседника как равного, имеющего право на собственные мнения и решения (принцип паритетности);</w:t>
      </w:r>
    </w:p>
    <w:p w:rsidR="00E750E1" w:rsidRPr="003D242D" w:rsidRDefault="00E750E1" w:rsidP="00E750E1">
      <w:pPr>
        <w:ind w:left="705"/>
        <w:jc w:val="both"/>
        <w:rPr>
          <w:sz w:val="22"/>
          <w:szCs w:val="22"/>
        </w:rPr>
      </w:pPr>
      <w:r w:rsidRPr="003D242D">
        <w:rPr>
          <w:sz w:val="22"/>
          <w:szCs w:val="22"/>
        </w:rPr>
        <w:t>-  направленность общения на общие проблемы и нерешенные вопросы (принцип «</w:t>
      </w:r>
      <w:proofErr w:type="spellStart"/>
      <w:r w:rsidRPr="003D242D">
        <w:rPr>
          <w:sz w:val="22"/>
          <w:szCs w:val="22"/>
        </w:rPr>
        <w:t>проблематизации</w:t>
      </w:r>
      <w:proofErr w:type="spellEnd"/>
      <w:r w:rsidRPr="003D242D">
        <w:rPr>
          <w:sz w:val="22"/>
          <w:szCs w:val="22"/>
        </w:rPr>
        <w:t>»);</w:t>
      </w:r>
    </w:p>
    <w:p w:rsidR="00E750E1" w:rsidRPr="003D242D" w:rsidRDefault="00E750E1" w:rsidP="00E750E1">
      <w:pPr>
        <w:ind w:left="705"/>
        <w:jc w:val="both"/>
        <w:rPr>
          <w:sz w:val="22"/>
          <w:szCs w:val="22"/>
        </w:rPr>
      </w:pPr>
      <w:r w:rsidRPr="003D242D">
        <w:rPr>
          <w:sz w:val="22"/>
          <w:szCs w:val="22"/>
        </w:rPr>
        <w:t xml:space="preserve">-обращение к собеседнику от своего имени (без ссылки на чужое мнение), выражение своих истинных чувств и желаний (принцип </w:t>
      </w:r>
      <w:proofErr w:type="spellStart"/>
      <w:r w:rsidRPr="003D242D">
        <w:rPr>
          <w:sz w:val="22"/>
          <w:szCs w:val="22"/>
        </w:rPr>
        <w:t>персонифицирования</w:t>
      </w:r>
      <w:proofErr w:type="spellEnd"/>
      <w:r w:rsidRPr="003D242D">
        <w:rPr>
          <w:sz w:val="22"/>
          <w:szCs w:val="22"/>
        </w:rPr>
        <w:t xml:space="preserve"> общения).</w:t>
      </w:r>
    </w:p>
    <w:p w:rsidR="00E750E1" w:rsidRPr="003D242D" w:rsidRDefault="00E750E1" w:rsidP="00E750E1">
      <w:pPr>
        <w:ind w:firstLine="705"/>
        <w:jc w:val="both"/>
        <w:rPr>
          <w:sz w:val="22"/>
          <w:szCs w:val="22"/>
        </w:rPr>
      </w:pPr>
      <w:r w:rsidRPr="003D242D">
        <w:rPr>
          <w:sz w:val="22"/>
          <w:szCs w:val="22"/>
        </w:rPr>
        <w:tab/>
      </w:r>
    </w:p>
    <w:p w:rsidR="00E750E1" w:rsidRPr="003D242D" w:rsidRDefault="00E750E1" w:rsidP="00E750E1">
      <w:pPr>
        <w:ind w:firstLine="705"/>
        <w:jc w:val="both"/>
        <w:rPr>
          <w:sz w:val="22"/>
          <w:szCs w:val="22"/>
        </w:rPr>
      </w:pPr>
      <w:r w:rsidRPr="003D242D">
        <w:rPr>
          <w:sz w:val="22"/>
          <w:szCs w:val="22"/>
        </w:rPr>
        <w:lastRenderedPageBreak/>
        <w:t xml:space="preserve">Изучение общения показывает сложность, разнообразие, </w:t>
      </w:r>
      <w:proofErr w:type="spellStart"/>
      <w:r w:rsidRPr="003D242D">
        <w:rPr>
          <w:sz w:val="22"/>
          <w:szCs w:val="22"/>
        </w:rPr>
        <w:t>многоуровневость</w:t>
      </w:r>
      <w:proofErr w:type="spellEnd"/>
      <w:r w:rsidRPr="003D242D">
        <w:rPr>
          <w:sz w:val="22"/>
          <w:szCs w:val="22"/>
        </w:rPr>
        <w:t xml:space="preserve"> проявлений и функций этого явления. Сложность общения требует выделения отдельных его составляющих, описания структуры. Одним </w:t>
      </w:r>
      <w:proofErr w:type="gramStart"/>
      <w:r w:rsidRPr="003D242D">
        <w:rPr>
          <w:sz w:val="22"/>
          <w:szCs w:val="22"/>
        </w:rPr>
        <w:t>из</w:t>
      </w:r>
      <w:proofErr w:type="gramEnd"/>
      <w:r w:rsidRPr="003D242D">
        <w:rPr>
          <w:sz w:val="22"/>
          <w:szCs w:val="22"/>
        </w:rPr>
        <w:t xml:space="preserve"> часто </w:t>
      </w:r>
      <w:proofErr w:type="gramStart"/>
      <w:r w:rsidRPr="003D242D">
        <w:rPr>
          <w:sz w:val="22"/>
          <w:szCs w:val="22"/>
        </w:rPr>
        <w:t>употребляемых</w:t>
      </w:r>
      <w:proofErr w:type="gramEnd"/>
      <w:r w:rsidRPr="003D242D">
        <w:rPr>
          <w:sz w:val="22"/>
          <w:szCs w:val="22"/>
        </w:rPr>
        <w:t xml:space="preserve"> является подход, при котором выделяют три взаимосвязанных </w:t>
      </w:r>
      <w:r w:rsidRPr="003D242D">
        <w:rPr>
          <w:b/>
          <w:sz w:val="22"/>
          <w:szCs w:val="22"/>
        </w:rPr>
        <w:t>стороны</w:t>
      </w:r>
      <w:r w:rsidRPr="003D242D">
        <w:rPr>
          <w:sz w:val="22"/>
          <w:szCs w:val="22"/>
        </w:rPr>
        <w:t xml:space="preserve"> общения:</w:t>
      </w:r>
    </w:p>
    <w:p w:rsidR="00E750E1" w:rsidRPr="003D242D" w:rsidRDefault="00E750E1" w:rsidP="00E750E1">
      <w:pPr>
        <w:jc w:val="center"/>
        <w:rPr>
          <w:sz w:val="22"/>
          <w:szCs w:val="22"/>
        </w:rPr>
      </w:pPr>
    </w:p>
    <w:p w:rsidR="00E750E1" w:rsidRPr="003D242D" w:rsidRDefault="00E750E1" w:rsidP="00E750E1">
      <w:pPr>
        <w:numPr>
          <w:ilvl w:val="0"/>
          <w:numId w:val="3"/>
        </w:numPr>
        <w:jc w:val="both"/>
        <w:rPr>
          <w:i/>
          <w:sz w:val="22"/>
          <w:szCs w:val="22"/>
        </w:rPr>
      </w:pPr>
      <w:r w:rsidRPr="003D242D">
        <w:rPr>
          <w:i/>
          <w:sz w:val="22"/>
          <w:szCs w:val="22"/>
        </w:rPr>
        <w:t xml:space="preserve">коммуникативная сторона общения </w:t>
      </w:r>
      <w:r w:rsidRPr="003D242D">
        <w:rPr>
          <w:sz w:val="22"/>
          <w:szCs w:val="22"/>
        </w:rPr>
        <w:t>состоит в обмене информацией между людьми: мы узнаем что-то новое, интересное, поучительное, т.е. приобретаем знания;</w:t>
      </w:r>
    </w:p>
    <w:p w:rsidR="00E750E1" w:rsidRPr="003D242D" w:rsidRDefault="00E750E1" w:rsidP="00E750E1">
      <w:pPr>
        <w:numPr>
          <w:ilvl w:val="0"/>
          <w:numId w:val="3"/>
        </w:numPr>
        <w:jc w:val="both"/>
        <w:rPr>
          <w:i/>
          <w:sz w:val="22"/>
          <w:szCs w:val="22"/>
        </w:rPr>
      </w:pPr>
      <w:r w:rsidRPr="003D242D">
        <w:rPr>
          <w:i/>
          <w:sz w:val="22"/>
          <w:szCs w:val="22"/>
        </w:rPr>
        <w:t xml:space="preserve">перцептивная сторона общения </w:t>
      </w:r>
      <w:r w:rsidRPr="003D242D">
        <w:rPr>
          <w:sz w:val="22"/>
          <w:szCs w:val="22"/>
        </w:rPr>
        <w:t>представляет собой процесс восприятия, оценки и понимания партнерами по общению друг друга</w:t>
      </w:r>
      <w:proofErr w:type="gramStart"/>
      <w:r w:rsidRPr="003D242D">
        <w:rPr>
          <w:sz w:val="22"/>
          <w:szCs w:val="22"/>
        </w:rPr>
        <w:t xml:space="preserve"> ;</w:t>
      </w:r>
      <w:proofErr w:type="gramEnd"/>
    </w:p>
    <w:p w:rsidR="00E750E1" w:rsidRPr="003D242D" w:rsidRDefault="00E750E1" w:rsidP="00E750E1">
      <w:pPr>
        <w:numPr>
          <w:ilvl w:val="0"/>
          <w:numId w:val="3"/>
        </w:numPr>
        <w:jc w:val="both"/>
        <w:rPr>
          <w:sz w:val="22"/>
          <w:szCs w:val="22"/>
        </w:rPr>
      </w:pPr>
      <w:r w:rsidRPr="003D242D">
        <w:rPr>
          <w:i/>
          <w:sz w:val="22"/>
          <w:szCs w:val="22"/>
        </w:rPr>
        <w:t xml:space="preserve">интерактивная сторона общения </w:t>
      </w:r>
      <w:r w:rsidRPr="003D242D">
        <w:rPr>
          <w:sz w:val="22"/>
          <w:szCs w:val="22"/>
        </w:rPr>
        <w:t>заключается в организации взаимодействия между индивидами, т.е. в обмене не только знаниями и идеями, но и действиями.</w:t>
      </w:r>
    </w:p>
    <w:p w:rsidR="00E750E1" w:rsidRPr="003D242D" w:rsidRDefault="00E750E1" w:rsidP="00E750E1">
      <w:pPr>
        <w:ind w:left="360" w:firstLine="340"/>
        <w:jc w:val="both"/>
        <w:rPr>
          <w:sz w:val="22"/>
          <w:szCs w:val="22"/>
        </w:rPr>
      </w:pPr>
    </w:p>
    <w:p w:rsidR="00E750E1" w:rsidRPr="003D242D" w:rsidRDefault="00E750E1" w:rsidP="00E750E1">
      <w:pPr>
        <w:ind w:firstLine="700"/>
        <w:jc w:val="both"/>
        <w:rPr>
          <w:sz w:val="22"/>
          <w:szCs w:val="22"/>
        </w:rPr>
      </w:pPr>
      <w:r w:rsidRPr="003D242D">
        <w:rPr>
          <w:sz w:val="22"/>
          <w:szCs w:val="22"/>
        </w:rPr>
        <w:t xml:space="preserve">Чтобы разобраться в том, что же такое общение, надо подробнее рассмотреть все его стороны, особенности, проблемы, препятствия. </w:t>
      </w:r>
    </w:p>
    <w:p w:rsidR="00E750E1" w:rsidRPr="003D242D" w:rsidRDefault="00E750E1" w:rsidP="00E750E1">
      <w:pPr>
        <w:ind w:firstLine="700"/>
        <w:jc w:val="both"/>
        <w:rPr>
          <w:sz w:val="22"/>
          <w:szCs w:val="22"/>
        </w:rPr>
      </w:pPr>
    </w:p>
    <w:p w:rsidR="00E750E1" w:rsidRPr="003D242D" w:rsidRDefault="00E750E1" w:rsidP="00E750E1">
      <w:pPr>
        <w:ind w:firstLine="700"/>
        <w:jc w:val="center"/>
        <w:rPr>
          <w:b/>
          <w:sz w:val="22"/>
          <w:szCs w:val="22"/>
        </w:rPr>
      </w:pPr>
      <w:r w:rsidRPr="003D242D">
        <w:rPr>
          <w:b/>
          <w:sz w:val="22"/>
          <w:szCs w:val="22"/>
        </w:rPr>
        <w:t>КОММУНИКАТИВНАЯ СТОРОНА ОБЩЕНИЯ</w:t>
      </w:r>
    </w:p>
    <w:p w:rsidR="00E750E1" w:rsidRPr="003D242D" w:rsidRDefault="00E750E1" w:rsidP="00E750E1">
      <w:pPr>
        <w:ind w:firstLine="700"/>
        <w:jc w:val="center"/>
        <w:rPr>
          <w:b/>
          <w:sz w:val="22"/>
          <w:szCs w:val="22"/>
        </w:rPr>
      </w:pPr>
    </w:p>
    <w:p w:rsidR="00E750E1" w:rsidRPr="003D242D" w:rsidRDefault="00E750E1" w:rsidP="00E750E1">
      <w:pPr>
        <w:ind w:firstLine="700"/>
        <w:jc w:val="both"/>
        <w:rPr>
          <w:sz w:val="22"/>
          <w:szCs w:val="22"/>
        </w:rPr>
      </w:pPr>
      <w:r w:rsidRPr="003D242D">
        <w:rPr>
          <w:sz w:val="22"/>
          <w:szCs w:val="22"/>
        </w:rPr>
        <w:tab/>
        <w:t xml:space="preserve">Информационная сторона общения – </w:t>
      </w:r>
      <w:proofErr w:type="gramStart"/>
      <w:r w:rsidRPr="003D242D">
        <w:rPr>
          <w:sz w:val="22"/>
          <w:szCs w:val="22"/>
        </w:rPr>
        <w:t>это</w:t>
      </w:r>
      <w:proofErr w:type="gramEnd"/>
      <w:r w:rsidRPr="003D242D">
        <w:rPr>
          <w:sz w:val="22"/>
          <w:szCs w:val="22"/>
        </w:rPr>
        <w:t xml:space="preserve"> прежде всего обмен различными знаниями, представлениями, идеями, чувствами, установками и т.п.</w:t>
      </w:r>
    </w:p>
    <w:p w:rsidR="00E750E1" w:rsidRPr="003D242D" w:rsidRDefault="00E750E1" w:rsidP="00E750E1">
      <w:pPr>
        <w:ind w:firstLine="700"/>
        <w:jc w:val="center"/>
        <w:rPr>
          <w:b/>
          <w:sz w:val="22"/>
          <w:szCs w:val="22"/>
        </w:rPr>
      </w:pPr>
    </w:p>
    <w:p w:rsidR="00E750E1" w:rsidRPr="003D242D" w:rsidRDefault="00E750E1" w:rsidP="00E750E1">
      <w:pPr>
        <w:ind w:firstLine="700"/>
        <w:jc w:val="center"/>
        <w:rPr>
          <w:b/>
          <w:sz w:val="22"/>
          <w:szCs w:val="22"/>
        </w:rPr>
      </w:pPr>
      <w:r w:rsidRPr="003D242D">
        <w:rPr>
          <w:b/>
          <w:sz w:val="22"/>
          <w:szCs w:val="22"/>
        </w:rPr>
        <w:t>Информация может быть двух типов:</w:t>
      </w:r>
    </w:p>
    <w:p w:rsidR="00E750E1" w:rsidRPr="003D242D" w:rsidRDefault="00E750E1" w:rsidP="00E750E1">
      <w:pPr>
        <w:ind w:firstLine="700"/>
        <w:jc w:val="center"/>
        <w:rPr>
          <w:b/>
          <w:sz w:val="22"/>
          <w:szCs w:val="22"/>
        </w:rPr>
      </w:pPr>
    </w:p>
    <w:p w:rsidR="00E750E1" w:rsidRPr="003D242D" w:rsidRDefault="00E750E1" w:rsidP="00E750E1">
      <w:pPr>
        <w:numPr>
          <w:ilvl w:val="0"/>
          <w:numId w:val="4"/>
        </w:numPr>
        <w:jc w:val="both"/>
        <w:rPr>
          <w:sz w:val="22"/>
          <w:szCs w:val="22"/>
        </w:rPr>
      </w:pPr>
      <w:r w:rsidRPr="003D242D">
        <w:rPr>
          <w:i/>
          <w:sz w:val="22"/>
          <w:szCs w:val="22"/>
        </w:rPr>
        <w:t>побудительная</w:t>
      </w:r>
      <w:r w:rsidRPr="003D242D">
        <w:rPr>
          <w:sz w:val="22"/>
          <w:szCs w:val="22"/>
        </w:rPr>
        <w:t xml:space="preserve"> – информация в форме приказа, совета или просьбы;</w:t>
      </w:r>
    </w:p>
    <w:p w:rsidR="00E750E1" w:rsidRPr="003D242D" w:rsidRDefault="00E750E1" w:rsidP="00E750E1">
      <w:pPr>
        <w:numPr>
          <w:ilvl w:val="0"/>
          <w:numId w:val="4"/>
        </w:numPr>
        <w:jc w:val="both"/>
        <w:rPr>
          <w:sz w:val="22"/>
          <w:szCs w:val="22"/>
        </w:rPr>
      </w:pPr>
      <w:proofErr w:type="gramStart"/>
      <w:r w:rsidRPr="003D242D">
        <w:rPr>
          <w:i/>
          <w:sz w:val="22"/>
          <w:szCs w:val="22"/>
        </w:rPr>
        <w:t>констатирующая</w:t>
      </w:r>
      <w:proofErr w:type="gramEnd"/>
      <w:r w:rsidRPr="003D242D">
        <w:rPr>
          <w:sz w:val="22"/>
          <w:szCs w:val="22"/>
        </w:rPr>
        <w:t xml:space="preserve"> – проявляется в форме сообщения и не предполагает непосредственного изменения поведения.</w:t>
      </w:r>
    </w:p>
    <w:p w:rsidR="00E750E1" w:rsidRPr="003D242D" w:rsidRDefault="00E750E1" w:rsidP="00E750E1">
      <w:pPr>
        <w:ind w:firstLine="700"/>
        <w:jc w:val="both"/>
        <w:rPr>
          <w:sz w:val="22"/>
          <w:szCs w:val="22"/>
        </w:rPr>
      </w:pPr>
      <w:r w:rsidRPr="003D242D">
        <w:rPr>
          <w:sz w:val="22"/>
          <w:szCs w:val="22"/>
        </w:rPr>
        <w:t>Для того чтобы обмен информацией состоялся, собеседники должны понимать друг друга, говорить на одном языке (легенда о строительстве Вавилонской башни). Но бывает, что, даже, общаясь на одном языке, люди нередко не понимают друг друга.</w:t>
      </w:r>
    </w:p>
    <w:p w:rsidR="00E750E1" w:rsidRPr="003D242D" w:rsidRDefault="00E750E1" w:rsidP="00E750E1">
      <w:pPr>
        <w:ind w:firstLine="700"/>
        <w:jc w:val="center"/>
        <w:rPr>
          <w:sz w:val="22"/>
          <w:szCs w:val="22"/>
        </w:rPr>
      </w:pPr>
    </w:p>
    <w:p w:rsidR="00E750E1" w:rsidRPr="003D242D" w:rsidRDefault="00E750E1" w:rsidP="00E750E1">
      <w:pPr>
        <w:ind w:firstLine="700"/>
        <w:jc w:val="center"/>
        <w:rPr>
          <w:b/>
          <w:sz w:val="22"/>
          <w:szCs w:val="22"/>
        </w:rPr>
      </w:pPr>
      <w:r w:rsidRPr="003D242D">
        <w:rPr>
          <w:b/>
          <w:sz w:val="22"/>
          <w:szCs w:val="22"/>
        </w:rPr>
        <w:t>Средства передачи информации:</w:t>
      </w:r>
    </w:p>
    <w:p w:rsidR="00E750E1" w:rsidRPr="003D242D" w:rsidRDefault="00E750E1" w:rsidP="00E750E1">
      <w:pPr>
        <w:ind w:firstLine="700"/>
        <w:jc w:val="both"/>
        <w:rPr>
          <w:sz w:val="22"/>
          <w:szCs w:val="22"/>
        </w:rPr>
      </w:pPr>
    </w:p>
    <w:p w:rsidR="00E750E1" w:rsidRPr="003D242D" w:rsidRDefault="00E750E1" w:rsidP="00E750E1">
      <w:pPr>
        <w:numPr>
          <w:ilvl w:val="0"/>
          <w:numId w:val="5"/>
        </w:numPr>
        <w:jc w:val="both"/>
        <w:rPr>
          <w:sz w:val="22"/>
          <w:szCs w:val="22"/>
        </w:rPr>
      </w:pPr>
      <w:r w:rsidRPr="003D242D">
        <w:rPr>
          <w:sz w:val="22"/>
          <w:szCs w:val="22"/>
        </w:rPr>
        <w:t>вербальные (20-40% информации)- речь: внутренняя, внешняя, диалогическая, монологическая, письменная;</w:t>
      </w:r>
    </w:p>
    <w:p w:rsidR="00E750E1" w:rsidRPr="003D242D" w:rsidRDefault="00E750E1" w:rsidP="00E750E1">
      <w:pPr>
        <w:numPr>
          <w:ilvl w:val="0"/>
          <w:numId w:val="5"/>
        </w:numPr>
        <w:jc w:val="both"/>
        <w:rPr>
          <w:sz w:val="22"/>
          <w:szCs w:val="22"/>
        </w:rPr>
      </w:pPr>
      <w:r w:rsidRPr="003D242D">
        <w:rPr>
          <w:sz w:val="22"/>
          <w:szCs w:val="22"/>
        </w:rPr>
        <w:t>невербальные (80%) – жесты, мимика, пантомимика.</w:t>
      </w:r>
    </w:p>
    <w:p w:rsidR="00E750E1" w:rsidRPr="003D242D" w:rsidRDefault="00E750E1" w:rsidP="00E750E1">
      <w:pPr>
        <w:ind w:left="700"/>
        <w:jc w:val="both"/>
        <w:rPr>
          <w:sz w:val="22"/>
          <w:szCs w:val="22"/>
        </w:rPr>
      </w:pPr>
    </w:p>
    <w:p w:rsidR="00E750E1" w:rsidRPr="003D242D" w:rsidRDefault="00E750E1" w:rsidP="00E750E1">
      <w:pPr>
        <w:ind w:left="700"/>
        <w:jc w:val="center"/>
        <w:rPr>
          <w:b/>
          <w:sz w:val="22"/>
          <w:szCs w:val="22"/>
        </w:rPr>
      </w:pPr>
      <w:r w:rsidRPr="003D242D">
        <w:rPr>
          <w:b/>
          <w:sz w:val="22"/>
          <w:szCs w:val="22"/>
        </w:rPr>
        <w:t>Виды невербальных средств (</w:t>
      </w:r>
      <w:proofErr w:type="spellStart"/>
      <w:r w:rsidRPr="003D242D">
        <w:rPr>
          <w:b/>
          <w:sz w:val="22"/>
          <w:szCs w:val="22"/>
        </w:rPr>
        <w:t>Н.И.Шевандрин</w:t>
      </w:r>
      <w:proofErr w:type="spellEnd"/>
      <w:r w:rsidRPr="003D242D">
        <w:rPr>
          <w:b/>
          <w:sz w:val="22"/>
          <w:szCs w:val="22"/>
        </w:rPr>
        <w:t>)</w:t>
      </w:r>
    </w:p>
    <w:p w:rsidR="00E750E1" w:rsidRPr="003D242D" w:rsidRDefault="00E750E1" w:rsidP="00E750E1">
      <w:pPr>
        <w:ind w:left="700"/>
        <w:jc w:val="both"/>
        <w:rPr>
          <w:sz w:val="22"/>
          <w:szCs w:val="22"/>
        </w:rPr>
      </w:pPr>
    </w:p>
    <w:p w:rsidR="00E750E1" w:rsidRPr="003D242D" w:rsidRDefault="00E750E1" w:rsidP="00E750E1">
      <w:pPr>
        <w:ind w:left="700"/>
        <w:jc w:val="both"/>
        <w:rPr>
          <w:sz w:val="22"/>
          <w:szCs w:val="22"/>
        </w:rPr>
      </w:pPr>
      <w:r w:rsidRPr="003D242D">
        <w:rPr>
          <w:sz w:val="22"/>
          <w:szCs w:val="22"/>
        </w:rPr>
        <w:t xml:space="preserve">1. </w:t>
      </w:r>
      <w:r w:rsidRPr="003D242D">
        <w:rPr>
          <w:i/>
          <w:sz w:val="22"/>
          <w:szCs w:val="22"/>
        </w:rPr>
        <w:t xml:space="preserve">визуальные </w:t>
      </w:r>
      <w:r w:rsidRPr="003D242D">
        <w:rPr>
          <w:sz w:val="22"/>
          <w:szCs w:val="22"/>
        </w:rPr>
        <w:t xml:space="preserve">– </w:t>
      </w:r>
      <w:proofErr w:type="spellStart"/>
      <w:r w:rsidRPr="003D242D">
        <w:rPr>
          <w:sz w:val="22"/>
          <w:szCs w:val="22"/>
        </w:rPr>
        <w:t>кинесика</w:t>
      </w:r>
      <w:proofErr w:type="spellEnd"/>
      <w:r w:rsidRPr="003D242D">
        <w:rPr>
          <w:sz w:val="22"/>
          <w:szCs w:val="22"/>
        </w:rPr>
        <w:t>: - движения рук, головы, ног, туловища, походка;</w:t>
      </w:r>
    </w:p>
    <w:p w:rsidR="00E750E1" w:rsidRPr="003D242D" w:rsidRDefault="00E750E1" w:rsidP="00E750E1">
      <w:pPr>
        <w:ind w:left="700"/>
        <w:jc w:val="both"/>
        <w:rPr>
          <w:sz w:val="22"/>
          <w:szCs w:val="22"/>
        </w:rPr>
      </w:pPr>
      <w:r w:rsidRPr="003D242D">
        <w:rPr>
          <w:sz w:val="22"/>
          <w:szCs w:val="22"/>
        </w:rPr>
        <w:t xml:space="preserve">                                             - выражение лица, глаз;</w:t>
      </w:r>
    </w:p>
    <w:p w:rsidR="00E750E1" w:rsidRPr="003D242D" w:rsidRDefault="00E750E1" w:rsidP="00E750E1">
      <w:pPr>
        <w:ind w:left="700"/>
        <w:jc w:val="both"/>
        <w:rPr>
          <w:sz w:val="22"/>
          <w:szCs w:val="22"/>
        </w:rPr>
      </w:pPr>
      <w:r w:rsidRPr="003D242D">
        <w:rPr>
          <w:sz w:val="22"/>
          <w:szCs w:val="22"/>
        </w:rPr>
        <w:tab/>
      </w:r>
      <w:r w:rsidRPr="003D242D">
        <w:rPr>
          <w:sz w:val="22"/>
          <w:szCs w:val="22"/>
        </w:rPr>
        <w:tab/>
      </w:r>
      <w:r w:rsidRPr="003D242D">
        <w:rPr>
          <w:sz w:val="22"/>
          <w:szCs w:val="22"/>
        </w:rPr>
        <w:tab/>
      </w:r>
      <w:r w:rsidRPr="003D242D">
        <w:rPr>
          <w:sz w:val="22"/>
          <w:szCs w:val="22"/>
        </w:rPr>
        <w:tab/>
        <w:t xml:space="preserve">          - позы, осанка, положение головы;</w:t>
      </w:r>
      <w:r w:rsidRPr="003D242D">
        <w:rPr>
          <w:sz w:val="22"/>
          <w:szCs w:val="22"/>
        </w:rPr>
        <w:tab/>
      </w:r>
      <w:r w:rsidRPr="003D242D">
        <w:rPr>
          <w:sz w:val="22"/>
          <w:szCs w:val="22"/>
        </w:rPr>
        <w:tab/>
      </w:r>
      <w:r w:rsidRPr="003D242D">
        <w:rPr>
          <w:sz w:val="22"/>
          <w:szCs w:val="22"/>
        </w:rPr>
        <w:tab/>
      </w:r>
      <w:r w:rsidRPr="003D242D">
        <w:rPr>
          <w:sz w:val="22"/>
          <w:szCs w:val="22"/>
        </w:rPr>
        <w:tab/>
      </w:r>
    </w:p>
    <w:p w:rsidR="00E750E1" w:rsidRPr="003D242D" w:rsidRDefault="00E750E1" w:rsidP="00E750E1">
      <w:pPr>
        <w:ind w:left="2832"/>
        <w:jc w:val="both"/>
        <w:rPr>
          <w:sz w:val="22"/>
          <w:szCs w:val="22"/>
        </w:rPr>
      </w:pPr>
      <w:r w:rsidRPr="003D242D">
        <w:rPr>
          <w:sz w:val="22"/>
          <w:szCs w:val="22"/>
        </w:rPr>
        <w:t xml:space="preserve">          - направление взгляда, визуальные контакты;</w:t>
      </w:r>
    </w:p>
    <w:p w:rsidR="00E750E1" w:rsidRPr="003D242D" w:rsidRDefault="00E750E1" w:rsidP="00E750E1">
      <w:pPr>
        <w:ind w:left="2832"/>
        <w:jc w:val="both"/>
        <w:rPr>
          <w:sz w:val="22"/>
          <w:szCs w:val="22"/>
        </w:rPr>
      </w:pPr>
      <w:r w:rsidRPr="003D242D">
        <w:rPr>
          <w:sz w:val="22"/>
          <w:szCs w:val="22"/>
        </w:rPr>
        <w:t xml:space="preserve">          - кожные реакции: покраснение, побледнение, </w:t>
      </w:r>
      <w:proofErr w:type="spellStart"/>
      <w:r w:rsidRPr="003D242D">
        <w:rPr>
          <w:sz w:val="22"/>
          <w:szCs w:val="22"/>
        </w:rPr>
        <w:t>вспотение</w:t>
      </w:r>
      <w:proofErr w:type="spellEnd"/>
      <w:r w:rsidRPr="003D242D">
        <w:rPr>
          <w:sz w:val="22"/>
          <w:szCs w:val="22"/>
        </w:rPr>
        <w:t>;</w:t>
      </w:r>
    </w:p>
    <w:p w:rsidR="00E750E1" w:rsidRPr="003D242D" w:rsidRDefault="00E750E1" w:rsidP="00E750E1">
      <w:pPr>
        <w:ind w:left="2832"/>
        <w:jc w:val="both"/>
        <w:rPr>
          <w:sz w:val="22"/>
          <w:szCs w:val="22"/>
        </w:rPr>
      </w:pPr>
      <w:r w:rsidRPr="003D242D">
        <w:rPr>
          <w:sz w:val="22"/>
          <w:szCs w:val="22"/>
        </w:rPr>
        <w:t xml:space="preserve">          - </w:t>
      </w:r>
      <w:proofErr w:type="spellStart"/>
      <w:r w:rsidRPr="003D242D">
        <w:rPr>
          <w:sz w:val="22"/>
          <w:szCs w:val="22"/>
        </w:rPr>
        <w:t>проксемика</w:t>
      </w:r>
      <w:proofErr w:type="spellEnd"/>
      <w:r w:rsidRPr="003D242D">
        <w:rPr>
          <w:sz w:val="22"/>
          <w:szCs w:val="22"/>
        </w:rPr>
        <w:t xml:space="preserve">: расстояние до собеседника, угол поворота к нему, персональное пространство; </w:t>
      </w:r>
    </w:p>
    <w:p w:rsidR="00E750E1" w:rsidRPr="003D242D" w:rsidRDefault="00E750E1" w:rsidP="00E750E1">
      <w:pPr>
        <w:ind w:left="2832"/>
        <w:jc w:val="both"/>
        <w:rPr>
          <w:sz w:val="22"/>
          <w:szCs w:val="22"/>
        </w:rPr>
      </w:pPr>
      <w:r w:rsidRPr="003D242D">
        <w:rPr>
          <w:sz w:val="22"/>
          <w:szCs w:val="22"/>
        </w:rPr>
        <w:t xml:space="preserve">          - вспомогательные средства общения: подчеркивание или скрытие особенностей телосложения (признаки пола, возраста, расы);</w:t>
      </w:r>
    </w:p>
    <w:p w:rsidR="00E750E1" w:rsidRPr="003D242D" w:rsidRDefault="00E750E1" w:rsidP="00E750E1">
      <w:pPr>
        <w:ind w:left="2832"/>
        <w:jc w:val="both"/>
        <w:rPr>
          <w:sz w:val="22"/>
          <w:szCs w:val="22"/>
        </w:rPr>
      </w:pPr>
      <w:r w:rsidRPr="003D242D">
        <w:rPr>
          <w:sz w:val="22"/>
          <w:szCs w:val="22"/>
        </w:rPr>
        <w:t xml:space="preserve">          - средства преобразования природного телосложения: одежда, прическа, косметика, очки, украшения и пр.</w:t>
      </w:r>
    </w:p>
    <w:p w:rsidR="00E750E1" w:rsidRPr="003D242D" w:rsidRDefault="00E750E1" w:rsidP="00E750E1">
      <w:pPr>
        <w:ind w:firstLine="700"/>
        <w:jc w:val="both"/>
        <w:rPr>
          <w:sz w:val="22"/>
          <w:szCs w:val="22"/>
        </w:rPr>
      </w:pPr>
      <w:proofErr w:type="gramStart"/>
      <w:r w:rsidRPr="003D242D">
        <w:rPr>
          <w:sz w:val="22"/>
          <w:szCs w:val="22"/>
        </w:rPr>
        <w:t xml:space="preserve">2. </w:t>
      </w:r>
      <w:r w:rsidRPr="003D242D">
        <w:rPr>
          <w:i/>
          <w:sz w:val="22"/>
          <w:szCs w:val="22"/>
        </w:rPr>
        <w:t xml:space="preserve">акустические </w:t>
      </w:r>
      <w:r w:rsidRPr="003D242D">
        <w:rPr>
          <w:sz w:val="22"/>
          <w:szCs w:val="22"/>
        </w:rPr>
        <w:t xml:space="preserve">     – паралингвистические (качество голоса, его диапазон,           тональность): громкость, ритм, высота звука;</w:t>
      </w:r>
      <w:proofErr w:type="gramEnd"/>
    </w:p>
    <w:p w:rsidR="00E750E1" w:rsidRPr="003D242D" w:rsidRDefault="00E750E1" w:rsidP="00E750E1">
      <w:pPr>
        <w:ind w:firstLine="700"/>
        <w:jc w:val="both"/>
        <w:rPr>
          <w:sz w:val="22"/>
          <w:szCs w:val="22"/>
        </w:rPr>
      </w:pPr>
      <w:r w:rsidRPr="003D242D">
        <w:rPr>
          <w:sz w:val="22"/>
          <w:szCs w:val="22"/>
        </w:rPr>
        <w:t xml:space="preserve">                                              - экстралингвистические: речевые паузы, смех, плач, вздохи, кашель, хлопанье.</w:t>
      </w:r>
    </w:p>
    <w:p w:rsidR="00E750E1" w:rsidRPr="003D242D" w:rsidRDefault="00E750E1" w:rsidP="00E750E1">
      <w:pPr>
        <w:ind w:firstLine="700"/>
        <w:jc w:val="both"/>
        <w:rPr>
          <w:sz w:val="22"/>
          <w:szCs w:val="22"/>
        </w:rPr>
      </w:pPr>
      <w:r w:rsidRPr="003D242D">
        <w:rPr>
          <w:sz w:val="22"/>
          <w:szCs w:val="22"/>
        </w:rPr>
        <w:t xml:space="preserve">3. </w:t>
      </w:r>
      <w:r w:rsidRPr="003D242D">
        <w:rPr>
          <w:i/>
          <w:sz w:val="22"/>
          <w:szCs w:val="22"/>
        </w:rPr>
        <w:t>тактильные</w:t>
      </w:r>
      <w:r w:rsidRPr="003D242D">
        <w:rPr>
          <w:sz w:val="22"/>
          <w:szCs w:val="22"/>
        </w:rPr>
        <w:t xml:space="preserve"> – </w:t>
      </w:r>
      <w:proofErr w:type="spellStart"/>
      <w:r w:rsidRPr="003D242D">
        <w:rPr>
          <w:sz w:val="22"/>
          <w:szCs w:val="22"/>
        </w:rPr>
        <w:t>такесика</w:t>
      </w:r>
      <w:proofErr w:type="spellEnd"/>
      <w:r w:rsidRPr="003D242D">
        <w:rPr>
          <w:sz w:val="22"/>
          <w:szCs w:val="22"/>
        </w:rPr>
        <w:t>: прикосновения, пожатие руки, объятие, поцелуй.</w:t>
      </w:r>
    </w:p>
    <w:p w:rsidR="00E750E1" w:rsidRPr="003D242D" w:rsidRDefault="00E750E1" w:rsidP="00E750E1">
      <w:pPr>
        <w:ind w:firstLine="700"/>
        <w:jc w:val="both"/>
        <w:rPr>
          <w:sz w:val="22"/>
          <w:szCs w:val="22"/>
        </w:rPr>
      </w:pPr>
      <w:r w:rsidRPr="003D242D">
        <w:rPr>
          <w:sz w:val="22"/>
          <w:szCs w:val="22"/>
        </w:rPr>
        <w:t xml:space="preserve">4. </w:t>
      </w:r>
      <w:proofErr w:type="spellStart"/>
      <w:r w:rsidRPr="003D242D">
        <w:rPr>
          <w:i/>
          <w:sz w:val="22"/>
          <w:szCs w:val="22"/>
        </w:rPr>
        <w:t>ольфакторные</w:t>
      </w:r>
      <w:proofErr w:type="spellEnd"/>
      <w:r w:rsidRPr="003D242D">
        <w:rPr>
          <w:i/>
          <w:sz w:val="22"/>
          <w:szCs w:val="22"/>
        </w:rPr>
        <w:t xml:space="preserve"> </w:t>
      </w:r>
      <w:r w:rsidRPr="003D242D">
        <w:rPr>
          <w:sz w:val="22"/>
          <w:szCs w:val="22"/>
        </w:rPr>
        <w:t>– приятные и неприятные запахи окружающей среды</w:t>
      </w:r>
    </w:p>
    <w:p w:rsidR="00E750E1" w:rsidRPr="003D242D" w:rsidRDefault="00E750E1" w:rsidP="00E750E1">
      <w:pPr>
        <w:ind w:firstLine="700"/>
        <w:jc w:val="both"/>
        <w:rPr>
          <w:sz w:val="22"/>
          <w:szCs w:val="22"/>
        </w:rPr>
      </w:pPr>
      <w:r w:rsidRPr="003D242D">
        <w:rPr>
          <w:sz w:val="22"/>
          <w:szCs w:val="22"/>
        </w:rPr>
        <w:t xml:space="preserve">                              - естественный и искусственный запахи человека.</w:t>
      </w:r>
    </w:p>
    <w:p w:rsidR="00E750E1" w:rsidRPr="003D242D" w:rsidRDefault="00E750E1" w:rsidP="00E750E1">
      <w:pPr>
        <w:ind w:left="2832"/>
        <w:jc w:val="both"/>
        <w:rPr>
          <w:sz w:val="22"/>
          <w:szCs w:val="22"/>
        </w:rPr>
      </w:pPr>
    </w:p>
    <w:p w:rsidR="00E750E1" w:rsidRPr="003D242D" w:rsidRDefault="00E750E1" w:rsidP="00E750E1">
      <w:pPr>
        <w:ind w:firstLine="700"/>
        <w:jc w:val="both"/>
        <w:rPr>
          <w:sz w:val="22"/>
          <w:szCs w:val="22"/>
        </w:rPr>
      </w:pPr>
      <w:r w:rsidRPr="003D242D">
        <w:rPr>
          <w:sz w:val="22"/>
          <w:szCs w:val="22"/>
        </w:rPr>
        <w:lastRenderedPageBreak/>
        <w:t xml:space="preserve">Основатель </w:t>
      </w:r>
      <w:proofErr w:type="spellStart"/>
      <w:r w:rsidRPr="003D242D">
        <w:rPr>
          <w:sz w:val="22"/>
          <w:szCs w:val="22"/>
        </w:rPr>
        <w:t>проксемики</w:t>
      </w:r>
      <w:proofErr w:type="spellEnd"/>
      <w:r w:rsidRPr="003D242D">
        <w:rPr>
          <w:sz w:val="22"/>
          <w:szCs w:val="22"/>
        </w:rPr>
        <w:t xml:space="preserve"> </w:t>
      </w:r>
      <w:proofErr w:type="spellStart"/>
      <w:r w:rsidRPr="003D242D">
        <w:rPr>
          <w:b/>
          <w:sz w:val="22"/>
          <w:szCs w:val="22"/>
        </w:rPr>
        <w:t>Э.Холл</w:t>
      </w:r>
      <w:proofErr w:type="spellEnd"/>
      <w:r w:rsidRPr="003D242D">
        <w:rPr>
          <w:sz w:val="22"/>
          <w:szCs w:val="22"/>
        </w:rPr>
        <w:t xml:space="preserve"> предложил особую методику оценки интимности общения на основе изучения организации его пространства. Он выделил четыре четких пространственных зоны:</w:t>
      </w:r>
    </w:p>
    <w:p w:rsidR="00E750E1" w:rsidRPr="003D242D" w:rsidRDefault="00E750E1" w:rsidP="00E750E1">
      <w:pPr>
        <w:numPr>
          <w:ilvl w:val="0"/>
          <w:numId w:val="6"/>
        </w:numPr>
        <w:jc w:val="both"/>
        <w:rPr>
          <w:sz w:val="22"/>
          <w:szCs w:val="22"/>
        </w:rPr>
      </w:pPr>
      <w:r w:rsidRPr="003D242D">
        <w:rPr>
          <w:i/>
          <w:sz w:val="22"/>
          <w:szCs w:val="22"/>
        </w:rPr>
        <w:t>Интимная зона</w:t>
      </w:r>
      <w:r w:rsidRPr="003D242D">
        <w:rPr>
          <w:sz w:val="22"/>
          <w:szCs w:val="22"/>
        </w:rPr>
        <w:t xml:space="preserve"> (15-</w:t>
      </w:r>
      <w:smartTag w:uri="urn:schemas-microsoft-com:office:smarttags" w:element="metricconverter">
        <w:smartTagPr>
          <w:attr w:name="ProductID" w:val="45 см"/>
        </w:smartTagPr>
        <w:r w:rsidRPr="003D242D">
          <w:rPr>
            <w:sz w:val="22"/>
            <w:szCs w:val="22"/>
          </w:rPr>
          <w:t>45 см</w:t>
        </w:r>
      </w:smartTag>
      <w:r w:rsidRPr="003D242D">
        <w:rPr>
          <w:sz w:val="22"/>
          <w:szCs w:val="22"/>
        </w:rPr>
        <w:t xml:space="preserve">) – из всех зон она самая главная, поскольку именно ее человек охраняет так, будто это его собственность. Разрешается проникнуть в эту зону только тем лицам, кто находится в тесном эмоциональном контакте с ним (дети, родители, супруги, влюбленные, друзья и родственники). В этой зоне можно выделить сверхинтимную зону радиусом </w:t>
      </w:r>
      <w:smartTag w:uri="urn:schemas-microsoft-com:office:smarttags" w:element="metricconverter">
        <w:smartTagPr>
          <w:attr w:name="ProductID" w:val="15 см"/>
        </w:smartTagPr>
        <w:r w:rsidRPr="003D242D">
          <w:rPr>
            <w:sz w:val="22"/>
            <w:szCs w:val="22"/>
          </w:rPr>
          <w:t>15 см</w:t>
        </w:r>
      </w:smartTag>
      <w:r w:rsidRPr="003D242D">
        <w:rPr>
          <w:sz w:val="22"/>
          <w:szCs w:val="22"/>
        </w:rPr>
        <w:t xml:space="preserve">, в которую можно проникнуть только посредством физического контакта.  </w:t>
      </w:r>
    </w:p>
    <w:p w:rsidR="00E750E1" w:rsidRPr="003D242D" w:rsidRDefault="00E750E1" w:rsidP="00E750E1">
      <w:pPr>
        <w:numPr>
          <w:ilvl w:val="0"/>
          <w:numId w:val="6"/>
        </w:numPr>
        <w:jc w:val="both"/>
        <w:rPr>
          <w:sz w:val="22"/>
          <w:szCs w:val="22"/>
        </w:rPr>
      </w:pPr>
      <w:r w:rsidRPr="003D242D">
        <w:rPr>
          <w:i/>
          <w:sz w:val="22"/>
          <w:szCs w:val="22"/>
        </w:rPr>
        <w:t>Личная зона</w:t>
      </w:r>
      <w:r w:rsidRPr="003D242D">
        <w:rPr>
          <w:sz w:val="22"/>
          <w:szCs w:val="22"/>
        </w:rPr>
        <w:t xml:space="preserve"> (45-</w:t>
      </w:r>
      <w:smartTag w:uri="urn:schemas-microsoft-com:office:smarttags" w:element="metricconverter">
        <w:smartTagPr>
          <w:attr w:name="ProductID" w:val="120 см"/>
        </w:smartTagPr>
        <w:r w:rsidRPr="003D242D">
          <w:rPr>
            <w:sz w:val="22"/>
            <w:szCs w:val="22"/>
          </w:rPr>
          <w:t>120 см</w:t>
        </w:r>
      </w:smartTag>
      <w:r w:rsidRPr="003D242D">
        <w:rPr>
          <w:sz w:val="22"/>
          <w:szCs w:val="22"/>
        </w:rPr>
        <w:t>) – данное расстояние используется при обыденном общении со знакомыми людьми. Эта дистанция обычно разделяет нас, когда мы находимся на приемах, официальных вечерах и дружеских вечеринках.</w:t>
      </w:r>
    </w:p>
    <w:p w:rsidR="00E750E1" w:rsidRPr="003D242D" w:rsidRDefault="00E750E1" w:rsidP="00E750E1">
      <w:pPr>
        <w:numPr>
          <w:ilvl w:val="0"/>
          <w:numId w:val="6"/>
        </w:numPr>
        <w:jc w:val="both"/>
        <w:rPr>
          <w:sz w:val="22"/>
          <w:szCs w:val="22"/>
        </w:rPr>
      </w:pPr>
      <w:r w:rsidRPr="003D242D">
        <w:rPr>
          <w:i/>
          <w:sz w:val="22"/>
          <w:szCs w:val="22"/>
        </w:rPr>
        <w:t>Социальная зона</w:t>
      </w:r>
      <w:r w:rsidRPr="003D242D">
        <w:rPr>
          <w:sz w:val="22"/>
          <w:szCs w:val="22"/>
        </w:rPr>
        <w:t xml:space="preserve"> (120-</w:t>
      </w:r>
      <w:smartTag w:uri="urn:schemas-microsoft-com:office:smarttags" w:element="metricconverter">
        <w:smartTagPr>
          <w:attr w:name="ProductID" w:val="400 см"/>
        </w:smartTagPr>
        <w:r w:rsidRPr="003D242D">
          <w:rPr>
            <w:sz w:val="22"/>
            <w:szCs w:val="22"/>
          </w:rPr>
          <w:t>400 см</w:t>
        </w:r>
      </w:smartTag>
      <w:r w:rsidRPr="003D242D">
        <w:rPr>
          <w:sz w:val="22"/>
          <w:szCs w:val="22"/>
        </w:rPr>
        <w:t>) – на таком расстоянии мы общаемся при официальных встречах с посторонними людьми.</w:t>
      </w:r>
    </w:p>
    <w:p w:rsidR="00E750E1" w:rsidRPr="003D242D" w:rsidRDefault="00E750E1" w:rsidP="00E750E1">
      <w:pPr>
        <w:numPr>
          <w:ilvl w:val="0"/>
          <w:numId w:val="6"/>
        </w:numPr>
        <w:jc w:val="both"/>
        <w:rPr>
          <w:sz w:val="22"/>
          <w:szCs w:val="22"/>
        </w:rPr>
      </w:pPr>
      <w:r w:rsidRPr="003D242D">
        <w:rPr>
          <w:i/>
          <w:sz w:val="22"/>
          <w:szCs w:val="22"/>
        </w:rPr>
        <w:t>Общественная, или публичная зона</w:t>
      </w:r>
      <w:r w:rsidRPr="003D242D">
        <w:rPr>
          <w:sz w:val="22"/>
          <w:szCs w:val="22"/>
        </w:rPr>
        <w:t xml:space="preserve"> (более </w:t>
      </w:r>
      <w:smartTag w:uri="urn:schemas-microsoft-com:office:smarttags" w:element="metricconverter">
        <w:smartTagPr>
          <w:attr w:name="ProductID" w:val="4 метров"/>
        </w:smartTagPr>
        <w:r w:rsidRPr="003D242D">
          <w:rPr>
            <w:sz w:val="22"/>
            <w:szCs w:val="22"/>
          </w:rPr>
          <w:t>4 метров</w:t>
        </w:r>
      </w:smartTag>
      <w:r w:rsidRPr="003D242D">
        <w:rPr>
          <w:sz w:val="22"/>
          <w:szCs w:val="22"/>
        </w:rPr>
        <w:t xml:space="preserve">) – при общении с большими группами людей. </w:t>
      </w:r>
    </w:p>
    <w:p w:rsidR="00E750E1" w:rsidRPr="003D242D" w:rsidRDefault="00E750E1" w:rsidP="00E750E1">
      <w:pPr>
        <w:ind w:left="700"/>
        <w:jc w:val="both"/>
        <w:rPr>
          <w:sz w:val="22"/>
          <w:szCs w:val="22"/>
        </w:rPr>
      </w:pPr>
    </w:p>
    <w:p w:rsidR="00E750E1" w:rsidRPr="003D242D" w:rsidRDefault="00E750E1" w:rsidP="00E750E1">
      <w:pPr>
        <w:ind w:left="700"/>
        <w:jc w:val="center"/>
        <w:rPr>
          <w:b/>
          <w:sz w:val="22"/>
          <w:szCs w:val="22"/>
        </w:rPr>
      </w:pPr>
      <w:r w:rsidRPr="003D242D">
        <w:rPr>
          <w:b/>
          <w:sz w:val="22"/>
          <w:szCs w:val="22"/>
        </w:rPr>
        <w:t>ПЕРЦЕПТИВНАЯ СТОРОНА ОБЩЕНИЯ</w:t>
      </w:r>
    </w:p>
    <w:p w:rsidR="00E750E1" w:rsidRPr="003D242D" w:rsidRDefault="00E750E1" w:rsidP="00E750E1">
      <w:pPr>
        <w:ind w:left="700"/>
        <w:jc w:val="both"/>
        <w:rPr>
          <w:sz w:val="22"/>
          <w:szCs w:val="22"/>
        </w:rPr>
      </w:pPr>
    </w:p>
    <w:p w:rsidR="00E750E1" w:rsidRPr="003D242D" w:rsidRDefault="00E750E1" w:rsidP="00E750E1">
      <w:pPr>
        <w:ind w:firstLine="700"/>
        <w:jc w:val="both"/>
        <w:rPr>
          <w:sz w:val="22"/>
          <w:szCs w:val="22"/>
        </w:rPr>
      </w:pPr>
      <w:r w:rsidRPr="003D242D">
        <w:rPr>
          <w:sz w:val="22"/>
          <w:szCs w:val="22"/>
        </w:rPr>
        <w:t>Нам необходимо понять, что стоит за словами «восприятие» и понимание другого в общении. Для этого нам нужно ответить на следующие вопросы:</w:t>
      </w:r>
    </w:p>
    <w:p w:rsidR="00E750E1" w:rsidRPr="003D242D" w:rsidRDefault="00E750E1" w:rsidP="00E750E1">
      <w:pPr>
        <w:ind w:firstLine="700"/>
        <w:jc w:val="both"/>
        <w:rPr>
          <w:sz w:val="22"/>
          <w:szCs w:val="22"/>
        </w:rPr>
      </w:pPr>
      <w:r w:rsidRPr="003D242D">
        <w:rPr>
          <w:sz w:val="22"/>
          <w:szCs w:val="22"/>
        </w:rPr>
        <w:t>- Как формируется первое впечатление?</w:t>
      </w:r>
    </w:p>
    <w:p w:rsidR="00E750E1" w:rsidRPr="003D242D" w:rsidRDefault="00E750E1" w:rsidP="00E750E1">
      <w:pPr>
        <w:ind w:firstLine="700"/>
        <w:jc w:val="both"/>
        <w:rPr>
          <w:sz w:val="22"/>
          <w:szCs w:val="22"/>
        </w:rPr>
      </w:pPr>
      <w:r w:rsidRPr="003D242D">
        <w:rPr>
          <w:sz w:val="22"/>
          <w:szCs w:val="22"/>
        </w:rPr>
        <w:t xml:space="preserve">- Как происходит восприятие и понимание </w:t>
      </w:r>
      <w:proofErr w:type="gramStart"/>
      <w:r w:rsidRPr="003D242D">
        <w:rPr>
          <w:sz w:val="22"/>
          <w:szCs w:val="22"/>
        </w:rPr>
        <w:t>другого</w:t>
      </w:r>
      <w:proofErr w:type="gramEnd"/>
      <w:r w:rsidRPr="003D242D">
        <w:rPr>
          <w:sz w:val="22"/>
          <w:szCs w:val="22"/>
        </w:rPr>
        <w:t xml:space="preserve"> в длительном общении?</w:t>
      </w:r>
    </w:p>
    <w:p w:rsidR="00E750E1" w:rsidRPr="003D242D" w:rsidRDefault="00E750E1" w:rsidP="00E750E1">
      <w:pPr>
        <w:ind w:firstLine="700"/>
        <w:jc w:val="both"/>
        <w:rPr>
          <w:sz w:val="22"/>
          <w:szCs w:val="22"/>
        </w:rPr>
      </w:pPr>
      <w:r w:rsidRPr="003D242D">
        <w:rPr>
          <w:sz w:val="22"/>
          <w:szCs w:val="22"/>
        </w:rPr>
        <w:t>- Как мы понимаем действия партнера?</w:t>
      </w:r>
    </w:p>
    <w:p w:rsidR="00E750E1" w:rsidRPr="003D242D" w:rsidRDefault="00E750E1" w:rsidP="00E750E1">
      <w:pPr>
        <w:ind w:firstLine="700"/>
        <w:jc w:val="both"/>
        <w:rPr>
          <w:sz w:val="22"/>
          <w:szCs w:val="22"/>
        </w:rPr>
      </w:pPr>
      <w:r w:rsidRPr="003D242D">
        <w:rPr>
          <w:sz w:val="22"/>
          <w:szCs w:val="22"/>
        </w:rPr>
        <w:t>- Как проявляется самоподача в общении (</w:t>
      </w:r>
      <w:proofErr w:type="spellStart"/>
      <w:r w:rsidRPr="003D242D">
        <w:rPr>
          <w:sz w:val="22"/>
          <w:szCs w:val="22"/>
        </w:rPr>
        <w:t>самопредъявлении</w:t>
      </w:r>
      <w:proofErr w:type="spellEnd"/>
      <w:r w:rsidRPr="003D242D">
        <w:rPr>
          <w:sz w:val="22"/>
          <w:szCs w:val="22"/>
        </w:rPr>
        <w:t xml:space="preserve">)? </w:t>
      </w:r>
    </w:p>
    <w:p w:rsidR="00E750E1" w:rsidRPr="003D242D" w:rsidRDefault="00E750E1" w:rsidP="00E750E1">
      <w:pPr>
        <w:jc w:val="both"/>
        <w:rPr>
          <w:b/>
          <w:sz w:val="22"/>
          <w:szCs w:val="22"/>
        </w:rPr>
      </w:pPr>
      <w:r w:rsidRPr="003D242D">
        <w:rPr>
          <w:sz w:val="22"/>
          <w:szCs w:val="22"/>
        </w:rPr>
        <w:tab/>
      </w:r>
      <w:r w:rsidRPr="003D242D">
        <w:rPr>
          <w:b/>
          <w:sz w:val="22"/>
          <w:szCs w:val="22"/>
        </w:rPr>
        <w:t>Первое впечатление:</w:t>
      </w:r>
    </w:p>
    <w:p w:rsidR="00E750E1" w:rsidRPr="003D242D" w:rsidRDefault="00E750E1" w:rsidP="00E750E1">
      <w:pPr>
        <w:jc w:val="both"/>
        <w:rPr>
          <w:sz w:val="22"/>
          <w:szCs w:val="22"/>
        </w:rPr>
      </w:pPr>
      <w:r w:rsidRPr="003D242D">
        <w:rPr>
          <w:sz w:val="22"/>
          <w:szCs w:val="22"/>
        </w:rPr>
        <w:tab/>
        <w:t>«Не следует судить о человеке по лицу – оно позволяет лишь строить предположения»  Лабрюйер</w:t>
      </w:r>
    </w:p>
    <w:p w:rsidR="00E750E1" w:rsidRPr="003D242D" w:rsidRDefault="00E750E1" w:rsidP="00E750E1">
      <w:pPr>
        <w:jc w:val="both"/>
        <w:rPr>
          <w:sz w:val="22"/>
          <w:szCs w:val="22"/>
        </w:rPr>
      </w:pPr>
      <w:r w:rsidRPr="003D242D">
        <w:rPr>
          <w:sz w:val="22"/>
          <w:szCs w:val="22"/>
        </w:rPr>
        <w:tab/>
        <w:t>Психологами было обнаружено несколько типовых схем, по которым строится образ другого человека. Построение образа партнера по этим схемам приводит к так называемым эффектам первого впечатления или систематическим ошибкам социального восприятия.</w:t>
      </w:r>
    </w:p>
    <w:p w:rsidR="00E750E1" w:rsidRPr="003D242D" w:rsidRDefault="00E750E1" w:rsidP="00E750E1">
      <w:pPr>
        <w:numPr>
          <w:ilvl w:val="0"/>
          <w:numId w:val="7"/>
        </w:numPr>
        <w:jc w:val="both"/>
        <w:rPr>
          <w:sz w:val="22"/>
          <w:szCs w:val="22"/>
        </w:rPr>
      </w:pPr>
      <w:r w:rsidRPr="003D242D">
        <w:rPr>
          <w:i/>
          <w:sz w:val="22"/>
          <w:szCs w:val="22"/>
        </w:rPr>
        <w:t>Фактор превосходства</w:t>
      </w:r>
      <w:r w:rsidRPr="003D242D">
        <w:rPr>
          <w:sz w:val="22"/>
          <w:szCs w:val="22"/>
        </w:rPr>
        <w:t xml:space="preserve"> – данная схема восприятия срабатывает в случае неравенства партнеров в той или иной сфере. Ошибки неравенства проявляются в том, что люди склонны систематически переоценивать различные психологические качества тех людей, которые превосходят их по какому-то параметру, существенному для них.</w:t>
      </w:r>
    </w:p>
    <w:p w:rsidR="00E750E1" w:rsidRPr="003D242D" w:rsidRDefault="00E750E1" w:rsidP="00E750E1">
      <w:pPr>
        <w:ind w:firstLine="705"/>
        <w:jc w:val="both"/>
        <w:rPr>
          <w:sz w:val="22"/>
          <w:szCs w:val="22"/>
        </w:rPr>
      </w:pPr>
      <w:r w:rsidRPr="003D242D">
        <w:rPr>
          <w:sz w:val="22"/>
          <w:szCs w:val="22"/>
        </w:rPr>
        <w:t xml:space="preserve">Например, при встрече с человеком, превосходящим нас по какому-то важному для нас параметру, мы оцениваем его больше положительно, чем это было бы, если бы он был нам равен. </w:t>
      </w:r>
    </w:p>
    <w:p w:rsidR="00E750E1" w:rsidRPr="003D242D" w:rsidRDefault="00E750E1" w:rsidP="00E750E1">
      <w:pPr>
        <w:ind w:firstLine="705"/>
        <w:jc w:val="both"/>
        <w:rPr>
          <w:sz w:val="22"/>
          <w:szCs w:val="22"/>
        </w:rPr>
      </w:pPr>
      <w:r w:rsidRPr="003D242D">
        <w:rPr>
          <w:sz w:val="22"/>
          <w:szCs w:val="22"/>
        </w:rPr>
        <w:t>Если же мы имеем дело с человеком, которого мы в чем-то превосходим, то мы его недооцениваем.</w:t>
      </w:r>
    </w:p>
    <w:p w:rsidR="00E750E1" w:rsidRPr="003D242D" w:rsidRDefault="00E750E1" w:rsidP="00E750E1">
      <w:pPr>
        <w:numPr>
          <w:ilvl w:val="0"/>
          <w:numId w:val="7"/>
        </w:numPr>
        <w:jc w:val="both"/>
        <w:rPr>
          <w:sz w:val="22"/>
          <w:szCs w:val="22"/>
        </w:rPr>
      </w:pPr>
      <w:r w:rsidRPr="003D242D">
        <w:rPr>
          <w:i/>
          <w:sz w:val="22"/>
          <w:szCs w:val="22"/>
        </w:rPr>
        <w:t>Фактор привлекательности</w:t>
      </w:r>
      <w:r w:rsidRPr="003D242D">
        <w:rPr>
          <w:sz w:val="22"/>
          <w:szCs w:val="22"/>
        </w:rPr>
        <w:t xml:space="preserve"> – чем больше внешне привлекателен для нас человек, тем лучше он во всех отношениях. Если же он непривлекателен, то и остальные его качества недооцениваются.</w:t>
      </w:r>
    </w:p>
    <w:p w:rsidR="00E750E1" w:rsidRPr="003D242D" w:rsidRDefault="00E750E1" w:rsidP="00E750E1">
      <w:pPr>
        <w:numPr>
          <w:ilvl w:val="0"/>
          <w:numId w:val="7"/>
        </w:numPr>
        <w:jc w:val="both"/>
        <w:rPr>
          <w:sz w:val="22"/>
          <w:szCs w:val="22"/>
        </w:rPr>
      </w:pPr>
      <w:r w:rsidRPr="003D242D">
        <w:rPr>
          <w:i/>
          <w:sz w:val="22"/>
          <w:szCs w:val="22"/>
        </w:rPr>
        <w:t>Фактор «отношение к нам»</w:t>
      </w:r>
      <w:r w:rsidRPr="003D242D">
        <w:rPr>
          <w:sz w:val="22"/>
          <w:szCs w:val="22"/>
        </w:rPr>
        <w:t xml:space="preserve"> - те люди, которые относятся к нам хорошо, кажутся нам значительно лучше тех, кто к нам относится плохо.</w:t>
      </w:r>
    </w:p>
    <w:p w:rsidR="00E750E1" w:rsidRPr="003D242D" w:rsidRDefault="00E750E1" w:rsidP="00E750E1">
      <w:pPr>
        <w:ind w:firstLine="705"/>
        <w:jc w:val="both"/>
        <w:rPr>
          <w:sz w:val="22"/>
          <w:szCs w:val="22"/>
        </w:rPr>
      </w:pPr>
      <w:r w:rsidRPr="003D242D">
        <w:rPr>
          <w:sz w:val="22"/>
          <w:szCs w:val="22"/>
        </w:rPr>
        <w:t xml:space="preserve">Все эти три ошибки называются </w:t>
      </w:r>
      <w:r w:rsidRPr="003D242D">
        <w:rPr>
          <w:b/>
          <w:sz w:val="22"/>
          <w:szCs w:val="22"/>
        </w:rPr>
        <w:t>эффектом ореола</w:t>
      </w:r>
      <w:r w:rsidRPr="003D242D">
        <w:rPr>
          <w:sz w:val="22"/>
          <w:szCs w:val="22"/>
        </w:rPr>
        <w:t>. Он проявляется в том, что при формировании первого впечатления общее позитивное впечатление о человеке приводит к переоценке неизвестного человека,  из этого следует, что первичное восприятие другого человека не всегда может быть верным.</w:t>
      </w:r>
    </w:p>
    <w:p w:rsidR="00E750E1" w:rsidRPr="003D242D" w:rsidRDefault="00E750E1" w:rsidP="00E750E1">
      <w:pPr>
        <w:ind w:firstLine="705"/>
        <w:jc w:val="both"/>
        <w:rPr>
          <w:sz w:val="22"/>
          <w:szCs w:val="22"/>
        </w:rPr>
      </w:pPr>
      <w:r w:rsidRPr="003D242D">
        <w:rPr>
          <w:sz w:val="22"/>
          <w:szCs w:val="22"/>
        </w:rPr>
        <w:t xml:space="preserve">Также важно знать не только схему восприятия, но и те знаки во внешности другого человека, который «запускает» восприятие по этой схеме. Для определения </w:t>
      </w:r>
      <w:proofErr w:type="spellStart"/>
      <w:r w:rsidRPr="003D242D">
        <w:rPr>
          <w:sz w:val="22"/>
          <w:szCs w:val="22"/>
        </w:rPr>
        <w:t>парамеира</w:t>
      </w:r>
      <w:proofErr w:type="spellEnd"/>
      <w:r w:rsidRPr="003D242D">
        <w:rPr>
          <w:sz w:val="22"/>
          <w:szCs w:val="22"/>
        </w:rPr>
        <w:t xml:space="preserve"> превосходства имеются два основных источника информации:</w:t>
      </w:r>
    </w:p>
    <w:p w:rsidR="00E750E1" w:rsidRPr="003D242D" w:rsidRDefault="00E750E1" w:rsidP="00E750E1">
      <w:pPr>
        <w:numPr>
          <w:ilvl w:val="0"/>
          <w:numId w:val="8"/>
        </w:numPr>
        <w:jc w:val="both"/>
        <w:rPr>
          <w:sz w:val="22"/>
          <w:szCs w:val="22"/>
        </w:rPr>
      </w:pPr>
      <w:r w:rsidRPr="003D242D">
        <w:rPr>
          <w:sz w:val="22"/>
          <w:szCs w:val="22"/>
        </w:rPr>
        <w:t>одежда человека, его имидж;</w:t>
      </w:r>
    </w:p>
    <w:p w:rsidR="00E750E1" w:rsidRPr="003D242D" w:rsidRDefault="00E750E1" w:rsidP="00E750E1">
      <w:pPr>
        <w:numPr>
          <w:ilvl w:val="0"/>
          <w:numId w:val="8"/>
        </w:numPr>
        <w:jc w:val="both"/>
        <w:rPr>
          <w:sz w:val="22"/>
          <w:szCs w:val="22"/>
        </w:rPr>
      </w:pPr>
      <w:r w:rsidRPr="003D242D">
        <w:rPr>
          <w:sz w:val="22"/>
          <w:szCs w:val="22"/>
        </w:rPr>
        <w:t>манера поведения человека (как он сидит, ходит, разговаривает, смотрит).</w:t>
      </w:r>
    </w:p>
    <w:p w:rsidR="00E750E1" w:rsidRPr="003D242D" w:rsidRDefault="00E750E1" w:rsidP="00E750E1">
      <w:pPr>
        <w:ind w:firstLine="705"/>
        <w:jc w:val="both"/>
        <w:rPr>
          <w:sz w:val="22"/>
          <w:szCs w:val="22"/>
        </w:rPr>
      </w:pPr>
      <w:r w:rsidRPr="003D242D">
        <w:rPr>
          <w:sz w:val="22"/>
          <w:szCs w:val="22"/>
        </w:rPr>
        <w:t>В прежние времена это было настолько важно, что определенная одежда не только могла носиться людьми определенного статуса, но и должна была носиться ими.</w:t>
      </w:r>
    </w:p>
    <w:p w:rsidR="00E750E1" w:rsidRPr="003D242D" w:rsidRDefault="00E750E1" w:rsidP="00E750E1">
      <w:pPr>
        <w:ind w:firstLine="705"/>
        <w:jc w:val="both"/>
        <w:rPr>
          <w:sz w:val="22"/>
          <w:szCs w:val="22"/>
        </w:rPr>
      </w:pPr>
      <w:r w:rsidRPr="003D242D">
        <w:rPr>
          <w:sz w:val="22"/>
          <w:szCs w:val="22"/>
        </w:rPr>
        <w:lastRenderedPageBreak/>
        <w:t>В средние века церковь диктовала в одежде практически все, вплоть до малейших деталей. Любой житель средневековой Европы, только взглянув на человека, сразу понимал кто перед ним в социальном плане.</w:t>
      </w:r>
    </w:p>
    <w:p w:rsidR="00E750E1" w:rsidRPr="003D242D" w:rsidRDefault="00E750E1" w:rsidP="00E750E1">
      <w:pPr>
        <w:ind w:firstLine="705"/>
        <w:jc w:val="both"/>
        <w:rPr>
          <w:sz w:val="22"/>
          <w:szCs w:val="22"/>
        </w:rPr>
      </w:pPr>
      <w:r w:rsidRPr="003D242D">
        <w:rPr>
          <w:sz w:val="22"/>
          <w:szCs w:val="22"/>
        </w:rPr>
        <w:t>В Китае, вплоть до ХХ века, самой распространенной одеждой был халат. Социальное положение определялось фасоном и цветом. Так халат желтого цвета мог носить только император, коричневого и белого – престарелые сановники, красного и синего – герои, белого – крестьяне, черного – бедняки.</w:t>
      </w:r>
    </w:p>
    <w:p w:rsidR="00E750E1" w:rsidRPr="003D242D" w:rsidRDefault="00E750E1" w:rsidP="00E750E1">
      <w:pPr>
        <w:ind w:firstLine="705"/>
        <w:jc w:val="both"/>
        <w:rPr>
          <w:sz w:val="22"/>
          <w:szCs w:val="22"/>
        </w:rPr>
      </w:pPr>
      <w:r w:rsidRPr="003D242D">
        <w:rPr>
          <w:sz w:val="22"/>
          <w:szCs w:val="22"/>
        </w:rPr>
        <w:t xml:space="preserve">Сейчас нет запретов или правил, каждый может надевать все, что захочет. Тем не </w:t>
      </w:r>
      <w:proofErr w:type="gramStart"/>
      <w:r w:rsidRPr="003D242D">
        <w:rPr>
          <w:sz w:val="22"/>
          <w:szCs w:val="22"/>
        </w:rPr>
        <w:t>менее</w:t>
      </w:r>
      <w:proofErr w:type="gramEnd"/>
      <w:r w:rsidRPr="003D242D">
        <w:rPr>
          <w:sz w:val="22"/>
          <w:szCs w:val="22"/>
        </w:rPr>
        <w:t xml:space="preserve"> связь одежды с тем или иным видом превосходства остается достаточно сильной. Почти все взрослые люди могут по одежде определить социальный статус человека, а также примерно указать род занятий.</w:t>
      </w:r>
    </w:p>
    <w:p w:rsidR="00E750E1" w:rsidRPr="003D242D" w:rsidRDefault="00E750E1" w:rsidP="00E750E1">
      <w:pPr>
        <w:ind w:firstLine="705"/>
        <w:jc w:val="both"/>
        <w:rPr>
          <w:sz w:val="22"/>
          <w:szCs w:val="22"/>
        </w:rPr>
      </w:pPr>
      <w:r w:rsidRPr="003D242D">
        <w:rPr>
          <w:sz w:val="22"/>
          <w:szCs w:val="22"/>
        </w:rPr>
        <w:t xml:space="preserve">В манере поведения, как и в одежде, тоже присутствуют элементы позволяющие судить о статусе человека. Человек показывает, что ему </w:t>
      </w:r>
      <w:proofErr w:type="gramStart"/>
      <w:r w:rsidRPr="003D242D">
        <w:rPr>
          <w:sz w:val="22"/>
          <w:szCs w:val="22"/>
        </w:rPr>
        <w:t>неинтересен тот с кем он общается</w:t>
      </w:r>
      <w:proofErr w:type="gramEnd"/>
      <w:r w:rsidRPr="003D242D">
        <w:rPr>
          <w:sz w:val="22"/>
          <w:szCs w:val="22"/>
        </w:rPr>
        <w:t xml:space="preserve"> с помощью</w:t>
      </w:r>
    </w:p>
    <w:p w:rsidR="00E750E1" w:rsidRPr="003D242D" w:rsidRDefault="00E750E1" w:rsidP="00E750E1">
      <w:pPr>
        <w:ind w:firstLine="705"/>
        <w:jc w:val="both"/>
        <w:rPr>
          <w:sz w:val="22"/>
          <w:szCs w:val="22"/>
        </w:rPr>
      </w:pPr>
      <w:r w:rsidRPr="003D242D">
        <w:rPr>
          <w:sz w:val="22"/>
          <w:szCs w:val="22"/>
        </w:rPr>
        <w:t>- слишком расслабленная поза при важном разговоре может означать превосходство в ситуации власти;</w:t>
      </w:r>
    </w:p>
    <w:p w:rsidR="00E750E1" w:rsidRPr="003D242D" w:rsidRDefault="00E750E1" w:rsidP="00E750E1">
      <w:pPr>
        <w:ind w:firstLine="705"/>
        <w:jc w:val="both"/>
        <w:rPr>
          <w:sz w:val="22"/>
          <w:szCs w:val="22"/>
        </w:rPr>
      </w:pPr>
      <w:r w:rsidRPr="003D242D">
        <w:rPr>
          <w:sz w:val="22"/>
          <w:szCs w:val="22"/>
        </w:rPr>
        <w:t>- смотрит в сторону, в окно, рассматривает свои ногти;</w:t>
      </w:r>
    </w:p>
    <w:p w:rsidR="00E750E1" w:rsidRPr="003D242D" w:rsidRDefault="00E750E1" w:rsidP="00E750E1">
      <w:pPr>
        <w:ind w:firstLine="705"/>
        <w:jc w:val="both"/>
        <w:rPr>
          <w:sz w:val="22"/>
          <w:szCs w:val="22"/>
        </w:rPr>
      </w:pPr>
      <w:r w:rsidRPr="003D242D">
        <w:rPr>
          <w:sz w:val="22"/>
          <w:szCs w:val="22"/>
        </w:rPr>
        <w:t>- употребляет много специальных терминов, иностранных слов, непонятных для собеседника (показ интеллектуального превосходства).</w:t>
      </w:r>
    </w:p>
    <w:p w:rsidR="00E750E1" w:rsidRPr="003D242D" w:rsidRDefault="00E750E1" w:rsidP="00E750E1">
      <w:pPr>
        <w:ind w:firstLine="705"/>
        <w:jc w:val="both"/>
        <w:rPr>
          <w:sz w:val="22"/>
          <w:szCs w:val="22"/>
        </w:rPr>
      </w:pPr>
    </w:p>
    <w:p w:rsidR="00E750E1" w:rsidRPr="003D242D" w:rsidRDefault="00E750E1" w:rsidP="00E750E1">
      <w:pPr>
        <w:ind w:firstLine="705"/>
        <w:jc w:val="both"/>
        <w:rPr>
          <w:b/>
          <w:sz w:val="22"/>
          <w:szCs w:val="22"/>
        </w:rPr>
      </w:pPr>
      <w:r w:rsidRPr="003D242D">
        <w:rPr>
          <w:b/>
          <w:sz w:val="22"/>
          <w:szCs w:val="22"/>
        </w:rPr>
        <w:t xml:space="preserve">Длительное общение:   </w:t>
      </w:r>
    </w:p>
    <w:p w:rsidR="00E750E1" w:rsidRPr="003D242D" w:rsidRDefault="00E750E1" w:rsidP="00E750E1">
      <w:pPr>
        <w:ind w:firstLine="705"/>
        <w:jc w:val="both"/>
        <w:rPr>
          <w:sz w:val="22"/>
          <w:szCs w:val="22"/>
        </w:rPr>
      </w:pPr>
      <w:r w:rsidRPr="003D242D">
        <w:rPr>
          <w:sz w:val="22"/>
          <w:szCs w:val="22"/>
        </w:rPr>
        <w:t xml:space="preserve">В постоянном общении продолжают действовать результаты первого впечатления. Однако нам уже недостаточно тех свойств, черт, которые мы приписывали партнеру при первом впечатлении, для нас уже важно более глубокое понимание партнера. Не каждый человек способен адекватно воспринять другого человека. Некоторые считают, что адекватное восприятие зависит от жизненного опыта человека. Но это не всегда верно. Есть люди, имеющие огромный жизненный опыт, но им он не помог в общении. И, наоборот, молодые люди, которые умеют вовремя увидеть, понять и определить суть человека. Дети, не имея жизненного опыта, верно и тонко воспринимают взрослых, чувствуют их. </w:t>
      </w:r>
      <w:proofErr w:type="gramStart"/>
      <w:r w:rsidRPr="003D242D">
        <w:rPr>
          <w:sz w:val="22"/>
          <w:szCs w:val="22"/>
        </w:rPr>
        <w:t>Вероятно</w:t>
      </w:r>
      <w:proofErr w:type="gramEnd"/>
      <w:r w:rsidRPr="003D242D">
        <w:rPr>
          <w:sz w:val="22"/>
          <w:szCs w:val="22"/>
        </w:rPr>
        <w:t xml:space="preserve"> существуют способности, позволяющие за внешними признаками видеть внутреннее содержание. </w:t>
      </w:r>
    </w:p>
    <w:p w:rsidR="00E750E1" w:rsidRPr="006C33FF" w:rsidRDefault="00E750E1" w:rsidP="00E750E1">
      <w:pPr>
        <w:rPr>
          <w:sz w:val="22"/>
          <w:szCs w:val="22"/>
        </w:rPr>
      </w:pPr>
    </w:p>
    <w:p w:rsidR="00E750E1" w:rsidRPr="006B2222" w:rsidRDefault="00E750E1" w:rsidP="00E750E1">
      <w:pPr>
        <w:pStyle w:val="1"/>
        <w:spacing w:before="0" w:beforeAutospacing="0" w:after="0" w:afterAutospacing="0"/>
        <w:jc w:val="center"/>
        <w:textAlignment w:val="baseline"/>
        <w:rPr>
          <w:bCs w:val="0"/>
          <w:sz w:val="24"/>
          <w:szCs w:val="24"/>
        </w:rPr>
      </w:pPr>
      <w:r w:rsidRPr="006B2222">
        <w:rPr>
          <w:bCs w:val="0"/>
          <w:sz w:val="24"/>
          <w:szCs w:val="24"/>
        </w:rPr>
        <w:t>Понятие «лидерство» и «руководство» в социальной психологии. Стили руководства.</w:t>
      </w:r>
    </w:p>
    <w:p w:rsidR="00E750E1" w:rsidRPr="006B2222" w:rsidRDefault="00E750E1" w:rsidP="00E750E1">
      <w:pPr>
        <w:pStyle w:val="a3"/>
        <w:spacing w:before="0" w:beforeAutospacing="0" w:after="0" w:afterAutospacing="0"/>
        <w:ind w:firstLine="255"/>
        <w:jc w:val="both"/>
        <w:textAlignment w:val="baseline"/>
      </w:pPr>
      <w:r w:rsidRPr="006B2222">
        <w:t>Лидерство и руководство рассматриваются в социальной психологии как групповые процессы, связанные с социальной властью в группе. Под лидером и руководителем понимается человек, оказывающий ведущее влияние на группу: лидер – в системе неформальных отношений, руководитель – в системе формальных отношений.</w:t>
      </w:r>
    </w:p>
    <w:p w:rsidR="00E750E1" w:rsidRPr="006B2222" w:rsidRDefault="00E750E1" w:rsidP="00E750E1">
      <w:pPr>
        <w:jc w:val="both"/>
        <w:rPr>
          <w:sz w:val="24"/>
          <w:szCs w:val="24"/>
        </w:rPr>
      </w:pPr>
      <w:r w:rsidRPr="006B2222">
        <w:rPr>
          <w:sz w:val="24"/>
          <w:szCs w:val="24"/>
        </w:rPr>
        <w:t>В социально-психологическом смысле лидерство и руководство – это механизмы групповой интеграции, объединяющие действия группы вокруг индивида, выполняющего функцию лидера или руководителя.</w:t>
      </w:r>
    </w:p>
    <w:p w:rsidR="00E750E1" w:rsidRPr="006B2222" w:rsidRDefault="00E750E1" w:rsidP="00E750E1">
      <w:pPr>
        <w:pStyle w:val="a3"/>
        <w:spacing w:before="0" w:beforeAutospacing="0" w:after="0" w:afterAutospacing="0"/>
        <w:ind w:firstLine="255"/>
        <w:jc w:val="both"/>
        <w:textAlignment w:val="baseline"/>
      </w:pPr>
      <w:r w:rsidRPr="006B2222">
        <w:t>Выделяют два аспекта власти – формальный и психологический. Формальный, или инструментальный, аспект власти связан с правовыми полномочиями руководителя, а психологический определяется личностными возможностями руководителя воздействовать на членов группы.</w:t>
      </w:r>
    </w:p>
    <w:p w:rsidR="00E750E1" w:rsidRPr="006B2222" w:rsidRDefault="00E750E1" w:rsidP="00E750E1">
      <w:pPr>
        <w:pStyle w:val="a3"/>
        <w:spacing w:before="0" w:beforeAutospacing="0" w:after="0" w:afterAutospacing="0"/>
        <w:ind w:firstLine="255"/>
        <w:jc w:val="both"/>
        <w:textAlignment w:val="baseline"/>
      </w:pPr>
      <w:r w:rsidRPr="006B2222">
        <w:t>Различия между лидером и руководителем:</w:t>
      </w:r>
    </w:p>
    <w:p w:rsidR="00E750E1" w:rsidRPr="006B2222" w:rsidRDefault="00E750E1" w:rsidP="00E750E1">
      <w:pPr>
        <w:pStyle w:val="a3"/>
        <w:spacing w:before="0" w:beforeAutospacing="0" w:after="0" w:afterAutospacing="0"/>
        <w:ind w:firstLine="255"/>
        <w:jc w:val="both"/>
        <w:textAlignment w:val="baseline"/>
      </w:pPr>
      <w:r w:rsidRPr="006B2222">
        <w:t>1) лидер регулирует межличностные отношения, а руководитель – формальные. Лидер связан только с внутригрупповыми отношениями, руководитель же обязан обеспечить определенный уровень отношений своей группы в микроструктуре организации;</w:t>
      </w:r>
    </w:p>
    <w:p w:rsidR="00E750E1" w:rsidRPr="006B2222" w:rsidRDefault="00E750E1" w:rsidP="00E750E1">
      <w:pPr>
        <w:pStyle w:val="a3"/>
        <w:spacing w:before="0" w:beforeAutospacing="0" w:after="0" w:afterAutospacing="0"/>
        <w:ind w:firstLine="255"/>
        <w:jc w:val="both"/>
        <w:textAlignment w:val="baseline"/>
      </w:pPr>
      <w:r w:rsidRPr="006B2222">
        <w:t>2) лидер является представителем своей группы, ее членом. Он выступает как элемент микросреды, в то время как руководитель входит в макросреду, представляя группу на более высоком уровне социальных отношений;</w:t>
      </w:r>
    </w:p>
    <w:p w:rsidR="00E750E1" w:rsidRPr="006B2222" w:rsidRDefault="00E750E1" w:rsidP="00E750E1">
      <w:pPr>
        <w:pStyle w:val="a3"/>
        <w:spacing w:before="0" w:beforeAutospacing="0" w:after="0" w:afterAutospacing="0"/>
        <w:ind w:firstLine="255"/>
        <w:jc w:val="both"/>
        <w:textAlignment w:val="baseline"/>
      </w:pPr>
      <w:r w:rsidRPr="006B2222">
        <w:t>3) лидерство является стихийным процессом в отличие от руководства. Руководство выступает как явление более стабильное, нежели лидерство;</w:t>
      </w:r>
    </w:p>
    <w:p w:rsidR="00E750E1" w:rsidRPr="006B2222" w:rsidRDefault="00E750E1" w:rsidP="00E750E1">
      <w:pPr>
        <w:pStyle w:val="a3"/>
        <w:spacing w:before="0" w:beforeAutospacing="0" w:after="0" w:afterAutospacing="0"/>
        <w:ind w:firstLine="255"/>
        <w:jc w:val="both"/>
        <w:textAlignment w:val="baseline"/>
      </w:pPr>
      <w:r w:rsidRPr="006B2222">
        <w:t>4) руководитель в процессе влияния на подчиненных имеет значительно больше санкций, чем лидер. Он может использовать формальные и неформальные санкции. Лидер имеет возможности использовать только неформальные санкции;</w:t>
      </w:r>
    </w:p>
    <w:p w:rsidR="00E750E1" w:rsidRPr="006B2222" w:rsidRDefault="00E750E1" w:rsidP="00E750E1">
      <w:pPr>
        <w:pStyle w:val="a3"/>
        <w:spacing w:before="0" w:beforeAutospacing="0" w:after="0" w:afterAutospacing="0"/>
        <w:ind w:firstLine="255"/>
        <w:jc w:val="both"/>
        <w:textAlignment w:val="baseline"/>
      </w:pPr>
      <w:r w:rsidRPr="006B2222">
        <w:lastRenderedPageBreak/>
        <w:t>5) различие между лидером и руководителем связано с процессом принятия решений. Для их реализации руководитель использует большой объем информации, как внешней, так и внутренней. Лидер владеет только той информацией, которая существует в рамках данной группы. Принятие решений лидером осуществляется непосредственно, а руководителем – опосредованно. Лидер всегда авторитетен, в противном случае он не будет лидером. Руководитель же может обладать авторитетом, а может и не иметь его совсем.</w:t>
      </w:r>
    </w:p>
    <w:p w:rsidR="00E750E1" w:rsidRPr="006B2222" w:rsidRDefault="00E750E1" w:rsidP="00E750E1">
      <w:pPr>
        <w:pStyle w:val="a3"/>
        <w:spacing w:before="0" w:beforeAutospacing="0" w:after="0" w:afterAutospacing="0"/>
        <w:ind w:firstLine="255"/>
        <w:jc w:val="both"/>
        <w:textAlignment w:val="baseline"/>
      </w:pPr>
      <w:r w:rsidRPr="006B2222">
        <w:t>В некоторых источниках феномены лидерства и руководства рассматриваются как идентичные. Так, Д. Майерс считает, что лидерство – это процесс, посредством которого определенные члены группы мотивируют и ведут за собой группу.</w:t>
      </w:r>
    </w:p>
    <w:p w:rsidR="00E750E1" w:rsidRPr="006B2222" w:rsidRDefault="00E750E1" w:rsidP="00E750E1">
      <w:pPr>
        <w:pStyle w:val="a3"/>
        <w:spacing w:before="0" w:beforeAutospacing="0" w:after="0" w:afterAutospacing="0"/>
        <w:ind w:firstLine="255"/>
        <w:jc w:val="both"/>
        <w:textAlignment w:val="baseline"/>
      </w:pPr>
      <w:r w:rsidRPr="006B2222">
        <w:t xml:space="preserve">При этом лидер может быть официально назначен или избран, но может </w:t>
      </w:r>
      <w:proofErr w:type="gramStart"/>
      <w:r w:rsidRPr="006B2222">
        <w:t>быть</w:t>
      </w:r>
      <w:proofErr w:type="gramEnd"/>
      <w:r w:rsidRPr="006B2222">
        <w:t xml:space="preserve"> и выдвинут в процессе групповых взаимодействий.</w:t>
      </w:r>
    </w:p>
    <w:p w:rsidR="00E750E1" w:rsidRPr="006B2222" w:rsidRDefault="00E750E1" w:rsidP="00E750E1">
      <w:pPr>
        <w:pStyle w:val="a3"/>
        <w:spacing w:before="0" w:beforeAutospacing="0" w:after="0" w:afterAutospacing="0"/>
        <w:ind w:firstLine="255"/>
        <w:jc w:val="both"/>
        <w:textAlignment w:val="baseline"/>
      </w:pPr>
      <w:r w:rsidRPr="006B2222">
        <w:t xml:space="preserve">Как показывает практика, психологический климат в группе </w:t>
      </w:r>
      <w:proofErr w:type="gramStart"/>
      <w:r w:rsidRPr="006B2222">
        <w:t>определяется</w:t>
      </w:r>
      <w:proofErr w:type="gramEnd"/>
      <w:r w:rsidRPr="006B2222">
        <w:t xml:space="preserve"> прежде всего деловыми отношениями руководства и подчинения, отношениями ответственной зависимости. Следовательно, от стиля руководства в значительной мере зависит эффективность деятельности группы, уровень осознанности общих целей и задач каждым его членом, степень личного участия в их реализации. </w:t>
      </w:r>
      <w:proofErr w:type="gramStart"/>
      <w:r w:rsidRPr="006B2222">
        <w:t>Деление лидеров и руководителей с точки зрения стиля и метолов работы на авторитарных и демократических берет начало в экспериментах по лидерству, проведенных в свое время под руководством К. Левина.</w:t>
      </w:r>
      <w:proofErr w:type="gramEnd"/>
      <w:r w:rsidRPr="006B2222">
        <w:t xml:space="preserve"> Эти эксперименты выявили три типа лидерства, которые по-разному влияют на эффективность групповой деятельности (авторитарный, демократический, попустительский). Авторитарный (административный, директивный, волевой) стиль отличается тем, что группой управляет один человек - руководитель. Он вырабатывает, координирует и контролирует ее деятельность. Этот стиль усиливает фрустрацию и способствует тем самым возникновению неформальных групп. Демократический стиль управления (руководства) называют еще коллегиальным, товарищеским. Его характерная черта - активное общение между начальником и его сотрудниками, составляющими группу. Этот стиль способствует распространению информации и облегчает принятие решений, однако, при авторитарном стиле решения принимаются быстрее. Демократический стиль управления труднее реализовать. Он предполагает у руководителя таких качеств, как чувство личной ответственности, способность понимать других, толерантность и пр. Попустительский стиль руководства (либеральный, </w:t>
      </w:r>
      <w:proofErr w:type="spellStart"/>
      <w:r w:rsidRPr="006B2222">
        <w:t>невмешивающийся</w:t>
      </w:r>
      <w:proofErr w:type="spellEnd"/>
      <w:r w:rsidRPr="006B2222">
        <w:t xml:space="preserve">, анархический) характеризуется тем, что функция управления полностью передается членам группы, которая становится «группой без руководителя». В действительности лидер существует, но его позиция незаметна. Такая группа живет очень динамично, но расходует много сил на свою организацию. Каждый из перечисленных стилей управления имеет как свои достоинства, так и недостатки. Типология лидерства К. Левина имеет в отечественной психологии наиболее широкое распространение, однако существуют еще несколько значительных теорий стилей лидерства. К таким теориям относится, например, теория Дугласа </w:t>
      </w:r>
      <w:proofErr w:type="gramStart"/>
      <w:r w:rsidRPr="006B2222">
        <w:t xml:space="preserve">Мак </w:t>
      </w:r>
      <w:proofErr w:type="spellStart"/>
      <w:r w:rsidRPr="006B2222">
        <w:t>Грегора</w:t>
      </w:r>
      <w:proofErr w:type="spellEnd"/>
      <w:proofErr w:type="gramEnd"/>
      <w:r w:rsidRPr="006B2222">
        <w:t>, которая выделяет стили «Х» и «У» в зависимости от восприятия лидером человеческой сущности.</w:t>
      </w:r>
    </w:p>
    <w:p w:rsidR="00E750E1" w:rsidRDefault="00E750E1" w:rsidP="00E750E1">
      <w:pPr>
        <w:shd w:val="clear" w:color="auto" w:fill="FFFFFF"/>
        <w:jc w:val="both"/>
        <w:rPr>
          <w:color w:val="555555"/>
          <w:sz w:val="24"/>
          <w:szCs w:val="24"/>
        </w:rPr>
      </w:pPr>
    </w:p>
    <w:p w:rsidR="00E750E1" w:rsidRDefault="00E750E1" w:rsidP="00E750E1">
      <w:pPr>
        <w:shd w:val="clear" w:color="auto" w:fill="FFFFFF"/>
        <w:jc w:val="both"/>
        <w:rPr>
          <w:color w:val="555555"/>
          <w:sz w:val="24"/>
          <w:szCs w:val="24"/>
        </w:rPr>
      </w:pPr>
    </w:p>
    <w:p w:rsidR="00E750E1" w:rsidRDefault="00E750E1" w:rsidP="00E750E1">
      <w:pPr>
        <w:jc w:val="both"/>
        <w:rPr>
          <w:sz w:val="24"/>
          <w:szCs w:val="24"/>
        </w:rPr>
      </w:pPr>
    </w:p>
    <w:p w:rsidR="00E750E1" w:rsidRDefault="00E750E1" w:rsidP="00E750E1">
      <w:pPr>
        <w:jc w:val="both"/>
        <w:rPr>
          <w:sz w:val="24"/>
          <w:szCs w:val="24"/>
        </w:rPr>
      </w:pPr>
    </w:p>
    <w:p w:rsidR="00E750E1" w:rsidRDefault="00E750E1" w:rsidP="00E750E1">
      <w:pPr>
        <w:jc w:val="both"/>
        <w:rPr>
          <w:sz w:val="24"/>
          <w:szCs w:val="24"/>
        </w:rPr>
      </w:pPr>
    </w:p>
    <w:p w:rsidR="00E750E1" w:rsidRDefault="00E750E1" w:rsidP="00E750E1">
      <w:pPr>
        <w:jc w:val="both"/>
        <w:rPr>
          <w:sz w:val="24"/>
          <w:szCs w:val="24"/>
        </w:rPr>
      </w:pPr>
    </w:p>
    <w:p w:rsidR="00E750E1" w:rsidRDefault="00E750E1" w:rsidP="00E750E1">
      <w:pPr>
        <w:jc w:val="both"/>
        <w:rPr>
          <w:sz w:val="24"/>
          <w:szCs w:val="24"/>
        </w:rPr>
      </w:pPr>
    </w:p>
    <w:p w:rsidR="00E750E1" w:rsidRDefault="00E750E1" w:rsidP="00E750E1">
      <w:pPr>
        <w:jc w:val="both"/>
        <w:rPr>
          <w:sz w:val="24"/>
          <w:szCs w:val="24"/>
        </w:rPr>
      </w:pPr>
    </w:p>
    <w:p w:rsidR="00E750E1" w:rsidRDefault="00E750E1" w:rsidP="00E750E1">
      <w:pPr>
        <w:jc w:val="both"/>
        <w:rPr>
          <w:sz w:val="24"/>
          <w:szCs w:val="24"/>
        </w:rPr>
      </w:pPr>
    </w:p>
    <w:p w:rsidR="00E750E1" w:rsidRDefault="00E750E1" w:rsidP="00E750E1">
      <w:pPr>
        <w:jc w:val="both"/>
        <w:rPr>
          <w:sz w:val="24"/>
          <w:szCs w:val="24"/>
        </w:rPr>
      </w:pPr>
    </w:p>
    <w:p w:rsidR="00E750E1" w:rsidRDefault="00E750E1" w:rsidP="00E750E1">
      <w:pPr>
        <w:jc w:val="both"/>
        <w:rPr>
          <w:sz w:val="24"/>
          <w:szCs w:val="24"/>
        </w:rPr>
      </w:pPr>
      <w:bookmarkStart w:id="0" w:name="_GoBack"/>
      <w:bookmarkEnd w:id="0"/>
    </w:p>
    <w:sectPr w:rsidR="00E750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F34AD"/>
    <w:multiLevelType w:val="hybridMultilevel"/>
    <w:tmpl w:val="61C8CC56"/>
    <w:lvl w:ilvl="0" w:tplc="710A23CA">
      <w:start w:val="1"/>
      <w:numFmt w:val="decimal"/>
      <w:lvlText w:val="%1."/>
      <w:lvlJc w:val="left"/>
      <w:pPr>
        <w:tabs>
          <w:tab w:val="num" w:pos="1080"/>
        </w:tabs>
        <w:ind w:left="1080" w:hanging="3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AEC1741"/>
    <w:multiLevelType w:val="hybridMultilevel"/>
    <w:tmpl w:val="FC18C6F4"/>
    <w:lvl w:ilvl="0" w:tplc="21BA5ADC">
      <w:start w:val="1"/>
      <w:numFmt w:val="decimal"/>
      <w:lvlText w:val="%1."/>
      <w:lvlJc w:val="left"/>
      <w:pPr>
        <w:tabs>
          <w:tab w:val="num" w:pos="1060"/>
        </w:tabs>
        <w:ind w:left="10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391D4828"/>
    <w:multiLevelType w:val="hybridMultilevel"/>
    <w:tmpl w:val="64E063A8"/>
    <w:lvl w:ilvl="0" w:tplc="0419000F">
      <w:start w:val="1"/>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584F1D72"/>
    <w:multiLevelType w:val="hybridMultilevel"/>
    <w:tmpl w:val="8A58B51C"/>
    <w:lvl w:ilvl="0" w:tplc="3F02BF46">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652B7973"/>
    <w:multiLevelType w:val="hybridMultilevel"/>
    <w:tmpl w:val="ABAEC720"/>
    <w:lvl w:ilvl="0" w:tplc="B3660406">
      <w:start w:val="1"/>
      <w:numFmt w:val="decimal"/>
      <w:lvlText w:val="%1."/>
      <w:lvlJc w:val="left"/>
      <w:pPr>
        <w:tabs>
          <w:tab w:val="num" w:pos="1675"/>
        </w:tabs>
        <w:ind w:left="1675" w:hanging="9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672250C2"/>
    <w:multiLevelType w:val="hybridMultilevel"/>
    <w:tmpl w:val="AA90DCE0"/>
    <w:lvl w:ilvl="0" w:tplc="BFE65322">
      <w:start w:val="1"/>
      <w:numFmt w:val="decimal"/>
      <w:lvlText w:val="%1."/>
      <w:lvlJc w:val="left"/>
      <w:pPr>
        <w:tabs>
          <w:tab w:val="num" w:pos="1060"/>
        </w:tabs>
        <w:ind w:left="10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6DCA3777"/>
    <w:multiLevelType w:val="hybridMultilevel"/>
    <w:tmpl w:val="FD7C273C"/>
    <w:lvl w:ilvl="0" w:tplc="69AEB8CC">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72E50252"/>
    <w:multiLevelType w:val="hybridMultilevel"/>
    <w:tmpl w:val="4626706C"/>
    <w:lvl w:ilvl="0" w:tplc="1F64BF88">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681B"/>
    <w:rsid w:val="0062597C"/>
    <w:rsid w:val="00B2681B"/>
    <w:rsid w:val="00E750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50E1"/>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E750E1"/>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750E1"/>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E750E1"/>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50E1"/>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E750E1"/>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750E1"/>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E750E1"/>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2474</Words>
  <Characters>14105</Characters>
  <Application>Microsoft Office Word</Application>
  <DocSecurity>0</DocSecurity>
  <Lines>117</Lines>
  <Paragraphs>33</Paragraphs>
  <ScaleCrop>false</ScaleCrop>
  <Company>Romeo1994</Company>
  <LinksUpToDate>false</LinksUpToDate>
  <CharactersWithSpaces>16546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Жанна Баталова</dc:creator>
  <cp:keywords/>
  <dc:description/>
  <cp:lastModifiedBy>Жанна Баталова</cp:lastModifiedBy>
  <cp:revision>2</cp:revision>
  <dcterms:created xsi:type="dcterms:W3CDTF">2020-01-09T06:23:00Z</dcterms:created>
  <dcterms:modified xsi:type="dcterms:W3CDTF">2020-01-09T06:23:00Z</dcterms:modified>
</cp:coreProperties>
</file>