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A6A" w:rsidRPr="00B20A58" w:rsidRDefault="00A75A6A" w:rsidP="00A75A6A">
      <w:pPr>
        <w:shd w:val="clear" w:color="auto" w:fill="FFFFFF"/>
        <w:ind w:firstLine="567"/>
        <w:jc w:val="both"/>
        <w:rPr>
          <w:noProof/>
          <w:lang w:val="kk-KZ"/>
        </w:rPr>
      </w:pPr>
      <w:r w:rsidRPr="00B20A58">
        <w:rPr>
          <w:noProof/>
          <w:lang w:val="kk-KZ"/>
        </w:rPr>
        <w:t>Инвестициялардың түрлері және жіктелуі</w:t>
      </w:r>
    </w:p>
    <w:p w:rsidR="00A75A6A" w:rsidRPr="00B20A58" w:rsidRDefault="00A75A6A" w:rsidP="00A75A6A">
      <w:pPr>
        <w:shd w:val="clear" w:color="auto" w:fill="FFFFFF"/>
        <w:ind w:firstLine="567"/>
        <w:jc w:val="both"/>
        <w:rPr>
          <w:lang w:val="kk-KZ"/>
        </w:rPr>
      </w:pPr>
      <w:r w:rsidRPr="00B20A58">
        <w:rPr>
          <w:noProof/>
          <w:lang w:val="kk-KZ"/>
        </w:rPr>
        <w:t>Инвестициялық үдеріске тән экономикалык қатынастардың көптүрлілігі инвестицияларды саралауды кажет етеді. Барлық инвестиция түрлері мақсаттық белгісіне қарай негізгі үш топқа бөлінеді: қаржылық, нақты, материалдық емес активтер сияқты инвестициялар.</w:t>
      </w:r>
    </w:p>
    <w:p w:rsidR="00A75A6A" w:rsidRPr="00B20A58" w:rsidRDefault="00A75A6A" w:rsidP="00A75A6A">
      <w:pPr>
        <w:shd w:val="clear" w:color="auto" w:fill="FFFFFF"/>
        <w:ind w:firstLine="567"/>
        <w:jc w:val="both"/>
        <w:rPr>
          <w:noProof/>
          <w:lang w:val="kk-KZ"/>
        </w:rPr>
      </w:pPr>
      <w:r w:rsidRPr="00B20A58">
        <w:rPr>
          <w:noProof/>
          <w:lang w:val="kk-KZ"/>
        </w:rPr>
        <w:t>Қаржылық инвестиция - бұл меншік иесі лауазымына тікелей байланысты, меншіктен түскен табысты иемденуге құқық беретін акция, облигациялар және баска да құнды қағаздарға   капитал   салымы,   сондай-ақ   банктік   депозиттер. Қаржылық инвестициялар күрделі қаржы жұмсауды қосымша көзі немесе биржада, кұнды қағаздар нарығында биржалық ойын кұралы бола алады.</w:t>
      </w:r>
    </w:p>
    <w:p w:rsidR="00A75A6A" w:rsidRPr="00B20A58" w:rsidRDefault="00A75A6A" w:rsidP="00A75A6A">
      <w:pPr>
        <w:shd w:val="clear" w:color="auto" w:fill="FFFFFF"/>
        <w:ind w:firstLine="567"/>
        <w:jc w:val="both"/>
        <w:rPr>
          <w:lang w:val="kk-KZ"/>
        </w:rPr>
      </w:pPr>
      <w:r w:rsidRPr="00B20A58">
        <w:rPr>
          <w:noProof/>
          <w:lang w:val="kk-KZ"/>
        </w:rPr>
        <w:t>Қазіргі жағдайда қаржылық инвестициялардың негізгі түрлерінің бірі болып портфельдік инвестициялар болып табылады. Қор нарығында (құнды қағаздар нарығы) құнды</w:t>
      </w:r>
      <w:r w:rsidRPr="00B20A58">
        <w:rPr>
          <w:noProof/>
          <w:vertAlign w:val="subscript"/>
          <w:lang w:val="kk-KZ"/>
        </w:rPr>
        <w:t xml:space="preserve"> </w:t>
      </w:r>
      <w:r w:rsidRPr="00B20A58">
        <w:rPr>
          <w:noProof/>
          <w:lang w:val="kk-KZ"/>
        </w:rPr>
        <w:t>қағаздарды сатып алу - сату операцияларын жүзеге асыру арқылы оңтайлы портфельдік инвестицияны құру жэне оны басқару инвестордың басты міндеті болып табылады.</w:t>
      </w:r>
    </w:p>
    <w:p w:rsidR="00A75A6A" w:rsidRPr="00B20A58" w:rsidRDefault="00A75A6A" w:rsidP="00A75A6A">
      <w:pPr>
        <w:shd w:val="clear" w:color="auto" w:fill="FFFFFF"/>
        <w:ind w:firstLine="567"/>
        <w:jc w:val="both"/>
        <w:rPr>
          <w:lang w:val="kk-KZ"/>
        </w:rPr>
      </w:pPr>
      <w:r w:rsidRPr="00B20A58">
        <w:rPr>
          <w:noProof/>
          <w:lang w:val="kk-KZ"/>
        </w:rPr>
        <w:t>Инвестор өз портфелін құнды қағаздардың бірнеше түрімен қалыптастыруы қажет (вексельдер, әр түрлі компаниялардың акциясы, келісімшарттар, опциондар).</w:t>
      </w:r>
    </w:p>
    <w:p w:rsidR="00A75A6A" w:rsidRPr="00B20A58" w:rsidRDefault="00A75A6A" w:rsidP="00A75A6A">
      <w:pPr>
        <w:shd w:val="clear" w:color="auto" w:fill="FFFFFF"/>
        <w:ind w:firstLine="567"/>
        <w:jc w:val="both"/>
        <w:rPr>
          <w:lang w:val="kk-KZ"/>
        </w:rPr>
      </w:pPr>
      <w:r w:rsidRPr="00B20A58">
        <w:rPr>
          <w:noProof/>
        </w:rPr>
        <w:pict>
          <v:line id="_x0000_s1026" style="position:absolute;left:0;text-align:left;z-index:251660288;mso-position-horizontal-relative:margin" from="667.9pt,177.85pt" to="667.9pt,489.15pt" o:allowincell="f" strokeweight=".7pt">
            <w10:wrap anchorx="margin"/>
          </v:line>
        </w:pict>
      </w:r>
      <w:r w:rsidRPr="00B20A58">
        <w:rPr>
          <w:noProof/>
          <w:lang w:val="kk-KZ"/>
        </w:rPr>
        <w:t>Инвестор - мемлекет немесе акционерлік қоғамдар шығарған акциялар, облигациялар, өзге де құнды қағаздарды сатып алу жөніндегі инвестициялык жобаға меншікті қар-жысын немесе басқа да материалдық немесе зияткерлік құндылықтарымен салым жасайтын заңды немесе жеке тұлға. Инвестор жүзеге асыратын инвестицияның көлемін, бағыты мен тиімділігін өз бетінше анықтайды.</w:t>
      </w:r>
    </w:p>
    <w:p w:rsidR="00A75A6A" w:rsidRPr="00B20A58" w:rsidRDefault="00A75A6A" w:rsidP="00A75A6A">
      <w:pPr>
        <w:shd w:val="clear" w:color="auto" w:fill="FFFFFF"/>
        <w:ind w:firstLine="567"/>
        <w:jc w:val="both"/>
        <w:rPr>
          <w:lang w:val="kk-KZ"/>
        </w:rPr>
      </w:pPr>
      <w:r w:rsidRPr="00B20A58">
        <w:rPr>
          <w:noProof/>
          <w:lang w:val="kk-KZ"/>
        </w:rPr>
        <w:t>Құнды қағаздарды сатып алушыларды келесі кағидаға сай бөлуге де болады:</w:t>
      </w:r>
    </w:p>
    <w:p w:rsidR="00A75A6A" w:rsidRPr="00B20A58" w:rsidRDefault="00A75A6A" w:rsidP="00A75A6A">
      <w:pPr>
        <w:widowControl w:val="0"/>
        <w:numPr>
          <w:ilvl w:val="0"/>
          <w:numId w:val="1"/>
        </w:numPr>
        <w:shd w:val="clear" w:color="auto" w:fill="FFFFFF"/>
        <w:tabs>
          <w:tab w:val="left" w:pos="851"/>
        </w:tabs>
        <w:autoSpaceDE w:val="0"/>
        <w:autoSpaceDN w:val="0"/>
        <w:adjustRightInd w:val="0"/>
        <w:ind w:firstLine="567"/>
        <w:jc w:val="both"/>
        <w:rPr>
          <w:noProof/>
          <w:lang w:val="kk-KZ"/>
        </w:rPr>
      </w:pPr>
      <w:r w:rsidRPr="00B20A58">
        <w:rPr>
          <w:noProof/>
          <w:lang w:val="kk-KZ"/>
        </w:rPr>
        <w:t>инвестор - құнды қағаздар сатып алуда ең алдымен тәуекелдіктің ең аз болғанын ойлайтын адам;</w:t>
      </w:r>
    </w:p>
    <w:p w:rsidR="00A75A6A" w:rsidRPr="00B20A58" w:rsidRDefault="00A75A6A" w:rsidP="00A75A6A">
      <w:pPr>
        <w:widowControl w:val="0"/>
        <w:numPr>
          <w:ilvl w:val="0"/>
          <w:numId w:val="1"/>
        </w:numPr>
        <w:shd w:val="clear" w:color="auto" w:fill="FFFFFF"/>
        <w:tabs>
          <w:tab w:val="left" w:pos="851"/>
        </w:tabs>
        <w:autoSpaceDE w:val="0"/>
        <w:autoSpaceDN w:val="0"/>
        <w:adjustRightInd w:val="0"/>
        <w:ind w:firstLine="567"/>
        <w:jc w:val="both"/>
        <w:rPr>
          <w:noProof/>
          <w:lang w:val="kk-KZ"/>
        </w:rPr>
      </w:pPr>
      <w:r w:rsidRPr="00B20A58">
        <w:rPr>
          <w:noProof/>
          <w:lang w:val="kk-KZ"/>
        </w:rPr>
        <w:t>алыпсатардың одан айырмашылығы - бұл анықталған тәуекелдікке дайын адам;</w:t>
      </w:r>
    </w:p>
    <w:p w:rsidR="00A75A6A" w:rsidRPr="00B20A58" w:rsidRDefault="00A75A6A" w:rsidP="00A75A6A">
      <w:pPr>
        <w:shd w:val="clear" w:color="auto" w:fill="FFFFFF"/>
        <w:tabs>
          <w:tab w:val="left" w:pos="851"/>
        </w:tabs>
        <w:ind w:firstLine="567"/>
        <w:jc w:val="both"/>
        <w:rPr>
          <w:noProof/>
          <w:lang w:val="kk-KZ"/>
        </w:rPr>
      </w:pPr>
      <w:r w:rsidRPr="00B20A58">
        <w:rPr>
          <w:noProof/>
          <w:lang w:val="kk-KZ"/>
        </w:rPr>
        <w:t>-</w:t>
      </w:r>
      <w:r w:rsidRPr="00B20A58">
        <w:rPr>
          <w:noProof/>
          <w:lang w:val="kk-KZ"/>
        </w:rPr>
        <w:tab/>
        <w:t>ал ойыншы болса - кез келген тәуекелдікке дайын адам.</w:t>
      </w:r>
    </w:p>
    <w:p w:rsidR="00A75A6A" w:rsidRPr="00B20A58" w:rsidRDefault="00A75A6A" w:rsidP="00A75A6A">
      <w:pPr>
        <w:shd w:val="clear" w:color="auto" w:fill="FFFFFF"/>
        <w:tabs>
          <w:tab w:val="left" w:pos="1099"/>
        </w:tabs>
        <w:ind w:firstLine="567"/>
        <w:jc w:val="both"/>
        <w:rPr>
          <w:noProof/>
          <w:lang w:val="kk-KZ"/>
        </w:rPr>
      </w:pPr>
      <w:r w:rsidRPr="00B20A58">
        <w:rPr>
          <w:noProof/>
          <w:lang w:val="kk-KZ"/>
        </w:rPr>
        <w:t xml:space="preserve">Инвестициялық институт - заңмен рұқсат етілген кез келген ұйымдық-кұқықтық түрде қүрылған заңды түлға. Заңға сәйкес, инвестициялық кеңесші болып қүнды қағаздармен жұмыс жасауда орындаушы қызметін атқарушы ретінде жеке тұлға да бола алады. Инвестициялық институтының құрылтайшысы болып заңды тұлға, сонымен қатар қазақстандық және шетелдік азаматтар бола алады. </w:t>
      </w:r>
      <w:r w:rsidRPr="00B20A58">
        <w:rPr>
          <w:noProof/>
        </w:rPr>
        <w:t>Инвестициялық институттар құнды қағаздар нарығында келесі қызмет түрлерін атқарады:</w:t>
      </w:r>
    </w:p>
    <w:p w:rsidR="00A75A6A" w:rsidRPr="00B20A58" w:rsidRDefault="00A75A6A" w:rsidP="00A75A6A">
      <w:pPr>
        <w:widowControl w:val="0"/>
        <w:numPr>
          <w:ilvl w:val="0"/>
          <w:numId w:val="5"/>
        </w:numPr>
        <w:shd w:val="clear" w:color="auto" w:fill="FFFFFF"/>
        <w:tabs>
          <w:tab w:val="clear" w:pos="2149"/>
          <w:tab w:val="num" w:pos="284"/>
        </w:tabs>
        <w:autoSpaceDE w:val="0"/>
        <w:autoSpaceDN w:val="0"/>
        <w:adjustRightInd w:val="0"/>
        <w:ind w:left="0" w:firstLine="567"/>
        <w:jc w:val="both"/>
        <w:rPr>
          <w:lang w:val="kk-KZ"/>
        </w:rPr>
      </w:pPr>
      <w:r w:rsidRPr="00B20A58">
        <w:rPr>
          <w:noProof/>
          <w:lang w:val="kk-KZ"/>
        </w:rPr>
        <w:t>брокерлік (делдалдық) қызмет - тапсырыс және комиссиялық келісімшарттар негізінде құнды қағаздармен әрекет жасауға жагдай туғызатын қызметтер түрін көрсету;</w:t>
      </w:r>
    </w:p>
    <w:p w:rsidR="00A75A6A" w:rsidRPr="00B20A58" w:rsidRDefault="00A75A6A" w:rsidP="00A75A6A">
      <w:pPr>
        <w:widowControl w:val="0"/>
        <w:numPr>
          <w:ilvl w:val="0"/>
          <w:numId w:val="5"/>
        </w:numPr>
        <w:shd w:val="clear" w:color="auto" w:fill="FFFFFF"/>
        <w:tabs>
          <w:tab w:val="clear" w:pos="2149"/>
          <w:tab w:val="num" w:pos="284"/>
        </w:tabs>
        <w:autoSpaceDE w:val="0"/>
        <w:autoSpaceDN w:val="0"/>
        <w:adjustRightInd w:val="0"/>
        <w:ind w:left="0" w:firstLine="567"/>
        <w:jc w:val="both"/>
        <w:rPr>
          <w:lang w:val="kk-KZ"/>
        </w:rPr>
      </w:pPr>
      <w:r w:rsidRPr="00B20A58">
        <w:rPr>
          <w:noProof/>
          <w:lang w:val="kk-KZ"/>
        </w:rPr>
        <w:t>дилерлік - өз атынан жэне өз есебінен қүнды қағаздармен жұмыс істеу (соның ішінде бағасы белгі-ленген қүнды қағаздармен);</w:t>
      </w:r>
    </w:p>
    <w:p w:rsidR="00A75A6A" w:rsidRPr="00B20A58" w:rsidRDefault="00A75A6A" w:rsidP="00A75A6A">
      <w:pPr>
        <w:widowControl w:val="0"/>
        <w:numPr>
          <w:ilvl w:val="0"/>
          <w:numId w:val="5"/>
        </w:numPr>
        <w:shd w:val="clear" w:color="auto" w:fill="FFFFFF"/>
        <w:tabs>
          <w:tab w:val="clear" w:pos="2149"/>
          <w:tab w:val="num" w:pos="284"/>
          <w:tab w:val="left" w:pos="1066"/>
        </w:tabs>
        <w:autoSpaceDE w:val="0"/>
        <w:autoSpaceDN w:val="0"/>
        <w:adjustRightInd w:val="0"/>
        <w:ind w:left="0" w:firstLine="567"/>
        <w:jc w:val="both"/>
      </w:pPr>
      <w:r w:rsidRPr="00B20A58">
        <w:rPr>
          <w:noProof/>
        </w:rPr>
        <w:t>кеңес берушілік - заң жөнінде, экономикалық, техникалық және басқа да кеңестер беру;</w:t>
      </w:r>
    </w:p>
    <w:p w:rsidR="00A75A6A" w:rsidRPr="00B20A58" w:rsidRDefault="00A75A6A" w:rsidP="00A75A6A">
      <w:pPr>
        <w:widowControl w:val="0"/>
        <w:numPr>
          <w:ilvl w:val="0"/>
          <w:numId w:val="5"/>
        </w:numPr>
        <w:shd w:val="clear" w:color="auto" w:fill="FFFFFF"/>
        <w:tabs>
          <w:tab w:val="clear" w:pos="2149"/>
          <w:tab w:val="left" w:pos="-2694"/>
          <w:tab w:val="num" w:pos="284"/>
        </w:tabs>
        <w:autoSpaceDE w:val="0"/>
        <w:autoSpaceDN w:val="0"/>
        <w:adjustRightInd w:val="0"/>
        <w:ind w:left="0" w:firstLine="567"/>
        <w:jc w:val="both"/>
      </w:pPr>
      <w:r w:rsidRPr="00B20A58">
        <w:rPr>
          <w:noProof/>
        </w:rPr>
        <w:t>депозиттік - құнды қағаздарды сақтау, тапсыру жэне</w:t>
      </w:r>
      <w:r w:rsidRPr="00B20A58">
        <w:rPr>
          <w:noProof/>
          <w:lang w:val="kk-KZ"/>
        </w:rPr>
        <w:t xml:space="preserve"> </w:t>
      </w:r>
      <w:r w:rsidRPr="00B20A58">
        <w:rPr>
          <w:noProof/>
        </w:rPr>
        <w:t>осыған байланыст</w:t>
      </w:r>
      <w:r w:rsidRPr="00B20A58">
        <w:rPr>
          <w:noProof/>
          <w:lang w:val="kk-KZ"/>
        </w:rPr>
        <w:t>ы т</w:t>
      </w:r>
      <w:r w:rsidRPr="00B20A58">
        <w:rPr>
          <w:noProof/>
        </w:rPr>
        <w:t>іркеу қызметтерін көрсету;</w:t>
      </w:r>
    </w:p>
    <w:p w:rsidR="00A75A6A" w:rsidRPr="00B20A58" w:rsidRDefault="00A75A6A" w:rsidP="00A75A6A">
      <w:pPr>
        <w:widowControl w:val="0"/>
        <w:numPr>
          <w:ilvl w:val="0"/>
          <w:numId w:val="5"/>
        </w:numPr>
        <w:shd w:val="clear" w:color="auto" w:fill="FFFFFF"/>
        <w:tabs>
          <w:tab w:val="clear" w:pos="2149"/>
          <w:tab w:val="left" w:pos="-2694"/>
          <w:tab w:val="num" w:pos="284"/>
        </w:tabs>
        <w:autoSpaceDE w:val="0"/>
        <w:autoSpaceDN w:val="0"/>
        <w:adjustRightInd w:val="0"/>
        <w:ind w:left="0" w:firstLine="567"/>
        <w:jc w:val="both"/>
      </w:pPr>
      <w:r w:rsidRPr="00B20A58">
        <w:rPr>
          <w:noProof/>
        </w:rPr>
        <w:t>клирингтік - құнды қағаздар жөнінде қажетті қүжаттар жинау, салыстыру, түзету, даярлау операцияларын</w:t>
      </w:r>
      <w:r w:rsidRPr="00B20A58">
        <w:rPr>
          <w:noProof/>
          <w:lang w:val="kk-KZ"/>
        </w:rPr>
        <w:t xml:space="preserve"> </w:t>
      </w:r>
      <w:r w:rsidRPr="00B20A58">
        <w:rPr>
          <w:noProof/>
        </w:rPr>
        <w:t>атқару.</w:t>
      </w:r>
    </w:p>
    <w:p w:rsidR="00A75A6A" w:rsidRPr="00B20A58" w:rsidRDefault="00A75A6A" w:rsidP="00A75A6A">
      <w:pPr>
        <w:shd w:val="clear" w:color="auto" w:fill="FFFFFF"/>
        <w:ind w:firstLine="567"/>
        <w:jc w:val="both"/>
      </w:pPr>
      <w:r w:rsidRPr="00B20A58">
        <w:rPr>
          <w:noProof/>
        </w:rPr>
        <w:t>Нақты (тікелей) инвестициялар - қаржыны материалдық өндіріс саласына ұзақ мерзімге салу. Бұл - жеке к</w:t>
      </w:r>
      <w:r w:rsidRPr="00B20A58">
        <w:rPr>
          <w:noProof/>
          <w:lang w:val="kk-KZ"/>
        </w:rPr>
        <w:t>ә</w:t>
      </w:r>
      <w:r w:rsidRPr="00B20A58">
        <w:rPr>
          <w:noProof/>
        </w:rPr>
        <w:t>сіпорындар немесе мемлекеттің өнім өндірісіне күрделі қаржы жұмсауы, ол нақты капитал түзуге жағдай жасайды (ягни ғимараттар, құрылымдар, тауарлы-материалдық қорлар жэне т.б.).</w:t>
      </w:r>
    </w:p>
    <w:p w:rsidR="00A75A6A" w:rsidRPr="00B20A58" w:rsidRDefault="00A75A6A" w:rsidP="00A75A6A">
      <w:pPr>
        <w:shd w:val="clear" w:color="auto" w:fill="FFFFFF"/>
        <w:ind w:firstLine="567"/>
        <w:jc w:val="both"/>
      </w:pPr>
      <w:r w:rsidRPr="00B20A58">
        <w:rPr>
          <w:noProof/>
        </w:rPr>
        <w:t>Нақты қорларға керекті инвестицияның көлемін талдауды дайындау оның көмегімен к</w:t>
      </w:r>
      <w:r w:rsidRPr="00B20A58">
        <w:rPr>
          <w:noProof/>
          <w:lang w:val="kk-KZ"/>
        </w:rPr>
        <w:t>ә</w:t>
      </w:r>
      <w:r w:rsidRPr="00B20A58">
        <w:rPr>
          <w:noProof/>
        </w:rPr>
        <w:t>сіпорын қандай м</w:t>
      </w:r>
      <w:r w:rsidRPr="00B20A58">
        <w:rPr>
          <w:noProof/>
          <w:lang w:val="kk-KZ"/>
        </w:rPr>
        <w:t>ә</w:t>
      </w:r>
      <w:r w:rsidRPr="00B20A58">
        <w:rPr>
          <w:noProof/>
        </w:rPr>
        <w:t>селелерді шешу керек екендігіне байланысты болып келеді.</w:t>
      </w:r>
    </w:p>
    <w:p w:rsidR="00A75A6A" w:rsidRPr="00B20A58" w:rsidRDefault="00A75A6A" w:rsidP="00A75A6A">
      <w:pPr>
        <w:shd w:val="clear" w:color="auto" w:fill="FFFFFF"/>
        <w:ind w:firstLine="567"/>
        <w:jc w:val="both"/>
      </w:pPr>
      <w:r w:rsidRPr="00B20A58">
        <w:rPr>
          <w:noProof/>
        </w:rPr>
        <w:t>Барлық ықтимал инвестиция түрлерін келесі негізгі топтарға бөлуге болады:</w:t>
      </w:r>
    </w:p>
    <w:p w:rsidR="00A75A6A" w:rsidRPr="00B20A58" w:rsidRDefault="00A75A6A" w:rsidP="00A75A6A">
      <w:pPr>
        <w:widowControl w:val="0"/>
        <w:numPr>
          <w:ilvl w:val="0"/>
          <w:numId w:val="2"/>
        </w:numPr>
        <w:shd w:val="clear" w:color="auto" w:fill="FFFFFF"/>
        <w:tabs>
          <w:tab w:val="left" w:pos="566"/>
        </w:tabs>
        <w:autoSpaceDE w:val="0"/>
        <w:autoSpaceDN w:val="0"/>
        <w:adjustRightInd w:val="0"/>
        <w:ind w:firstLine="567"/>
        <w:jc w:val="both"/>
        <w:rPr>
          <w:noProof/>
        </w:rPr>
      </w:pPr>
      <w:r w:rsidRPr="00B20A58">
        <w:rPr>
          <w:noProof/>
        </w:rPr>
        <w:t xml:space="preserve">тиімділікті арттыруға бағытталған инвестиция. Мұндағы мақсат - жабдықтарды ауыстыру, қызметкерлерді оқыту немесе өндіріс қуаттарын өндірістік жагдайы неғұрлым </w:t>
      </w:r>
      <w:r w:rsidRPr="00B20A58">
        <w:rPr>
          <w:noProof/>
        </w:rPr>
        <w:lastRenderedPageBreak/>
        <w:t>қолайлы аймаққа көшіру есебінен кэсіпорын шығындарын төмендетуге жағдай жасау;</w:t>
      </w:r>
    </w:p>
    <w:p w:rsidR="00A75A6A" w:rsidRPr="00B20A58" w:rsidRDefault="00A75A6A" w:rsidP="00A75A6A">
      <w:pPr>
        <w:widowControl w:val="0"/>
        <w:numPr>
          <w:ilvl w:val="0"/>
          <w:numId w:val="2"/>
        </w:numPr>
        <w:shd w:val="clear" w:color="auto" w:fill="FFFFFF"/>
        <w:tabs>
          <w:tab w:val="left" w:pos="566"/>
        </w:tabs>
        <w:autoSpaceDE w:val="0"/>
        <w:autoSpaceDN w:val="0"/>
        <w:adjustRightInd w:val="0"/>
        <w:ind w:firstLine="567"/>
        <w:jc w:val="both"/>
        <w:rPr>
          <w:noProof/>
        </w:rPr>
      </w:pPr>
      <w:r w:rsidRPr="00B20A58">
        <w:rPr>
          <w:noProof/>
        </w:rPr>
        <w:t>өндірісті кеңейтуге бағытталған инвестиция. Мұндай инвестицияның міндеті - бүгінгі өндіріс шегін-де бұрын қалыптасқан нарыққа арнап тауар шығару мүмкіндіктерін кеңейту;</w:t>
      </w:r>
    </w:p>
    <w:p w:rsidR="00A75A6A" w:rsidRPr="00B20A58" w:rsidRDefault="00A75A6A" w:rsidP="00A75A6A">
      <w:pPr>
        <w:widowControl w:val="0"/>
        <w:numPr>
          <w:ilvl w:val="0"/>
          <w:numId w:val="2"/>
        </w:numPr>
        <w:shd w:val="clear" w:color="auto" w:fill="FFFFFF"/>
        <w:tabs>
          <w:tab w:val="left" w:pos="566"/>
        </w:tabs>
        <w:autoSpaceDE w:val="0"/>
        <w:autoSpaceDN w:val="0"/>
        <w:adjustRightInd w:val="0"/>
        <w:ind w:firstLine="567"/>
        <w:jc w:val="both"/>
        <w:rPr>
          <w:noProof/>
        </w:rPr>
      </w:pPr>
      <w:r w:rsidRPr="00B20A58">
        <w:rPr>
          <w:noProof/>
        </w:rPr>
        <w:t>жаңа өндіріс кұруға бағытталған инвестиция. Бұл инвестиция кэсіпорын бұрын-соңды өндірмеген мүлдем жаңа тауар шығаруга (немесе жаңа қызмет түрін көрсетуге) немесе бұрыннан шығаратын тауарымен жаңа нарыққа шығаруға эрекет ететін кэсіпорындарға мүмкіндік береді;</w:t>
      </w:r>
    </w:p>
    <w:p w:rsidR="00A75A6A" w:rsidRPr="00B20A58" w:rsidRDefault="00A75A6A" w:rsidP="00A75A6A">
      <w:pPr>
        <w:widowControl w:val="0"/>
        <w:numPr>
          <w:ilvl w:val="0"/>
          <w:numId w:val="2"/>
        </w:numPr>
        <w:shd w:val="clear" w:color="auto" w:fill="FFFFFF"/>
        <w:tabs>
          <w:tab w:val="left" w:pos="566"/>
        </w:tabs>
        <w:autoSpaceDE w:val="0"/>
        <w:autoSpaceDN w:val="0"/>
        <w:adjustRightInd w:val="0"/>
        <w:ind w:firstLine="567"/>
        <w:jc w:val="both"/>
        <w:rPr>
          <w:noProof/>
        </w:rPr>
      </w:pPr>
      <w:r w:rsidRPr="00B20A58">
        <w:rPr>
          <w:noProof/>
        </w:rPr>
        <w:t xml:space="preserve">мемлекеттік басқару органдарының талаптарын қанағаттандыру үшін қажетті инвестиция. </w:t>
      </w:r>
      <w:proofErr w:type="gramStart"/>
      <w:r w:rsidRPr="00B20A58">
        <w:rPr>
          <w:noProof/>
        </w:rPr>
        <w:t>Инвестицияның бұл түрі кэсіпорын үкіметтің экологиялық стандартта-ры немесе өнім қауіпсіздігі жөніндегі, не болмаса басқа да бір менеджментті жетілдіру есебінен ғана қол жет-кізу мүмкін болмайтын талаптарын қанағаттандыруы тиіс болған жағдайда керек болады.</w:t>
      </w:r>
      <w:proofErr w:type="gramEnd"/>
    </w:p>
    <w:p w:rsidR="00A75A6A" w:rsidRPr="00B20A58" w:rsidRDefault="00A75A6A" w:rsidP="00A75A6A">
      <w:pPr>
        <w:shd w:val="clear" w:color="auto" w:fill="FFFFFF"/>
        <w:ind w:firstLine="567"/>
        <w:jc w:val="both"/>
      </w:pPr>
      <w:proofErr w:type="gramStart"/>
      <w:r w:rsidRPr="00B20A58">
        <w:rPr>
          <w:noProof/>
        </w:rPr>
        <w:t>Нақты (өндірістік) инвестицияларды келесі түрлерге бөлуге болады: жаңа құрылысқа, өндірістік қуаттарды кеңейту-ге, жұмыс істеп тұрған өндірісті қайта жаңғырту мен техно-логиялық қайта жарақтандыруға жэне істен шыққан кұрал-жабдық, ғимараттар мен құрылымдардың орнын толтыруға бағытталған.</w:t>
      </w:r>
      <w:proofErr w:type="gramEnd"/>
    </w:p>
    <w:p w:rsidR="00A75A6A" w:rsidRPr="00B20A58" w:rsidRDefault="00A75A6A" w:rsidP="00A75A6A">
      <w:pPr>
        <w:shd w:val="clear" w:color="auto" w:fill="FFFFFF"/>
        <w:ind w:firstLine="567"/>
        <w:jc w:val="both"/>
      </w:pPr>
      <w:r w:rsidRPr="00B20A58">
        <w:rPr>
          <w:noProof/>
        </w:rPr>
        <w:t>«Материалдық емес активтер» ұғымы біздің экономикалық ғылымда қолданысқа енгеніне көп болған жоқ.</w:t>
      </w:r>
    </w:p>
    <w:p w:rsidR="00A75A6A" w:rsidRPr="00B20A58" w:rsidRDefault="00A75A6A" w:rsidP="00A75A6A">
      <w:pPr>
        <w:shd w:val="clear" w:color="auto" w:fill="FFFFFF"/>
        <w:ind w:firstLine="567"/>
        <w:jc w:val="both"/>
      </w:pPr>
      <w:r w:rsidRPr="00B20A58">
        <w:rPr>
          <w:noProof/>
        </w:rPr>
        <w:t>Шаруашылық қызметте ұзақ уақыт кезеңі бойынша (бір жылдан артық) пайдаланылатын ж</w:t>
      </w:r>
      <w:r w:rsidRPr="00B20A58">
        <w:rPr>
          <w:noProof/>
          <w:lang w:val="kk-KZ"/>
        </w:rPr>
        <w:t>ә</w:t>
      </w:r>
      <w:r w:rsidRPr="00B20A58">
        <w:rPr>
          <w:noProof/>
        </w:rPr>
        <w:t>не табыс экелетін материалдық емес активтерге келесі негізде пайда болған құқықтар жатқызылады:</w:t>
      </w:r>
    </w:p>
    <w:p w:rsidR="00A75A6A" w:rsidRPr="00B20A58" w:rsidRDefault="00A75A6A" w:rsidP="00A75A6A">
      <w:pPr>
        <w:shd w:val="clear" w:color="auto" w:fill="FFFFFF"/>
        <w:ind w:firstLine="567"/>
        <w:jc w:val="both"/>
      </w:pPr>
      <w:r w:rsidRPr="00B20A58">
        <w:rPr>
          <w:noProof/>
        </w:rPr>
        <w:t xml:space="preserve">-   ғылым, </w:t>
      </w:r>
      <w:r w:rsidRPr="00B20A58">
        <w:rPr>
          <w:noProof/>
          <w:lang w:val="kk-KZ"/>
        </w:rPr>
        <w:t>ә</w:t>
      </w:r>
      <w:r w:rsidRPr="00B20A58">
        <w:rPr>
          <w:noProof/>
        </w:rPr>
        <w:t>дебиет, өнер туындыларына ж</w:t>
      </w:r>
      <w:r w:rsidRPr="00B20A58">
        <w:rPr>
          <w:noProof/>
          <w:lang w:val="kk-KZ"/>
        </w:rPr>
        <w:t>ә</w:t>
      </w:r>
      <w:r w:rsidRPr="00B20A58">
        <w:rPr>
          <w:noProof/>
        </w:rPr>
        <w:t>не аралас м</w:t>
      </w:r>
      <w:r w:rsidRPr="00B20A58">
        <w:rPr>
          <w:noProof/>
          <w:lang w:val="kk-KZ"/>
        </w:rPr>
        <w:t>ә</w:t>
      </w:r>
      <w:r w:rsidRPr="00B20A58">
        <w:rPr>
          <w:noProof/>
        </w:rPr>
        <w:t>ліметтер негізіне жэне т.б. авторлық ж</w:t>
      </w:r>
      <w:r w:rsidRPr="00B20A58">
        <w:rPr>
          <w:noProof/>
          <w:lang w:val="kk-KZ"/>
        </w:rPr>
        <w:t>ә</w:t>
      </w:r>
      <w:r w:rsidRPr="00B20A58">
        <w:rPr>
          <w:noProof/>
        </w:rPr>
        <w:t>не басқа да келісім</w:t>
      </w:r>
      <w:r w:rsidRPr="00B20A58">
        <w:rPr>
          <w:noProof/>
          <w:lang w:val="kk-KZ"/>
        </w:rPr>
        <w:t xml:space="preserve"> </w:t>
      </w:r>
      <w:r w:rsidRPr="00B20A58">
        <w:rPr>
          <w:noProof/>
        </w:rPr>
        <w:t>шарттар;</w:t>
      </w:r>
    </w:p>
    <w:p w:rsidR="00A75A6A" w:rsidRPr="00B20A58" w:rsidRDefault="00A75A6A" w:rsidP="00A75A6A">
      <w:pPr>
        <w:widowControl w:val="0"/>
        <w:numPr>
          <w:ilvl w:val="0"/>
          <w:numId w:val="3"/>
        </w:numPr>
        <w:shd w:val="clear" w:color="auto" w:fill="FFFFFF"/>
        <w:tabs>
          <w:tab w:val="left" w:pos="706"/>
        </w:tabs>
        <w:autoSpaceDE w:val="0"/>
        <w:autoSpaceDN w:val="0"/>
        <w:adjustRightInd w:val="0"/>
        <w:ind w:firstLine="567"/>
        <w:jc w:val="both"/>
        <w:rPr>
          <w:noProof/>
        </w:rPr>
      </w:pPr>
      <w:r w:rsidRPr="00B20A58">
        <w:rPr>
          <w:noProof/>
        </w:rPr>
        <w:t>өнертабыс патенттері, пайдалы үлгілерге, тауарлық ж</w:t>
      </w:r>
      <w:r w:rsidRPr="00B20A58">
        <w:rPr>
          <w:noProof/>
          <w:lang w:val="kk-KZ"/>
        </w:rPr>
        <w:t>ә</w:t>
      </w:r>
      <w:r w:rsidRPr="00B20A58">
        <w:rPr>
          <w:noProof/>
        </w:rPr>
        <w:t>не қызмет көрсету белгілеріне берілген ку</w:t>
      </w:r>
      <w:r w:rsidRPr="00B20A58">
        <w:rPr>
          <w:noProof/>
          <w:lang w:val="kk-KZ"/>
        </w:rPr>
        <w:t>ә</w:t>
      </w:r>
      <w:r w:rsidRPr="00B20A58">
        <w:rPr>
          <w:noProof/>
        </w:rPr>
        <w:t>лік ж</w:t>
      </w:r>
      <w:r w:rsidRPr="00B20A58">
        <w:rPr>
          <w:noProof/>
          <w:lang w:val="kk-KZ"/>
        </w:rPr>
        <w:t>ә</w:t>
      </w:r>
      <w:r w:rsidRPr="00B20A58">
        <w:rPr>
          <w:noProof/>
        </w:rPr>
        <w:t>не оларды пайдалануға берілген лицензиялық келісім-шарт;</w:t>
      </w:r>
    </w:p>
    <w:p w:rsidR="00A75A6A" w:rsidRPr="00B20A58" w:rsidRDefault="00A75A6A" w:rsidP="00A75A6A">
      <w:pPr>
        <w:widowControl w:val="0"/>
        <w:numPr>
          <w:ilvl w:val="0"/>
          <w:numId w:val="3"/>
        </w:numPr>
        <w:shd w:val="clear" w:color="auto" w:fill="FFFFFF"/>
        <w:tabs>
          <w:tab w:val="left" w:pos="706"/>
        </w:tabs>
        <w:autoSpaceDE w:val="0"/>
        <w:autoSpaceDN w:val="0"/>
        <w:adjustRightInd w:val="0"/>
        <w:ind w:firstLine="567"/>
        <w:jc w:val="both"/>
        <w:rPr>
          <w:noProof/>
        </w:rPr>
      </w:pPr>
      <w:r w:rsidRPr="00B20A58">
        <w:rPr>
          <w:noProof/>
        </w:rPr>
        <w:t>«ноу-хау» құқығы жэне т.б.</w:t>
      </w:r>
    </w:p>
    <w:p w:rsidR="00A75A6A" w:rsidRPr="00B20A58" w:rsidRDefault="00A75A6A" w:rsidP="00A75A6A">
      <w:pPr>
        <w:shd w:val="clear" w:color="auto" w:fill="FFFFFF"/>
        <w:ind w:firstLine="567"/>
        <w:jc w:val="both"/>
      </w:pPr>
      <w:r w:rsidRPr="00B20A58">
        <w:rPr>
          <w:noProof/>
        </w:rPr>
        <w:t>Сонымен бірге, материалдық емес активтерге жерді пайдалану, табиғи ресурстарды пайдалану құқықтары мен ұйымдастыру шығындары жатады.</w:t>
      </w:r>
    </w:p>
    <w:p w:rsidR="00A75A6A" w:rsidRPr="00B20A58" w:rsidRDefault="00A75A6A" w:rsidP="00A75A6A">
      <w:pPr>
        <w:shd w:val="clear" w:color="auto" w:fill="FFFFFF"/>
        <w:ind w:firstLine="567"/>
        <w:jc w:val="both"/>
      </w:pPr>
      <w:proofErr w:type="gramStart"/>
      <w:r w:rsidRPr="00B20A58">
        <w:rPr>
          <w:noProof/>
        </w:rPr>
        <w:t>«Материалдық емес активтерге» басқа да түсініктеме беріледі, оған кіретіндер: шаруашылық іс-</w:t>
      </w:r>
      <w:r w:rsidRPr="00B20A58">
        <w:rPr>
          <w:noProof/>
          <w:lang w:val="kk-KZ"/>
        </w:rPr>
        <w:t>ә</w:t>
      </w:r>
      <w:r w:rsidRPr="00B20A58">
        <w:rPr>
          <w:noProof/>
        </w:rPr>
        <w:t xml:space="preserve">рекетінде табыс </w:t>
      </w:r>
      <w:r w:rsidRPr="00B20A58">
        <w:rPr>
          <w:noProof/>
          <w:lang w:val="kk-KZ"/>
        </w:rPr>
        <w:t>ә</w:t>
      </w:r>
      <w:r w:rsidRPr="00B20A58">
        <w:rPr>
          <w:noProof/>
        </w:rPr>
        <w:t>келетін ж</w:t>
      </w:r>
      <w:r w:rsidRPr="00B20A58">
        <w:rPr>
          <w:noProof/>
          <w:lang w:val="kk-KZ"/>
        </w:rPr>
        <w:t>ә</w:t>
      </w:r>
      <w:r w:rsidRPr="00B20A58">
        <w:rPr>
          <w:noProof/>
        </w:rPr>
        <w:t>не ұзақ мерзімде пайдаланатын материалдық емес нысандарға кететін шығындар, жер аумағын ж</w:t>
      </w:r>
      <w:r w:rsidRPr="00B20A58">
        <w:rPr>
          <w:noProof/>
          <w:lang w:val="kk-KZ"/>
        </w:rPr>
        <w:t>ә</w:t>
      </w:r>
      <w:r w:rsidRPr="00B20A58">
        <w:rPr>
          <w:noProof/>
        </w:rPr>
        <w:t>не табиғи ресурстарды пайдалану құқығы, патенттер, лицензия, «ноу-хау», бағдарламалық өнімдерді пайдалану құқығы, монополиялы</w:t>
      </w:r>
      <w:proofErr w:type="gramEnd"/>
      <w:r w:rsidRPr="00B20A58">
        <w:rPr>
          <w:noProof/>
        </w:rPr>
        <w:t>қ құқықтар мен жеңілдіктер (белгілі бір қызмет түріне лицензияны қоса алғанда), ұйымдастыру шығындары (к</w:t>
      </w:r>
      <w:r w:rsidRPr="00B20A58">
        <w:rPr>
          <w:noProof/>
          <w:lang w:val="kk-KZ"/>
        </w:rPr>
        <w:t>ә</w:t>
      </w:r>
      <w:r w:rsidRPr="00B20A58">
        <w:rPr>
          <w:noProof/>
        </w:rPr>
        <w:t>сіпорынды мемлекеттік тіркеу, брокерлік орын үшін жэне т.с.с), тауар маркасы, тауарлық белгі жэне т.с.с.</w:t>
      </w:r>
    </w:p>
    <w:p w:rsidR="00A75A6A" w:rsidRPr="00B20A58" w:rsidRDefault="00A75A6A" w:rsidP="00A75A6A">
      <w:pPr>
        <w:shd w:val="clear" w:color="auto" w:fill="FFFFFF"/>
        <w:ind w:firstLine="567"/>
        <w:jc w:val="both"/>
      </w:pPr>
      <w:r w:rsidRPr="00B20A58">
        <w:rPr>
          <w:noProof/>
        </w:rPr>
        <w:t>Берілген нысандардың ерекшелік белгілері ретінде келесілер жатады:</w:t>
      </w:r>
    </w:p>
    <w:p w:rsidR="00A75A6A" w:rsidRPr="00B20A58" w:rsidRDefault="00A75A6A" w:rsidP="00A75A6A">
      <w:pPr>
        <w:widowControl w:val="0"/>
        <w:numPr>
          <w:ilvl w:val="0"/>
          <w:numId w:val="6"/>
        </w:numPr>
        <w:shd w:val="clear" w:color="auto" w:fill="FFFFFF"/>
        <w:tabs>
          <w:tab w:val="clear" w:pos="2149"/>
          <w:tab w:val="num" w:pos="426"/>
          <w:tab w:val="left" w:pos="662"/>
        </w:tabs>
        <w:autoSpaceDE w:val="0"/>
        <w:autoSpaceDN w:val="0"/>
        <w:adjustRightInd w:val="0"/>
        <w:ind w:left="0" w:firstLine="567"/>
        <w:jc w:val="both"/>
        <w:rPr>
          <w:noProof/>
        </w:rPr>
      </w:pPr>
      <w:r w:rsidRPr="00B20A58">
        <w:rPr>
          <w:noProof/>
        </w:rPr>
        <w:t>материалдық негізі болмауы, сезілмейтіні, сонымен бірге, ұзақ мерзімді құқықтар мен артықшылықтары-на сүйене отырып оны иеленушіге мүмкіндігінше ұзақ уақыт бойы табыс экелетін аса бағалы қасиетке ие болуы;</w:t>
      </w:r>
    </w:p>
    <w:p w:rsidR="00A75A6A" w:rsidRPr="00B20A58" w:rsidRDefault="00A75A6A" w:rsidP="00A75A6A">
      <w:pPr>
        <w:widowControl w:val="0"/>
        <w:numPr>
          <w:ilvl w:val="0"/>
          <w:numId w:val="6"/>
        </w:numPr>
        <w:shd w:val="clear" w:color="auto" w:fill="FFFFFF"/>
        <w:tabs>
          <w:tab w:val="clear" w:pos="2149"/>
          <w:tab w:val="num" w:pos="426"/>
          <w:tab w:val="left" w:pos="662"/>
        </w:tabs>
        <w:autoSpaceDE w:val="0"/>
        <w:autoSpaceDN w:val="0"/>
        <w:adjustRightInd w:val="0"/>
        <w:ind w:left="0" w:firstLine="567"/>
        <w:jc w:val="both"/>
        <w:rPr>
          <w:noProof/>
        </w:rPr>
      </w:pPr>
      <w:r w:rsidRPr="00B20A58">
        <w:rPr>
          <w:noProof/>
        </w:rPr>
        <w:t>к</w:t>
      </w:r>
      <w:r w:rsidRPr="00B20A58">
        <w:rPr>
          <w:noProof/>
          <w:lang w:val="kk-KZ"/>
        </w:rPr>
        <w:t>ә</w:t>
      </w:r>
      <w:r w:rsidRPr="00B20A58">
        <w:rPr>
          <w:noProof/>
        </w:rPr>
        <w:t>сіпорынның қалыпты қызмет істеу жағдайында материалдық емес активтерді сату ниетінің жоқтыгы;</w:t>
      </w:r>
    </w:p>
    <w:p w:rsidR="00A75A6A" w:rsidRPr="00B20A58" w:rsidRDefault="00A75A6A" w:rsidP="00A75A6A">
      <w:pPr>
        <w:widowControl w:val="0"/>
        <w:numPr>
          <w:ilvl w:val="0"/>
          <w:numId w:val="6"/>
        </w:numPr>
        <w:shd w:val="clear" w:color="auto" w:fill="FFFFFF"/>
        <w:tabs>
          <w:tab w:val="clear" w:pos="2149"/>
          <w:tab w:val="num" w:pos="426"/>
          <w:tab w:val="left" w:pos="662"/>
        </w:tabs>
        <w:autoSpaceDE w:val="0"/>
        <w:autoSpaceDN w:val="0"/>
        <w:adjustRightInd w:val="0"/>
        <w:ind w:left="0" w:firstLine="567"/>
        <w:jc w:val="both"/>
        <w:rPr>
          <w:noProof/>
        </w:rPr>
      </w:pPr>
      <w:proofErr w:type="gramStart"/>
      <w:r w:rsidRPr="00B20A58">
        <w:rPr>
          <w:noProof/>
        </w:rPr>
        <w:t>іске асыруға мүмкіндік беретін есептік саясат арқылы қызмет ету мерзімінің белгісіздік жағдайына қарамастан (іскерлік абырой, тауарлық белгілер жэне т.б.) олардың бастапқы құнын өтеудің ойға қонымды мерзімін анықтау жэне ұзак мерзімдік инвестициялар құрамында айналымнан тыс активтер ретінде</w:t>
      </w:r>
      <w:proofErr w:type="gramEnd"/>
      <w:r w:rsidRPr="00B20A58">
        <w:rPr>
          <w:noProof/>
        </w:rPr>
        <w:t xml:space="preserve"> қызмет ету уақытының ұзақтығы;</w:t>
      </w:r>
    </w:p>
    <w:p w:rsidR="00A75A6A" w:rsidRPr="00B20A58" w:rsidRDefault="00A75A6A" w:rsidP="00A75A6A">
      <w:pPr>
        <w:widowControl w:val="0"/>
        <w:numPr>
          <w:ilvl w:val="0"/>
          <w:numId w:val="6"/>
        </w:numPr>
        <w:shd w:val="clear" w:color="auto" w:fill="FFFFFF"/>
        <w:tabs>
          <w:tab w:val="clear" w:pos="2149"/>
          <w:tab w:val="num" w:pos="426"/>
          <w:tab w:val="left" w:pos="662"/>
        </w:tabs>
        <w:autoSpaceDE w:val="0"/>
        <w:autoSpaceDN w:val="0"/>
        <w:adjustRightInd w:val="0"/>
        <w:ind w:left="0" w:firstLine="567"/>
        <w:jc w:val="both"/>
      </w:pPr>
      <w:proofErr w:type="gramStart"/>
      <w:r w:rsidRPr="00B20A58">
        <w:rPr>
          <w:noProof/>
        </w:rPr>
        <w:t xml:space="preserve">оларды кәсіпорын кызметінің </w:t>
      </w:r>
      <w:r w:rsidRPr="00B20A58">
        <w:rPr>
          <w:noProof/>
          <w:lang w:val="kk-KZ"/>
        </w:rPr>
        <w:t>ә</w:t>
      </w:r>
      <w:r w:rsidRPr="00B20A58">
        <w:rPr>
          <w:noProof/>
        </w:rPr>
        <w:t>р түрлі телімдерінде</w:t>
      </w:r>
      <w:r w:rsidRPr="00B20A58">
        <w:rPr>
          <w:noProof/>
          <w:lang w:val="kk-KZ"/>
        </w:rPr>
        <w:t xml:space="preserve"> </w:t>
      </w:r>
      <w:r w:rsidRPr="00B20A58">
        <w:rPr>
          <w:noProof/>
        </w:rPr>
        <w:t>пайдалануға мүмкіндік беретін пайдаланудың көп мақсатты сипаты (жекелеген өнім түрлерін өндіру үдерісінде, жұмыстарды атқару немесе өндірістік қызмет көрсетуде, басқару саласында жэне т.б.);</w:t>
      </w:r>
      <w:proofErr w:type="gramEnd"/>
    </w:p>
    <w:p w:rsidR="00A75A6A" w:rsidRPr="00B20A58" w:rsidRDefault="00A75A6A" w:rsidP="00A75A6A">
      <w:pPr>
        <w:widowControl w:val="0"/>
        <w:numPr>
          <w:ilvl w:val="0"/>
          <w:numId w:val="6"/>
        </w:numPr>
        <w:shd w:val="clear" w:color="auto" w:fill="FFFFFF"/>
        <w:tabs>
          <w:tab w:val="clear" w:pos="2149"/>
          <w:tab w:val="num" w:pos="426"/>
          <w:tab w:val="left" w:pos="648"/>
        </w:tabs>
        <w:autoSpaceDE w:val="0"/>
        <w:autoSpaceDN w:val="0"/>
        <w:adjustRightInd w:val="0"/>
        <w:ind w:left="0" w:firstLine="567"/>
        <w:jc w:val="both"/>
        <w:rPr>
          <w:noProof/>
        </w:rPr>
      </w:pPr>
      <w:r w:rsidRPr="00B20A58">
        <w:rPr>
          <w:noProof/>
        </w:rPr>
        <w:t>мұндай активтерді қолданудан пайда түсірудегі талпынудың жоғары т</w:t>
      </w:r>
      <w:r w:rsidRPr="00B20A58">
        <w:rPr>
          <w:noProof/>
          <w:lang w:val="kk-KZ"/>
        </w:rPr>
        <w:t>ә</w:t>
      </w:r>
      <w:r w:rsidRPr="00B20A58">
        <w:rPr>
          <w:noProof/>
        </w:rPr>
        <w:t xml:space="preserve">уекелдік деңгейі. Осыған байланысты, әдеттегі жагдайда иемденушілердің оны сатып жіберуге </w:t>
      </w:r>
      <w:r w:rsidRPr="00B20A58">
        <w:rPr>
          <w:noProof/>
        </w:rPr>
        <w:lastRenderedPageBreak/>
        <w:t>ұмтылмауы;</w:t>
      </w:r>
    </w:p>
    <w:p w:rsidR="00A75A6A" w:rsidRPr="00B20A58" w:rsidRDefault="00A75A6A" w:rsidP="00A75A6A">
      <w:pPr>
        <w:widowControl w:val="0"/>
        <w:numPr>
          <w:ilvl w:val="0"/>
          <w:numId w:val="6"/>
        </w:numPr>
        <w:shd w:val="clear" w:color="auto" w:fill="FFFFFF"/>
        <w:tabs>
          <w:tab w:val="clear" w:pos="2149"/>
          <w:tab w:val="num" w:pos="426"/>
          <w:tab w:val="left" w:pos="648"/>
        </w:tabs>
        <w:autoSpaceDE w:val="0"/>
        <w:autoSpaceDN w:val="0"/>
        <w:adjustRightInd w:val="0"/>
        <w:ind w:left="0" w:firstLine="567"/>
        <w:jc w:val="both"/>
        <w:rPr>
          <w:noProof/>
        </w:rPr>
      </w:pPr>
      <w:r w:rsidRPr="00B20A58">
        <w:rPr>
          <w:noProof/>
        </w:rPr>
        <w:t xml:space="preserve">«сезілмеушілік» </w:t>
      </w:r>
      <w:r w:rsidRPr="00B20A58">
        <w:rPr>
          <w:noProof/>
          <w:lang w:val="kk-KZ"/>
        </w:rPr>
        <w:t>ә</w:t>
      </w:r>
      <w:r w:rsidRPr="00B20A58">
        <w:rPr>
          <w:noProof/>
        </w:rPr>
        <w:t>серінен оны к</w:t>
      </w:r>
      <w:r w:rsidRPr="00B20A58">
        <w:rPr>
          <w:noProof/>
          <w:lang w:val="kk-KZ"/>
        </w:rPr>
        <w:t>ә</w:t>
      </w:r>
      <w:r w:rsidRPr="00B20A58">
        <w:rPr>
          <w:noProof/>
        </w:rPr>
        <w:t>сіпорынның ортақ меншік көлемінен дербес меншік түріне бөліп, даралаудың мүмкін еместігі.</w:t>
      </w:r>
    </w:p>
    <w:p w:rsidR="00A75A6A" w:rsidRPr="00B20A58" w:rsidRDefault="00A75A6A" w:rsidP="00A75A6A">
      <w:pPr>
        <w:shd w:val="clear" w:color="auto" w:fill="FFFFFF"/>
        <w:ind w:firstLine="567"/>
        <w:jc w:val="both"/>
      </w:pPr>
      <w:r w:rsidRPr="00B20A58">
        <w:rPr>
          <w:noProof/>
        </w:rPr>
        <w:t>Қоғамдық өндірісте атқаратын қызметінің мазмұны мен орнына қарай материалдық емес активтер құрамын келесі төрт негізгі топқа бөлуге болады:</w:t>
      </w:r>
    </w:p>
    <w:p w:rsidR="00A75A6A" w:rsidRPr="00B20A58" w:rsidRDefault="00A75A6A" w:rsidP="00A75A6A">
      <w:pPr>
        <w:widowControl w:val="0"/>
        <w:numPr>
          <w:ilvl w:val="0"/>
          <w:numId w:val="4"/>
        </w:numPr>
        <w:shd w:val="clear" w:color="auto" w:fill="FFFFFF"/>
        <w:tabs>
          <w:tab w:val="left" w:pos="706"/>
        </w:tabs>
        <w:autoSpaceDE w:val="0"/>
        <w:autoSpaceDN w:val="0"/>
        <w:adjustRightInd w:val="0"/>
        <w:ind w:firstLine="567"/>
        <w:jc w:val="both"/>
        <w:rPr>
          <w:noProof/>
        </w:rPr>
      </w:pPr>
      <w:r w:rsidRPr="00B20A58">
        <w:rPr>
          <w:noProof/>
        </w:rPr>
        <w:t>Зияткерлік меншік.</w:t>
      </w:r>
    </w:p>
    <w:p w:rsidR="00A75A6A" w:rsidRPr="00B20A58" w:rsidRDefault="00A75A6A" w:rsidP="00A75A6A">
      <w:pPr>
        <w:widowControl w:val="0"/>
        <w:numPr>
          <w:ilvl w:val="0"/>
          <w:numId w:val="4"/>
        </w:numPr>
        <w:shd w:val="clear" w:color="auto" w:fill="FFFFFF"/>
        <w:tabs>
          <w:tab w:val="left" w:pos="706"/>
        </w:tabs>
        <w:autoSpaceDE w:val="0"/>
        <w:autoSpaceDN w:val="0"/>
        <w:adjustRightInd w:val="0"/>
        <w:ind w:firstLine="567"/>
        <w:jc w:val="both"/>
        <w:rPr>
          <w:noProof/>
        </w:rPr>
      </w:pPr>
      <w:r w:rsidRPr="00B20A58">
        <w:rPr>
          <w:noProof/>
        </w:rPr>
        <w:t>Мүлік құқығы.</w:t>
      </w:r>
    </w:p>
    <w:p w:rsidR="00A75A6A" w:rsidRPr="00B20A58" w:rsidRDefault="00A75A6A" w:rsidP="00A75A6A">
      <w:pPr>
        <w:widowControl w:val="0"/>
        <w:numPr>
          <w:ilvl w:val="0"/>
          <w:numId w:val="4"/>
        </w:numPr>
        <w:shd w:val="clear" w:color="auto" w:fill="FFFFFF"/>
        <w:tabs>
          <w:tab w:val="left" w:pos="706"/>
        </w:tabs>
        <w:autoSpaceDE w:val="0"/>
        <w:autoSpaceDN w:val="0"/>
        <w:adjustRightInd w:val="0"/>
        <w:ind w:firstLine="567"/>
        <w:jc w:val="both"/>
        <w:rPr>
          <w:noProof/>
        </w:rPr>
      </w:pPr>
      <w:r w:rsidRPr="00B20A58">
        <w:rPr>
          <w:noProof/>
        </w:rPr>
        <w:t>Кейін қалдырылған шығындар.</w:t>
      </w:r>
    </w:p>
    <w:p w:rsidR="00A75A6A" w:rsidRPr="00B20A58" w:rsidRDefault="00A75A6A" w:rsidP="00A75A6A">
      <w:pPr>
        <w:widowControl w:val="0"/>
        <w:numPr>
          <w:ilvl w:val="0"/>
          <w:numId w:val="4"/>
        </w:numPr>
        <w:shd w:val="clear" w:color="auto" w:fill="FFFFFF"/>
        <w:tabs>
          <w:tab w:val="left" w:pos="706"/>
        </w:tabs>
        <w:autoSpaceDE w:val="0"/>
        <w:autoSpaceDN w:val="0"/>
        <w:adjustRightInd w:val="0"/>
        <w:ind w:firstLine="567"/>
        <w:jc w:val="both"/>
      </w:pPr>
      <w:r w:rsidRPr="00B20A58">
        <w:rPr>
          <w:noProof/>
        </w:rPr>
        <w:t>К</w:t>
      </w:r>
      <w:r w:rsidRPr="00B20A58">
        <w:rPr>
          <w:noProof/>
          <w:lang w:val="kk-KZ"/>
        </w:rPr>
        <w:t>ә</w:t>
      </w:r>
      <w:r w:rsidRPr="00B20A58">
        <w:rPr>
          <w:noProof/>
        </w:rPr>
        <w:t>сіпорынның құны (іскерлік абыройы, имиджі). Зияткерлік меншік - өнерк</w:t>
      </w:r>
      <w:r w:rsidRPr="00B20A58">
        <w:rPr>
          <w:noProof/>
          <w:lang w:val="kk-KZ"/>
        </w:rPr>
        <w:t>ә</w:t>
      </w:r>
      <w:r w:rsidRPr="00B20A58">
        <w:rPr>
          <w:noProof/>
        </w:rPr>
        <w:t>сіптік меншіктің бір түрі бола</w:t>
      </w:r>
      <w:r w:rsidRPr="00B20A58">
        <w:rPr>
          <w:noProof/>
          <w:lang w:val="kk-KZ"/>
        </w:rPr>
        <w:t xml:space="preserve"> </w:t>
      </w:r>
      <w:r w:rsidRPr="00B20A58">
        <w:rPr>
          <w:noProof/>
        </w:rPr>
        <w:t xml:space="preserve">отырып, ол ақыл-ой еңбегінің жемісі болып табылады. </w:t>
      </w:r>
      <w:proofErr w:type="gramStart"/>
      <w:r w:rsidRPr="00B20A58">
        <w:rPr>
          <w:noProof/>
        </w:rPr>
        <w:t>Ол пайдалы үлгіге, өнеркәсіп үлгілері</w:t>
      </w:r>
      <w:r w:rsidRPr="00B20A58">
        <w:rPr>
          <w:noProof/>
          <w:lang w:val="kk-KZ"/>
        </w:rPr>
        <w:t>не</w:t>
      </w:r>
      <w:r w:rsidRPr="00B20A58">
        <w:rPr>
          <w:noProof/>
        </w:rPr>
        <w:t>, ЭЕМ ж</w:t>
      </w:r>
      <w:r w:rsidRPr="00B20A58">
        <w:rPr>
          <w:noProof/>
          <w:lang w:val="kk-KZ"/>
        </w:rPr>
        <w:t>ә</w:t>
      </w:r>
      <w:r w:rsidRPr="00B20A58">
        <w:rPr>
          <w:noProof/>
        </w:rPr>
        <w:t>не м</w:t>
      </w:r>
      <w:r w:rsidRPr="00B20A58">
        <w:rPr>
          <w:noProof/>
          <w:lang w:val="kk-KZ"/>
        </w:rPr>
        <w:t>ә</w:t>
      </w:r>
      <w:r w:rsidRPr="00B20A58">
        <w:rPr>
          <w:noProof/>
        </w:rPr>
        <w:t>ліметтер негізіне арналған бағдарламаларға, тауарлық белгі ж</w:t>
      </w:r>
      <w:r w:rsidRPr="00B20A58">
        <w:rPr>
          <w:noProof/>
          <w:lang w:val="kk-KZ"/>
        </w:rPr>
        <w:t>ә</w:t>
      </w:r>
      <w:r w:rsidRPr="00B20A58">
        <w:rPr>
          <w:noProof/>
        </w:rPr>
        <w:t>не қызмет көрсету белгісіне, тауардың шыгу орнының атауына, селекциялық жетістіктерге, «ноу-хау» үшін патенттер ж</w:t>
      </w:r>
      <w:r w:rsidRPr="00B20A58">
        <w:rPr>
          <w:noProof/>
          <w:lang w:val="kk-KZ"/>
        </w:rPr>
        <w:t>ә</w:t>
      </w:r>
      <w:r w:rsidRPr="00B20A58">
        <w:rPr>
          <w:noProof/>
        </w:rPr>
        <w:t>не куәліктер беру арқылы танылады.</w:t>
      </w:r>
      <w:proofErr w:type="gramEnd"/>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CD853D0"/>
    <w:lvl w:ilvl="0">
      <w:numFmt w:val="bullet"/>
      <w:lvlText w:val="*"/>
      <w:lvlJc w:val="left"/>
    </w:lvl>
  </w:abstractNum>
  <w:abstractNum w:abstractNumId="1">
    <w:nsid w:val="0ADB163E"/>
    <w:multiLevelType w:val="hybridMultilevel"/>
    <w:tmpl w:val="F57A03D0"/>
    <w:lvl w:ilvl="0" w:tplc="AD94BC78">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7292254D"/>
    <w:multiLevelType w:val="hybridMultilevel"/>
    <w:tmpl w:val="5276EDB8"/>
    <w:lvl w:ilvl="0" w:tplc="AD94BC78">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74B62CA6"/>
    <w:multiLevelType w:val="singleLevel"/>
    <w:tmpl w:val="A59CF4D6"/>
    <w:lvl w:ilvl="0">
      <w:start w:val="1"/>
      <w:numFmt w:val="decimal"/>
      <w:lvlText w:val="%1."/>
      <w:legacy w:legacy="1" w:legacySpace="0" w:legacyIndent="308"/>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4">
    <w:abstractNumId w:val="3"/>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75A6A"/>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5A6A"/>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A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1147</Words>
  <Characters>6543</Characters>
  <Application>Microsoft Office Word</Application>
  <DocSecurity>0</DocSecurity>
  <Lines>54</Lines>
  <Paragraphs>15</Paragraphs>
  <ScaleCrop>false</ScaleCrop>
  <Company>DG Win&amp;Soft</Company>
  <LinksUpToDate>false</LinksUpToDate>
  <CharactersWithSpaces>7675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2018-09-14T16:05:00Z</dcterms:created>
  <dcterms:modified xsi:type="dcterms:W3CDTF">2018-09-14T16:06:00Z</dcterms:modified>
</cp:coreProperties>
</file>